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4181" w:rsidRDefault="0050043E" w:rsidP="006E7877">
      <w:pPr>
        <w:jc w:val="right"/>
        <w:rPr>
          <w:rFonts w:ascii="Times New Roman" w:hAnsi="Times New Roman" w:cs="Times New Roman"/>
          <w:sz w:val="28"/>
          <w:szCs w:val="28"/>
        </w:rPr>
        <w:sectPr w:rsidR="00B34181" w:rsidSect="00B34181">
          <w:headerReference w:type="default" r:id="rId8"/>
          <w:footerReference w:type="default" r:id="rId9"/>
          <w:pgSz w:w="11906" w:h="16838" w:code="9"/>
          <w:pgMar w:top="1304" w:right="567" w:bottom="567" w:left="567" w:header="709" w:footer="0" w:gutter="0"/>
          <w:cols w:space="708"/>
          <w:titlePg/>
          <w:docGrid w:linePitch="360"/>
        </w:sectPr>
      </w:pPr>
      <w:r>
        <w:rPr>
          <w:rFonts w:ascii="Times New Roman" w:hAnsi="Times New Roman" w:cs="Times New Roman"/>
          <w:noProof/>
          <w:sz w:val="28"/>
          <w:szCs w:val="28"/>
        </w:rPr>
        <w:drawing>
          <wp:inline distT="0" distB="0" distL="0" distR="0">
            <wp:extent cx="6797675" cy="9022715"/>
            <wp:effectExtent l="1905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6797675" cy="9022715"/>
                    </a:xfrm>
                    <a:prstGeom prst="rect">
                      <a:avLst/>
                    </a:prstGeom>
                    <a:noFill/>
                    <a:ln w="9525">
                      <a:noFill/>
                      <a:miter lim="800000"/>
                      <a:headEnd/>
                      <a:tailEnd/>
                    </a:ln>
                  </pic:spPr>
                </pic:pic>
              </a:graphicData>
            </a:graphic>
          </wp:inline>
        </w:drawing>
      </w:r>
    </w:p>
    <w:sdt>
      <w:sdtPr>
        <w:rPr>
          <w:rFonts w:ascii="Calibri" w:hAnsi="Calibri" w:cs="Calibri"/>
          <w:b/>
          <w:bCs/>
          <w:lang w:eastAsia="ru-RU"/>
        </w:rPr>
        <w:id w:val="7721923"/>
        <w:docPartObj>
          <w:docPartGallery w:val="Table of Contents"/>
          <w:docPartUnique/>
        </w:docPartObj>
      </w:sdtPr>
      <w:sdtEndPr>
        <w:rPr>
          <w:b w:val="0"/>
          <w:bCs w:val="0"/>
        </w:rPr>
      </w:sdtEndPr>
      <w:sdtContent>
        <w:p w:rsidR="00AD433E" w:rsidRPr="00B34181" w:rsidRDefault="00AD433E" w:rsidP="00B34181">
          <w:pPr>
            <w:pStyle w:val="a7"/>
            <w:rPr>
              <w:rFonts w:ascii="Times New Roman" w:hAnsi="Times New Roman" w:cs="Times New Roman"/>
              <w:b/>
              <w:sz w:val="28"/>
              <w:szCs w:val="28"/>
            </w:rPr>
          </w:pPr>
          <w:r w:rsidRPr="00B34181">
            <w:rPr>
              <w:rFonts w:ascii="Times New Roman" w:hAnsi="Times New Roman" w:cs="Times New Roman"/>
              <w:sz w:val="28"/>
              <w:szCs w:val="28"/>
            </w:rPr>
            <w:t>Оглавление</w:t>
          </w:r>
        </w:p>
        <w:p w:rsidR="00AD433E" w:rsidRPr="00B34181" w:rsidRDefault="001F1B79">
          <w:pPr>
            <w:pStyle w:val="21"/>
            <w:tabs>
              <w:tab w:val="right" w:leader="dot" w:pos="9628"/>
            </w:tabs>
            <w:rPr>
              <w:rFonts w:eastAsiaTheme="minorEastAsia"/>
              <w:noProof/>
              <w:sz w:val="28"/>
              <w:szCs w:val="28"/>
            </w:rPr>
          </w:pPr>
          <w:r w:rsidRPr="001F1B79">
            <w:rPr>
              <w:sz w:val="28"/>
              <w:szCs w:val="28"/>
            </w:rPr>
            <w:fldChar w:fldCharType="begin"/>
          </w:r>
          <w:r w:rsidR="00AD433E" w:rsidRPr="00B34181">
            <w:rPr>
              <w:sz w:val="28"/>
              <w:szCs w:val="28"/>
            </w:rPr>
            <w:instrText xml:space="preserve"> TOC \o "1-3" \h \z \u </w:instrText>
          </w:r>
          <w:r w:rsidRPr="001F1B79">
            <w:rPr>
              <w:sz w:val="28"/>
              <w:szCs w:val="28"/>
            </w:rPr>
            <w:fldChar w:fldCharType="separate"/>
          </w:r>
          <w:hyperlink w:anchor="_Toc480799344" w:history="1">
            <w:r w:rsidR="00AD433E" w:rsidRPr="00B34181">
              <w:rPr>
                <w:rStyle w:val="10"/>
                <w:bCs/>
                <w:noProof/>
                <w:color w:val="auto"/>
              </w:rPr>
              <w:t>Введение</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_Toc480799344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5</w:t>
            </w:r>
            <w:r w:rsidRPr="00B34181">
              <w:rPr>
                <w:noProof/>
                <w:webHidden/>
                <w:sz w:val="28"/>
                <w:szCs w:val="28"/>
              </w:rPr>
              <w:fldChar w:fldCharType="end"/>
            </w:r>
          </w:hyperlink>
        </w:p>
        <w:p w:rsidR="00AD433E" w:rsidRPr="00B34181" w:rsidRDefault="001F1B79">
          <w:pPr>
            <w:pStyle w:val="21"/>
            <w:tabs>
              <w:tab w:val="right" w:leader="dot" w:pos="9628"/>
            </w:tabs>
            <w:rPr>
              <w:rFonts w:eastAsiaTheme="minorEastAsia"/>
              <w:noProof/>
              <w:sz w:val="28"/>
              <w:szCs w:val="28"/>
            </w:rPr>
          </w:pPr>
          <w:hyperlink w:anchor="_Toc480799345" w:history="1">
            <w:r w:rsidR="00AD433E" w:rsidRPr="00B34181">
              <w:rPr>
                <w:rStyle w:val="10"/>
                <w:bCs/>
                <w:noProof/>
                <w:color w:val="auto"/>
              </w:rPr>
              <w:t>Раздел 1. Показатели перспективного спроса на тепловую энергию (мощность) и теплоноситель в установленных границах территории поселения</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_Toc480799345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8</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46" w:history="1">
            <w:r w:rsidR="00AD433E" w:rsidRPr="00B34181">
              <w:rPr>
                <w:rStyle w:val="10"/>
                <w:bCs/>
                <w:noProof/>
                <w:color w:val="auto"/>
              </w:rPr>
              <w:t>1.1. Площадь строительных фондов и приросты площади строительных фондов по расчетным элементам территориального деления</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_Toc480799346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8</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47" w:history="1">
            <w:r w:rsidR="00AD433E" w:rsidRPr="00B34181">
              <w:rPr>
                <w:rStyle w:val="10"/>
                <w:bCs/>
                <w:noProof/>
                <w:color w:val="auto"/>
              </w:rPr>
              <w:t>1.2. Объемы потребления тепловой энергии (мощности), теплоносителя и приросты потребления тепловой энергии (мощности), теплоносителя с разделением по видам потребления в каждом расчетном элементе территориального деления на каждом этапе</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_Toc480799347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11</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48" w:history="1">
            <w:r w:rsidR="00AD433E" w:rsidRPr="00B34181">
              <w:rPr>
                <w:rStyle w:val="10"/>
                <w:bCs/>
                <w:noProof/>
                <w:color w:val="auto"/>
              </w:rPr>
              <w:t>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_Toc480799348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12</w:t>
            </w:r>
            <w:r w:rsidRPr="00B34181">
              <w:rPr>
                <w:noProof/>
                <w:webHidden/>
                <w:sz w:val="28"/>
                <w:szCs w:val="28"/>
              </w:rPr>
              <w:fldChar w:fldCharType="end"/>
            </w:r>
          </w:hyperlink>
        </w:p>
        <w:p w:rsidR="00AD433E" w:rsidRPr="00B34181" w:rsidRDefault="001F1B79">
          <w:pPr>
            <w:pStyle w:val="21"/>
            <w:tabs>
              <w:tab w:val="right" w:leader="dot" w:pos="9628"/>
            </w:tabs>
            <w:rPr>
              <w:rFonts w:eastAsiaTheme="minorEastAsia"/>
              <w:noProof/>
              <w:sz w:val="28"/>
              <w:szCs w:val="28"/>
            </w:rPr>
          </w:pPr>
          <w:hyperlink w:anchor="_Toc480799349" w:history="1">
            <w:r w:rsidR="00AD433E" w:rsidRPr="00B34181">
              <w:rPr>
                <w:rStyle w:val="10"/>
                <w:bCs/>
                <w:noProof/>
                <w:color w:val="auto"/>
              </w:rPr>
              <w:t>Раздел 2. Перспективные балансы располагаемой тепловой мощности источников тепловой энергии и тепловой нагрузки потребителей</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_Toc480799349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15</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50" w:history="1">
            <w:r w:rsidR="00AD433E" w:rsidRPr="00B34181">
              <w:rPr>
                <w:rStyle w:val="10"/>
                <w:bCs/>
                <w:noProof/>
                <w:color w:val="auto"/>
              </w:rPr>
              <w:t>2.1. 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_Toc480799350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15</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51" w:history="1">
            <w:r w:rsidR="00AD433E" w:rsidRPr="00B34181">
              <w:rPr>
                <w:rStyle w:val="10"/>
                <w:bCs/>
                <w:noProof/>
                <w:color w:val="auto"/>
              </w:rPr>
              <w:t>2.2. Описание существующих и перспективных зон действия систем теплоснабжения и источников тепловой энергии</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_Toc480799351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17</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52" w:history="1">
            <w:r w:rsidR="00AD433E" w:rsidRPr="00B34181">
              <w:rPr>
                <w:rStyle w:val="10"/>
                <w:bCs/>
                <w:noProof/>
                <w:color w:val="auto"/>
              </w:rPr>
              <w:t>2.3. Описание существующих и перспективных зон действия индивидуальных источников тепловой энергии</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_Toc480799352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19</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53" w:history="1">
            <w:r w:rsidR="00AD433E" w:rsidRPr="00B34181">
              <w:rPr>
                <w:rStyle w:val="10"/>
                <w:bCs/>
                <w:noProof/>
                <w:color w:val="auto"/>
              </w:rPr>
              <w:t>2.4. 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_Toc480799353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20</w:t>
            </w:r>
            <w:r w:rsidRPr="00B34181">
              <w:rPr>
                <w:noProof/>
                <w:webHidden/>
                <w:sz w:val="28"/>
                <w:szCs w:val="28"/>
              </w:rPr>
              <w:fldChar w:fldCharType="end"/>
            </w:r>
          </w:hyperlink>
        </w:p>
        <w:p w:rsidR="00AD433E" w:rsidRPr="00B34181" w:rsidRDefault="001F1B79">
          <w:pPr>
            <w:pStyle w:val="21"/>
            <w:tabs>
              <w:tab w:val="right" w:leader="dot" w:pos="9628"/>
            </w:tabs>
            <w:rPr>
              <w:rFonts w:eastAsiaTheme="minorEastAsia"/>
              <w:noProof/>
              <w:sz w:val="28"/>
              <w:szCs w:val="28"/>
            </w:rPr>
          </w:pPr>
          <w:hyperlink w:anchor="_Toc480799354" w:history="1">
            <w:r w:rsidR="00AD433E" w:rsidRPr="00B34181">
              <w:rPr>
                <w:rStyle w:val="10"/>
                <w:bCs/>
                <w:noProof/>
                <w:color w:val="auto"/>
              </w:rPr>
              <w:t>Раздел 3. Перспективные балансы теплоносителя</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_Toc480799354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24</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55" w:history="1">
            <w:r w:rsidR="00AD433E" w:rsidRPr="00B34181">
              <w:rPr>
                <w:rStyle w:val="10"/>
                <w:bCs/>
                <w:noProof/>
                <w:color w:val="auto"/>
              </w:rPr>
              <w:t>3.1. Перспективные балансы производительности водоподготовительных установок и максимального потребления теплоносителя теплопотребляющими установками</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_Toc480799355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24</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56" w:history="1">
            <w:r w:rsidR="00AD433E" w:rsidRPr="00B34181">
              <w:rPr>
                <w:rStyle w:val="10"/>
                <w:bCs/>
                <w:noProof/>
                <w:color w:val="auto"/>
              </w:rPr>
              <w:t>3.2.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_Toc480799356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27</w:t>
            </w:r>
            <w:r w:rsidRPr="00B34181">
              <w:rPr>
                <w:noProof/>
                <w:webHidden/>
                <w:sz w:val="28"/>
                <w:szCs w:val="28"/>
              </w:rPr>
              <w:fldChar w:fldCharType="end"/>
            </w:r>
          </w:hyperlink>
        </w:p>
        <w:p w:rsidR="00AD433E" w:rsidRPr="00B34181" w:rsidRDefault="001F1B79">
          <w:pPr>
            <w:pStyle w:val="21"/>
            <w:tabs>
              <w:tab w:val="right" w:leader="dot" w:pos="9628"/>
            </w:tabs>
            <w:rPr>
              <w:rFonts w:eastAsiaTheme="minorEastAsia"/>
              <w:noProof/>
              <w:sz w:val="28"/>
              <w:szCs w:val="28"/>
            </w:rPr>
          </w:pPr>
          <w:hyperlink w:anchor="_Toc480799357" w:history="1">
            <w:r w:rsidR="00AD433E" w:rsidRPr="00B34181">
              <w:rPr>
                <w:rStyle w:val="10"/>
                <w:bCs/>
                <w:noProof/>
                <w:color w:val="auto"/>
              </w:rPr>
              <w:t>Раздел 4. Предложения по строительству, реконструкции и техническому перевооружению источников тепловой энергии</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_Toc480799357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28</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58" w:history="1">
            <w:r w:rsidR="00AD433E" w:rsidRPr="00B34181">
              <w:rPr>
                <w:rStyle w:val="10"/>
                <w:bCs/>
                <w:noProof/>
                <w:color w:val="auto"/>
              </w:rPr>
              <w:t>4.1. 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_Toc480799358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28</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59" w:history="1">
            <w:r w:rsidR="00AD433E" w:rsidRPr="00B34181">
              <w:rPr>
                <w:rStyle w:val="10"/>
                <w:bCs/>
                <w:noProof/>
                <w:color w:val="auto"/>
              </w:rPr>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_Toc480799359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28</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60" w:history="1">
            <w:r w:rsidR="00AD433E" w:rsidRPr="00B34181">
              <w:rPr>
                <w:rStyle w:val="10"/>
                <w:bCs/>
                <w:noProof/>
                <w:color w:val="auto"/>
              </w:rPr>
              <w:t>4.3. Предложения по техническому вооружению источников тепловой энергии с целью повышения эффективности работы систем теплоснабжения</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_Toc480799360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28</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61" w:history="1">
            <w:r w:rsidR="00AD433E" w:rsidRPr="00B34181">
              <w:rPr>
                <w:rStyle w:val="10"/>
                <w:bCs/>
                <w:noProof/>
                <w:color w:val="auto"/>
              </w:rPr>
              <w:t>4.4.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_Toc480799361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29</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62" w:history="1">
            <w:r w:rsidR="00AD433E" w:rsidRPr="00B34181">
              <w:rPr>
                <w:rStyle w:val="10"/>
                <w:bCs/>
                <w:noProof/>
                <w:color w:val="auto"/>
              </w:rPr>
              <w:t>4.5. Меры по переоборудованию котельных в источники комбинированной выработки электрической и тепловой энергии для каждого этапа</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_Toc480799362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29</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63" w:history="1">
            <w:r w:rsidR="00AD433E" w:rsidRPr="00B34181">
              <w:rPr>
                <w:rStyle w:val="10"/>
                <w:bCs/>
                <w:noProof/>
                <w:color w:val="auto"/>
              </w:rPr>
              <w:t>4.6.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_Toc480799363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30</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64" w:history="1">
            <w:r w:rsidR="00AD433E" w:rsidRPr="00B34181">
              <w:rPr>
                <w:rStyle w:val="10"/>
                <w:bCs/>
                <w:noProof/>
                <w:color w:val="auto"/>
              </w:rPr>
              <w:t>4.7.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_Toc480799364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30</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65" w:history="1">
            <w:r w:rsidR="00AD433E" w:rsidRPr="00B34181">
              <w:rPr>
                <w:rStyle w:val="10"/>
                <w:bCs/>
                <w:noProof/>
                <w:color w:val="auto"/>
              </w:rPr>
              <w:t>4.8. Оптимальный температурный график отпуска тепловой энергии для каждого источника тепловой энергии или для группы источников в системе теплоснабжения, работающей на общую тепловую сеть, устанавливаемый для каждого этапа, и оценка затрат на необходимость его изменения</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_Toc480799365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30</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66" w:history="1">
            <w:r w:rsidR="00AD433E" w:rsidRPr="00B34181">
              <w:rPr>
                <w:rStyle w:val="10"/>
                <w:bCs/>
                <w:noProof/>
                <w:color w:val="auto"/>
              </w:rPr>
              <w:t>4.9.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_Toc480799366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31</w:t>
            </w:r>
            <w:r w:rsidRPr="00B34181">
              <w:rPr>
                <w:noProof/>
                <w:webHidden/>
                <w:sz w:val="28"/>
                <w:szCs w:val="28"/>
              </w:rPr>
              <w:fldChar w:fldCharType="end"/>
            </w:r>
          </w:hyperlink>
        </w:p>
        <w:p w:rsidR="00AD433E" w:rsidRPr="00B34181" w:rsidRDefault="001F1B79">
          <w:pPr>
            <w:pStyle w:val="21"/>
            <w:tabs>
              <w:tab w:val="right" w:leader="dot" w:pos="9628"/>
            </w:tabs>
            <w:rPr>
              <w:rFonts w:eastAsiaTheme="minorEastAsia"/>
              <w:noProof/>
              <w:sz w:val="28"/>
              <w:szCs w:val="28"/>
            </w:rPr>
          </w:pPr>
          <w:hyperlink w:anchor="_Toc480799367" w:history="1">
            <w:r w:rsidR="00AD433E" w:rsidRPr="00B34181">
              <w:rPr>
                <w:rStyle w:val="10"/>
                <w:bCs/>
                <w:noProof/>
                <w:color w:val="auto"/>
              </w:rPr>
              <w:t>Раздел 5. Предложения по строительству и реконструкции тепловых сетей</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_Toc480799367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31</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68" w:history="1">
            <w:r w:rsidR="00AD433E" w:rsidRPr="00B34181">
              <w:rPr>
                <w:rStyle w:val="10"/>
                <w:bCs/>
                <w:noProof/>
                <w:color w:val="auto"/>
              </w:rPr>
              <w:t>5.1.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_Toc480799368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31</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69" w:history="1">
            <w:r w:rsidR="00AD433E" w:rsidRPr="00B34181">
              <w:rPr>
                <w:rStyle w:val="10"/>
                <w:bCs/>
                <w:noProof/>
                <w:color w:val="auto"/>
              </w:rPr>
              <w:t>5.2. Строительство тепловых сетей для обеспечения перспективных приростов тепловой нагрузки по жилищную, комплексную или производственную застройку во вновь осваиваемых районах поселения</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_Toc480799369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32</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70" w:history="1">
            <w:r w:rsidR="00AD433E" w:rsidRPr="00B34181">
              <w:rPr>
                <w:rStyle w:val="10"/>
                <w:bCs/>
                <w:noProof/>
                <w:color w:val="auto"/>
              </w:rPr>
              <w:t>5.3.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_Toc480799370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37</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71" w:history="1">
            <w:r w:rsidR="00AD433E" w:rsidRPr="00B34181">
              <w:rPr>
                <w:rStyle w:val="10"/>
                <w:bCs/>
                <w:noProof/>
                <w:color w:val="auto"/>
              </w:rPr>
              <w:t>5.4. 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_Toc480799371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37</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72" w:history="1">
            <w:r w:rsidR="00AD433E" w:rsidRPr="00B34181">
              <w:rPr>
                <w:rStyle w:val="10"/>
                <w:bCs/>
                <w:noProof/>
                <w:color w:val="auto"/>
              </w:rPr>
              <w:t>5.5. Предложения по строительству и реконструкции тепловых сетей для обеспечения нормативной надежности и безопасности теплоснабжения</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_Toc480799372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38</w:t>
            </w:r>
            <w:r w:rsidRPr="00B34181">
              <w:rPr>
                <w:noProof/>
                <w:webHidden/>
                <w:sz w:val="28"/>
                <w:szCs w:val="28"/>
              </w:rPr>
              <w:fldChar w:fldCharType="end"/>
            </w:r>
          </w:hyperlink>
        </w:p>
        <w:p w:rsidR="00AD433E" w:rsidRPr="00B34181" w:rsidRDefault="001F1B79">
          <w:pPr>
            <w:pStyle w:val="21"/>
            <w:tabs>
              <w:tab w:val="right" w:leader="dot" w:pos="9628"/>
            </w:tabs>
            <w:rPr>
              <w:rFonts w:eastAsiaTheme="minorEastAsia"/>
              <w:noProof/>
              <w:sz w:val="28"/>
              <w:szCs w:val="28"/>
            </w:rPr>
          </w:pPr>
          <w:hyperlink w:anchor="_Toc480799373" w:history="1">
            <w:r w:rsidR="00AD433E" w:rsidRPr="00B34181">
              <w:rPr>
                <w:rStyle w:val="10"/>
                <w:bCs/>
                <w:noProof/>
                <w:color w:val="auto"/>
              </w:rPr>
              <w:t>Раздел 6. Перспективные топливные балансы</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_Toc480799373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39</w:t>
            </w:r>
            <w:r w:rsidRPr="00B34181">
              <w:rPr>
                <w:noProof/>
                <w:webHidden/>
                <w:sz w:val="28"/>
                <w:szCs w:val="28"/>
              </w:rPr>
              <w:fldChar w:fldCharType="end"/>
            </w:r>
          </w:hyperlink>
        </w:p>
        <w:p w:rsidR="00AD433E" w:rsidRPr="00B34181" w:rsidRDefault="001F1B79">
          <w:pPr>
            <w:pStyle w:val="21"/>
            <w:tabs>
              <w:tab w:val="right" w:leader="dot" w:pos="9628"/>
            </w:tabs>
            <w:rPr>
              <w:rFonts w:eastAsiaTheme="minorEastAsia"/>
              <w:noProof/>
              <w:sz w:val="28"/>
              <w:szCs w:val="28"/>
            </w:rPr>
          </w:pPr>
          <w:hyperlink w:anchor="_Toc480799374" w:history="1">
            <w:r w:rsidR="00AD433E" w:rsidRPr="00B34181">
              <w:rPr>
                <w:rStyle w:val="10"/>
                <w:bCs/>
                <w:noProof/>
                <w:color w:val="auto"/>
              </w:rPr>
              <w:t>Раздел 7. Инвестиции в строительство, реконструкцию и техническое перевооружение</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_Toc480799374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40</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75" w:history="1">
            <w:r w:rsidR="00AD433E" w:rsidRPr="00B34181">
              <w:rPr>
                <w:rStyle w:val="10"/>
                <w:bCs/>
                <w:noProof/>
                <w:color w:val="auto"/>
              </w:rPr>
              <w:t>7.1.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_Toc480799375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40</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76" w:history="1">
            <w:r w:rsidR="00AD433E" w:rsidRPr="00B34181">
              <w:rPr>
                <w:rStyle w:val="10"/>
                <w:bCs/>
                <w:noProof/>
                <w:color w:val="auto"/>
              </w:rPr>
              <w:t>7.2.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_Toc480799376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43</w:t>
            </w:r>
            <w:r w:rsidRPr="00B34181">
              <w:rPr>
                <w:noProof/>
                <w:webHidden/>
                <w:sz w:val="28"/>
                <w:szCs w:val="28"/>
              </w:rPr>
              <w:fldChar w:fldCharType="end"/>
            </w:r>
          </w:hyperlink>
        </w:p>
        <w:p w:rsidR="00AD433E" w:rsidRPr="00B34181" w:rsidRDefault="001F1B79">
          <w:pPr>
            <w:pStyle w:val="21"/>
            <w:tabs>
              <w:tab w:val="right" w:leader="dot" w:pos="9628"/>
            </w:tabs>
            <w:rPr>
              <w:rFonts w:eastAsiaTheme="minorEastAsia"/>
              <w:noProof/>
              <w:sz w:val="28"/>
              <w:szCs w:val="28"/>
            </w:rPr>
          </w:pPr>
          <w:hyperlink w:anchor="_Toc480799377" w:history="1">
            <w:r w:rsidR="00AD433E" w:rsidRPr="00B34181">
              <w:rPr>
                <w:rStyle w:val="10"/>
                <w:bCs/>
                <w:noProof/>
                <w:color w:val="auto"/>
              </w:rPr>
              <w:t>Раздел 8. Решение об определении единой теплоснабжающей организации</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_Toc480799377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43</w:t>
            </w:r>
            <w:r w:rsidRPr="00B34181">
              <w:rPr>
                <w:noProof/>
                <w:webHidden/>
                <w:sz w:val="28"/>
                <w:szCs w:val="28"/>
              </w:rPr>
              <w:fldChar w:fldCharType="end"/>
            </w:r>
          </w:hyperlink>
        </w:p>
        <w:p w:rsidR="00AD433E" w:rsidRPr="00B34181" w:rsidRDefault="001F1B79">
          <w:pPr>
            <w:pStyle w:val="21"/>
            <w:tabs>
              <w:tab w:val="right" w:leader="dot" w:pos="9628"/>
            </w:tabs>
            <w:rPr>
              <w:rFonts w:eastAsiaTheme="minorEastAsia"/>
              <w:noProof/>
              <w:sz w:val="28"/>
              <w:szCs w:val="28"/>
            </w:rPr>
          </w:pPr>
          <w:hyperlink w:anchor="_Toc480799378" w:history="1">
            <w:r w:rsidR="00AD433E" w:rsidRPr="00B34181">
              <w:rPr>
                <w:rStyle w:val="10"/>
                <w:bCs/>
                <w:noProof/>
                <w:color w:val="auto"/>
              </w:rPr>
              <w:t>Раздел 9. Решения о распределении тепловой нагрузки между источниками тепловой энергии</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_Toc480799378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49</w:t>
            </w:r>
            <w:r w:rsidRPr="00B34181">
              <w:rPr>
                <w:noProof/>
                <w:webHidden/>
                <w:sz w:val="28"/>
                <w:szCs w:val="28"/>
              </w:rPr>
              <w:fldChar w:fldCharType="end"/>
            </w:r>
          </w:hyperlink>
        </w:p>
        <w:p w:rsidR="00AD433E" w:rsidRPr="00B34181" w:rsidRDefault="001F1B79">
          <w:pPr>
            <w:pStyle w:val="21"/>
            <w:tabs>
              <w:tab w:val="right" w:leader="dot" w:pos="9628"/>
            </w:tabs>
            <w:rPr>
              <w:rFonts w:eastAsiaTheme="minorEastAsia"/>
              <w:noProof/>
              <w:sz w:val="28"/>
              <w:szCs w:val="28"/>
            </w:rPr>
          </w:pPr>
          <w:hyperlink w:anchor="_Toc480799379" w:history="1">
            <w:r w:rsidR="00AD433E" w:rsidRPr="00B34181">
              <w:rPr>
                <w:rStyle w:val="10"/>
                <w:bCs/>
                <w:noProof/>
                <w:color w:val="auto"/>
              </w:rPr>
              <w:t>Раздел 10. Решение по бесхозяйным тепловым сетям</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_Toc480799379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51</w:t>
            </w:r>
            <w:r w:rsidRPr="00B34181">
              <w:rPr>
                <w:noProof/>
                <w:webHidden/>
                <w:sz w:val="28"/>
                <w:szCs w:val="28"/>
              </w:rPr>
              <w:fldChar w:fldCharType="end"/>
            </w:r>
          </w:hyperlink>
        </w:p>
        <w:p w:rsidR="00AD433E" w:rsidRPr="00B34181" w:rsidRDefault="001F1B79">
          <w:pPr>
            <w:pStyle w:val="21"/>
            <w:tabs>
              <w:tab w:val="right" w:leader="dot" w:pos="9628"/>
            </w:tabs>
            <w:rPr>
              <w:rFonts w:eastAsiaTheme="minorEastAsia"/>
              <w:noProof/>
              <w:sz w:val="28"/>
              <w:szCs w:val="28"/>
            </w:rPr>
          </w:pPr>
          <w:hyperlink w:anchor="_Toc480799380" w:history="1">
            <w:r w:rsidR="00AD433E" w:rsidRPr="00B34181">
              <w:rPr>
                <w:rStyle w:val="10"/>
                <w:noProof/>
                <w:color w:val="auto"/>
              </w:rPr>
              <w:t>Заключение</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_Toc480799380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55</w:t>
            </w:r>
            <w:r w:rsidRPr="00B34181">
              <w:rPr>
                <w:noProof/>
                <w:webHidden/>
                <w:sz w:val="28"/>
                <w:szCs w:val="28"/>
              </w:rPr>
              <w:fldChar w:fldCharType="end"/>
            </w:r>
          </w:hyperlink>
        </w:p>
        <w:p w:rsidR="00AD433E" w:rsidRPr="00B34181" w:rsidRDefault="001F1B79">
          <w:pPr>
            <w:pStyle w:val="21"/>
            <w:tabs>
              <w:tab w:val="right" w:leader="dot" w:pos="9628"/>
            </w:tabs>
            <w:rPr>
              <w:rFonts w:eastAsiaTheme="minorEastAsia"/>
              <w:noProof/>
              <w:sz w:val="28"/>
              <w:szCs w:val="28"/>
            </w:rPr>
          </w:pPr>
          <w:hyperlink w:anchor="_Toc480799381" w:history="1">
            <w:r w:rsidR="00AD433E" w:rsidRPr="00B34181">
              <w:rPr>
                <w:rStyle w:val="10"/>
                <w:noProof/>
                <w:color w:val="auto"/>
              </w:rPr>
              <w:t>Список литературы</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_Toc480799381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56</w:t>
            </w:r>
            <w:r w:rsidRPr="00B34181">
              <w:rPr>
                <w:noProof/>
                <w:webHidden/>
                <w:sz w:val="28"/>
                <w:szCs w:val="28"/>
              </w:rPr>
              <w:fldChar w:fldCharType="end"/>
            </w:r>
          </w:hyperlink>
        </w:p>
        <w:p w:rsidR="00AD433E" w:rsidRPr="00B34181" w:rsidRDefault="001F1B79">
          <w:pPr>
            <w:pStyle w:val="21"/>
            <w:tabs>
              <w:tab w:val="right" w:leader="dot" w:pos="9628"/>
            </w:tabs>
            <w:rPr>
              <w:rFonts w:eastAsiaTheme="minorEastAsia"/>
              <w:noProof/>
              <w:sz w:val="28"/>
              <w:szCs w:val="28"/>
            </w:rPr>
          </w:pPr>
          <w:hyperlink w:anchor="_Toc480799382" w:history="1">
            <w:r w:rsidR="00AD433E" w:rsidRPr="00B34181">
              <w:rPr>
                <w:rStyle w:val="10"/>
                <w:noProof/>
                <w:color w:val="auto"/>
              </w:rPr>
              <w:t>Приложения</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_Toc480799382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57</w:t>
            </w:r>
            <w:r w:rsidRPr="00B34181">
              <w:rPr>
                <w:noProof/>
                <w:webHidden/>
                <w:sz w:val="28"/>
                <w:szCs w:val="28"/>
              </w:rPr>
              <w:fldChar w:fldCharType="end"/>
            </w:r>
          </w:hyperlink>
        </w:p>
        <w:p w:rsidR="00AD433E" w:rsidRPr="00B34181" w:rsidRDefault="001F1B79">
          <w:pPr>
            <w:pStyle w:val="31"/>
            <w:tabs>
              <w:tab w:val="right" w:leader="dot" w:pos="9628"/>
            </w:tabs>
            <w:rPr>
              <w:rFonts w:eastAsiaTheme="minorEastAsia"/>
              <w:noProof/>
              <w:sz w:val="28"/>
              <w:szCs w:val="28"/>
            </w:rPr>
          </w:pPr>
          <w:hyperlink w:anchor="_Toc480799383" w:history="1">
            <w:r w:rsidR="00D610B3" w:rsidRPr="00B34181">
              <w:rPr>
                <w:rStyle w:val="10"/>
                <w:noProof/>
                <w:color w:val="auto"/>
              </w:rPr>
              <w:t>Допол</w:t>
            </w:r>
            <w:r w:rsidR="00AD433E" w:rsidRPr="00B34181">
              <w:rPr>
                <w:rStyle w:val="10"/>
                <w:noProof/>
                <w:color w:val="auto"/>
              </w:rPr>
              <w:t>нени</w:t>
            </w:r>
            <w:r w:rsidR="00D610B3" w:rsidRPr="00B34181">
              <w:rPr>
                <w:rStyle w:val="10"/>
                <w:noProof/>
                <w:color w:val="auto"/>
              </w:rPr>
              <w:t>е</w:t>
            </w:r>
            <w:r w:rsidR="00AD433E" w:rsidRPr="00B34181">
              <w:rPr>
                <w:rStyle w:val="10"/>
                <w:noProof/>
                <w:color w:val="auto"/>
              </w:rPr>
              <w:t xml:space="preserve"> в приложение №6 </w:t>
            </w:r>
            <w:r w:rsidR="00AD433E" w:rsidRPr="00B34181">
              <w:rPr>
                <w:rStyle w:val="10"/>
                <w:noProof/>
                <w:color w:val="auto"/>
                <w:shd w:val="clear" w:color="auto" w:fill="FFFFFF"/>
              </w:rPr>
              <w:t>Предложения по строительству и реконструкции тепловых сетей таблица</w:t>
            </w:r>
            <w:r w:rsidR="0072474A" w:rsidRPr="00B34181">
              <w:rPr>
                <w:rStyle w:val="10"/>
                <w:noProof/>
                <w:color w:val="auto"/>
                <w:shd w:val="clear" w:color="auto" w:fill="FFFFFF"/>
              </w:rPr>
              <w:t xml:space="preserve"> </w:t>
            </w:r>
            <w:r w:rsidR="00AD433E" w:rsidRPr="00B34181">
              <w:rPr>
                <w:rStyle w:val="10"/>
                <w:noProof/>
                <w:color w:val="auto"/>
                <w:shd w:val="clear" w:color="auto" w:fill="FFFFFF"/>
              </w:rPr>
              <w:t>№4 Реконструкция муниципальных тепловых сетей, обслуживаемых ООО «Тепло», согласно концессионного соглашения.</w:t>
            </w:r>
            <w:r w:rsidR="00AD433E" w:rsidRPr="00B34181">
              <w:rPr>
                <w:noProof/>
                <w:webHidden/>
                <w:sz w:val="28"/>
                <w:szCs w:val="28"/>
              </w:rPr>
              <w:tab/>
            </w:r>
            <w:r w:rsidRPr="00B34181">
              <w:rPr>
                <w:noProof/>
                <w:webHidden/>
                <w:sz w:val="28"/>
                <w:szCs w:val="28"/>
              </w:rPr>
              <w:fldChar w:fldCharType="begin"/>
            </w:r>
            <w:r w:rsidR="00AD433E" w:rsidRPr="00B34181">
              <w:rPr>
                <w:noProof/>
                <w:webHidden/>
                <w:sz w:val="28"/>
                <w:szCs w:val="28"/>
              </w:rPr>
              <w:instrText xml:space="preserve"> PAGEREF _Toc480799383 \h </w:instrText>
            </w:r>
            <w:r w:rsidRPr="00B34181">
              <w:rPr>
                <w:noProof/>
                <w:webHidden/>
                <w:sz w:val="28"/>
                <w:szCs w:val="28"/>
              </w:rPr>
            </w:r>
            <w:r w:rsidRPr="00B34181">
              <w:rPr>
                <w:noProof/>
                <w:webHidden/>
                <w:sz w:val="28"/>
                <w:szCs w:val="28"/>
              </w:rPr>
              <w:fldChar w:fldCharType="separate"/>
            </w:r>
            <w:r w:rsidR="0067271E" w:rsidRPr="00B34181">
              <w:rPr>
                <w:noProof/>
                <w:webHidden/>
                <w:sz w:val="28"/>
                <w:szCs w:val="28"/>
              </w:rPr>
              <w:t>57</w:t>
            </w:r>
            <w:r w:rsidRPr="00B34181">
              <w:rPr>
                <w:noProof/>
                <w:webHidden/>
                <w:sz w:val="28"/>
                <w:szCs w:val="28"/>
              </w:rPr>
              <w:fldChar w:fldCharType="end"/>
            </w:r>
          </w:hyperlink>
        </w:p>
        <w:p w:rsidR="00AD433E" w:rsidRDefault="001F1B79">
          <w:r w:rsidRPr="00B34181">
            <w:rPr>
              <w:rFonts w:ascii="Times New Roman" w:hAnsi="Times New Roman" w:cs="Times New Roman"/>
              <w:sz w:val="28"/>
              <w:szCs w:val="28"/>
            </w:rPr>
            <w:fldChar w:fldCharType="end"/>
          </w:r>
        </w:p>
      </w:sdtContent>
    </w:sdt>
    <w:p w:rsidR="00074491" w:rsidRDefault="00490A5A" w:rsidP="00AA67F7">
      <w:pPr>
        <w:pStyle w:val="Default"/>
        <w:spacing w:line="276" w:lineRule="auto"/>
        <w:jc w:val="both"/>
        <w:rPr>
          <w:color w:val="auto"/>
          <w:sz w:val="28"/>
          <w:szCs w:val="28"/>
        </w:rPr>
      </w:pPr>
      <w:r w:rsidRPr="00490A5A">
        <w:rPr>
          <w:color w:val="auto"/>
          <w:sz w:val="28"/>
          <w:szCs w:val="28"/>
        </w:rPr>
        <w:t>Приложение</w:t>
      </w:r>
      <w:r>
        <w:rPr>
          <w:color w:val="auto"/>
          <w:sz w:val="28"/>
          <w:szCs w:val="28"/>
        </w:rPr>
        <w:t xml:space="preserve"> 1.Перспективные площади строительных фондов</w:t>
      </w:r>
    </w:p>
    <w:p w:rsidR="00490A5A" w:rsidRDefault="00490A5A" w:rsidP="00AA67F7">
      <w:pPr>
        <w:pStyle w:val="Default"/>
        <w:spacing w:line="276" w:lineRule="auto"/>
        <w:jc w:val="both"/>
        <w:rPr>
          <w:color w:val="auto"/>
          <w:sz w:val="28"/>
          <w:szCs w:val="28"/>
        </w:rPr>
      </w:pPr>
      <w:r>
        <w:rPr>
          <w:color w:val="auto"/>
          <w:sz w:val="28"/>
          <w:szCs w:val="28"/>
        </w:rPr>
        <w:t>Приложение 2. Планируемый график подключения существующей индивидуальной жилой застройки к тепловым сетям централизованного теплоснабжения</w:t>
      </w:r>
    </w:p>
    <w:p w:rsidR="00490A5A" w:rsidRDefault="00490A5A" w:rsidP="00AA67F7">
      <w:pPr>
        <w:pStyle w:val="Default"/>
        <w:spacing w:line="276" w:lineRule="auto"/>
        <w:jc w:val="both"/>
        <w:rPr>
          <w:color w:val="auto"/>
          <w:sz w:val="28"/>
          <w:szCs w:val="28"/>
        </w:rPr>
      </w:pPr>
      <w:r>
        <w:rPr>
          <w:color w:val="auto"/>
          <w:sz w:val="28"/>
          <w:szCs w:val="28"/>
        </w:rPr>
        <w:t>Приложение 3. Перспективный прирост тепловых нагрузок и объёмов потребления тепловой энергии от источников централизованного теплоснабжения</w:t>
      </w:r>
    </w:p>
    <w:p w:rsidR="00490A5A" w:rsidRDefault="00490A5A" w:rsidP="00AA67F7">
      <w:pPr>
        <w:pStyle w:val="Default"/>
        <w:spacing w:line="276" w:lineRule="auto"/>
        <w:jc w:val="both"/>
        <w:rPr>
          <w:color w:val="auto"/>
          <w:sz w:val="28"/>
          <w:szCs w:val="28"/>
        </w:rPr>
      </w:pPr>
      <w:r>
        <w:rPr>
          <w:color w:val="auto"/>
          <w:sz w:val="28"/>
          <w:szCs w:val="28"/>
        </w:rPr>
        <w:t>Приложение 4. Перспективный прирост тепловых нагрузок и объёмов потребления тепловой энергии промышленными потребителями от источников централизованного теплоснабжения</w:t>
      </w:r>
    </w:p>
    <w:p w:rsidR="00490A5A" w:rsidRDefault="00490A5A" w:rsidP="00AA67F7">
      <w:pPr>
        <w:pStyle w:val="Default"/>
        <w:spacing w:line="276" w:lineRule="auto"/>
        <w:jc w:val="both"/>
        <w:rPr>
          <w:sz w:val="28"/>
          <w:szCs w:val="28"/>
        </w:rPr>
      </w:pPr>
      <w:r>
        <w:rPr>
          <w:color w:val="auto"/>
          <w:sz w:val="28"/>
          <w:szCs w:val="28"/>
        </w:rPr>
        <w:t xml:space="preserve">Приложение 5. Балансы тепловой мощности и тепловой нагрузки </w:t>
      </w:r>
      <w:r>
        <w:rPr>
          <w:sz w:val="28"/>
          <w:szCs w:val="28"/>
        </w:rPr>
        <w:t>источников централизованного теплоснабжения</w:t>
      </w:r>
    </w:p>
    <w:p w:rsidR="00490A5A" w:rsidRDefault="00490A5A" w:rsidP="00AA67F7">
      <w:pPr>
        <w:pStyle w:val="Default"/>
        <w:spacing w:line="276" w:lineRule="auto"/>
        <w:jc w:val="both"/>
        <w:rPr>
          <w:sz w:val="28"/>
          <w:szCs w:val="28"/>
        </w:rPr>
      </w:pPr>
      <w:r>
        <w:rPr>
          <w:sz w:val="28"/>
          <w:szCs w:val="28"/>
        </w:rPr>
        <w:t>Приложение 6. Предложения по строительству и реконструкции тепловых сетей</w:t>
      </w:r>
    </w:p>
    <w:p w:rsidR="00EB0EBD" w:rsidRDefault="00490A5A" w:rsidP="00EB0EBD">
      <w:pPr>
        <w:pStyle w:val="Default"/>
        <w:spacing w:line="276" w:lineRule="auto"/>
        <w:jc w:val="both"/>
        <w:rPr>
          <w:sz w:val="28"/>
          <w:szCs w:val="28"/>
        </w:rPr>
      </w:pPr>
      <w:r>
        <w:rPr>
          <w:sz w:val="28"/>
          <w:szCs w:val="28"/>
        </w:rPr>
        <w:t>Приложение</w:t>
      </w:r>
      <w:r>
        <w:rPr>
          <w:color w:val="auto"/>
          <w:sz w:val="28"/>
          <w:szCs w:val="28"/>
        </w:rPr>
        <w:t xml:space="preserve"> </w:t>
      </w:r>
      <w:r w:rsidR="00EB0EBD">
        <w:rPr>
          <w:color w:val="auto"/>
          <w:sz w:val="28"/>
          <w:szCs w:val="28"/>
        </w:rPr>
        <w:t xml:space="preserve">7. Топливные балансы </w:t>
      </w:r>
      <w:r w:rsidR="00EB0EBD">
        <w:rPr>
          <w:sz w:val="28"/>
          <w:szCs w:val="28"/>
        </w:rPr>
        <w:t>источников централизованного теплоснабжения</w:t>
      </w:r>
    </w:p>
    <w:p w:rsidR="001E19C5" w:rsidRPr="0005616B" w:rsidRDefault="003E15CE" w:rsidP="00DA7BD2">
      <w:pPr>
        <w:pStyle w:val="Default"/>
        <w:spacing w:line="276" w:lineRule="auto"/>
        <w:jc w:val="center"/>
        <w:outlineLvl w:val="0"/>
        <w:rPr>
          <w:sz w:val="28"/>
          <w:szCs w:val="28"/>
        </w:rPr>
      </w:pPr>
      <w:bookmarkStart w:id="0" w:name="_Toc480792257"/>
      <w:bookmarkStart w:id="1" w:name="_Toc480799344"/>
      <w:r w:rsidRPr="0005616B">
        <w:rPr>
          <w:b/>
          <w:bCs/>
          <w:sz w:val="28"/>
          <w:szCs w:val="28"/>
        </w:rPr>
        <w:lastRenderedPageBreak/>
        <w:t>Введение</w:t>
      </w:r>
      <w:bookmarkEnd w:id="0"/>
      <w:bookmarkEnd w:id="1"/>
    </w:p>
    <w:p w:rsidR="006C17B5" w:rsidRPr="0005616B" w:rsidRDefault="006C17B5" w:rsidP="006C17B5">
      <w:pPr>
        <w:pStyle w:val="Default"/>
        <w:spacing w:line="276" w:lineRule="auto"/>
        <w:ind w:firstLine="567"/>
        <w:jc w:val="both"/>
        <w:rPr>
          <w:sz w:val="28"/>
          <w:szCs w:val="28"/>
        </w:rPr>
      </w:pPr>
      <w:r w:rsidRPr="0005616B">
        <w:rPr>
          <w:sz w:val="28"/>
          <w:szCs w:val="28"/>
        </w:rPr>
        <w:t>Город Назарово расположен на левом берегу реки Чулым в Красноярском крае, на территории Канско-Ачинского угольного бассейна. Расположение вблизи месторождения энергетических углей предопределило вектор развития города. На территории города возникло два угледобывающих предприятия - угольный разрез "Назаровский" и угольный разрез "Сереульский", в данный момент являющиеся филиалами АО "СУЭК Красноярск". Поскольку Назаровские бурые угли обладают высокой зольностью, относительно низкой теплотворной способностью, они могут быть отнесены к местным видам топлива. В 1961 году была введена в эксплуатацию Назаровская ГРЭС, которая являлась крупнейшим потребителем Назаровского бурого угля. В данный момент ГРЭС потребляет порядка 95% угля, добываемого на разрезе "Назаровский". С течением времени на территории производственной зоны возникли крупные энергоемкие предприятия - Восточно-</w:t>
      </w:r>
      <w:r w:rsidRPr="0005616B">
        <w:rPr>
          <w:color w:val="auto"/>
          <w:sz w:val="28"/>
          <w:szCs w:val="28"/>
        </w:rPr>
        <w:t>Сибирский завод металлоконструкций, Назаровский завод теплоизоляционных изделий и завод "Сельмаш". Угольный разрез "Назаровский", Назаровская ГРЭС и предприятия, возникшие вокруг нее, стали градообразующими предприятиями города Назарово и обусловили его быстрое развитие в 60-80-е годы ХХ века. К 1989 году численность населения города достигла 64 тысяч человек. В связи с экономическим спадом 90-х годов часть градообразующих предприятий прекратила свое существование, существенно снизились объемы выпускаемой продукции и количество рабочих мест. Крупные электростанции, работавшие на Назаровском буром угле и находящиеся в европейской части Российской Федерации, были газифицированы. Объем добычи угля снизился до уровня нужд Назаровской ГРЭС. В настоящее время численность населения города снизилась до 5</w:t>
      </w:r>
      <w:r w:rsidR="00C949C0" w:rsidRPr="0005616B">
        <w:rPr>
          <w:color w:val="auto"/>
          <w:sz w:val="28"/>
          <w:szCs w:val="28"/>
        </w:rPr>
        <w:t>0</w:t>
      </w:r>
      <w:r w:rsidRPr="0005616B">
        <w:rPr>
          <w:color w:val="auto"/>
          <w:sz w:val="28"/>
          <w:szCs w:val="28"/>
        </w:rPr>
        <w:t xml:space="preserve"> тысяч жителей. </w:t>
      </w:r>
      <w:r w:rsidR="00D03E58">
        <w:rPr>
          <w:color w:val="auto"/>
          <w:sz w:val="28"/>
          <w:szCs w:val="28"/>
        </w:rPr>
        <w:t>Основными г</w:t>
      </w:r>
      <w:r w:rsidRPr="0005616B">
        <w:rPr>
          <w:color w:val="auto"/>
          <w:sz w:val="28"/>
          <w:szCs w:val="28"/>
        </w:rPr>
        <w:t xml:space="preserve">радообразующими предприятиями являются угольный разрез "Назаровский" и Назаровская ГРЭС. </w:t>
      </w:r>
    </w:p>
    <w:p w:rsidR="006C17B5" w:rsidRPr="0005616B" w:rsidRDefault="006C17B5" w:rsidP="006C17B5">
      <w:pPr>
        <w:pStyle w:val="Default"/>
        <w:spacing w:line="276" w:lineRule="auto"/>
        <w:ind w:firstLine="567"/>
        <w:jc w:val="both"/>
        <w:rPr>
          <w:color w:val="auto"/>
          <w:sz w:val="28"/>
          <w:szCs w:val="28"/>
        </w:rPr>
      </w:pPr>
      <w:r w:rsidRPr="0005616B">
        <w:rPr>
          <w:color w:val="auto"/>
          <w:sz w:val="28"/>
          <w:szCs w:val="28"/>
        </w:rPr>
        <w:t>Наличие в границах города крупного источника комбинированной выработки тепловой и электрической энергии было определяющим фактором при формировании системы теплоснабжения города, особенностями которой является наличие трех источников центрального теплоснабжения и распространенная практика подключения индивидуальной жилой застройки к системе централизованного теплоснабжения.</w:t>
      </w:r>
    </w:p>
    <w:p w:rsidR="00964E5B" w:rsidRPr="00D03E58" w:rsidRDefault="00F91142" w:rsidP="00964E5B">
      <w:pPr>
        <w:pStyle w:val="Default"/>
        <w:spacing w:line="276" w:lineRule="auto"/>
        <w:ind w:firstLine="567"/>
        <w:jc w:val="both"/>
        <w:rPr>
          <w:color w:val="auto"/>
          <w:sz w:val="28"/>
          <w:szCs w:val="28"/>
        </w:rPr>
      </w:pPr>
      <w:r w:rsidRPr="0005616B">
        <w:rPr>
          <w:color w:val="auto"/>
          <w:sz w:val="28"/>
          <w:szCs w:val="28"/>
        </w:rPr>
        <w:t>Схема теплоснабжения города Назарово</w:t>
      </w:r>
      <w:r w:rsidR="006C17B5" w:rsidRPr="0005616B">
        <w:rPr>
          <w:color w:val="auto"/>
          <w:sz w:val="28"/>
          <w:szCs w:val="28"/>
        </w:rPr>
        <w:t xml:space="preserve"> на период с 2013 по 2030 г</w:t>
      </w:r>
      <w:r w:rsidR="00D03E58">
        <w:rPr>
          <w:color w:val="auto"/>
          <w:sz w:val="28"/>
          <w:szCs w:val="28"/>
        </w:rPr>
        <w:t>оды</w:t>
      </w:r>
      <w:r w:rsidRPr="0005616B">
        <w:rPr>
          <w:color w:val="auto"/>
          <w:sz w:val="28"/>
          <w:szCs w:val="28"/>
        </w:rPr>
        <w:t xml:space="preserve"> утверждена </w:t>
      </w:r>
      <w:r w:rsidR="006C17B5" w:rsidRPr="0005616B">
        <w:rPr>
          <w:color w:val="auto"/>
          <w:sz w:val="28"/>
          <w:szCs w:val="28"/>
        </w:rPr>
        <w:t xml:space="preserve">Постановлением Администрации города Назарово </w:t>
      </w:r>
      <w:r w:rsidRPr="0005616B">
        <w:rPr>
          <w:color w:val="auto"/>
          <w:sz w:val="28"/>
          <w:szCs w:val="28"/>
        </w:rPr>
        <w:t xml:space="preserve">от </w:t>
      </w:r>
      <w:r w:rsidR="006C17B5" w:rsidRPr="0005616B">
        <w:rPr>
          <w:color w:val="auto"/>
          <w:sz w:val="28"/>
          <w:szCs w:val="28"/>
        </w:rPr>
        <w:t xml:space="preserve">30.09.2013 г. №1930-п. В соответствии с Федеральным Законом №190-ФЗ «О теплоснабжении» схема теплоснабжения подлежит ежегодной актуализации. На основании требований законодательства выполнена актуализация схемы теплоснабжения </w:t>
      </w:r>
      <w:r w:rsidR="00964E5B">
        <w:rPr>
          <w:color w:val="auto"/>
          <w:sz w:val="28"/>
          <w:szCs w:val="28"/>
        </w:rPr>
        <w:t xml:space="preserve"> </w:t>
      </w:r>
      <w:r w:rsidR="006C17B5" w:rsidRPr="0005616B">
        <w:rPr>
          <w:color w:val="auto"/>
          <w:sz w:val="28"/>
          <w:szCs w:val="28"/>
        </w:rPr>
        <w:t xml:space="preserve">г. Назарово </w:t>
      </w:r>
      <w:r w:rsidR="00D03E58">
        <w:rPr>
          <w:color w:val="auto"/>
          <w:sz w:val="28"/>
          <w:szCs w:val="28"/>
        </w:rPr>
        <w:t>с</w:t>
      </w:r>
      <w:r w:rsidR="006C17B5" w:rsidRPr="0005616B">
        <w:rPr>
          <w:color w:val="auto"/>
          <w:sz w:val="28"/>
          <w:szCs w:val="28"/>
        </w:rPr>
        <w:t xml:space="preserve"> 2018 год</w:t>
      </w:r>
      <w:r w:rsidR="00D03E58">
        <w:rPr>
          <w:color w:val="auto"/>
          <w:sz w:val="28"/>
          <w:szCs w:val="28"/>
        </w:rPr>
        <w:t>а</w:t>
      </w:r>
      <w:r w:rsidR="00964E5B">
        <w:rPr>
          <w:color w:val="auto"/>
          <w:sz w:val="28"/>
          <w:szCs w:val="28"/>
        </w:rPr>
        <w:t xml:space="preserve"> при этом</w:t>
      </w:r>
      <w:r w:rsidR="00BD3075">
        <w:rPr>
          <w:color w:val="auto"/>
          <w:sz w:val="28"/>
          <w:szCs w:val="28"/>
        </w:rPr>
        <w:t xml:space="preserve"> в приложениях 1,2,3,4,5,6,7 утверждаемой части</w:t>
      </w:r>
      <w:r w:rsidR="00964E5B">
        <w:rPr>
          <w:color w:val="auto"/>
          <w:sz w:val="28"/>
          <w:szCs w:val="28"/>
        </w:rPr>
        <w:t xml:space="preserve"> </w:t>
      </w:r>
      <w:r w:rsidR="00964E5B" w:rsidRPr="00D03E58">
        <w:rPr>
          <w:color w:val="auto"/>
          <w:sz w:val="28"/>
          <w:szCs w:val="28"/>
        </w:rPr>
        <w:t>считать</w:t>
      </w:r>
      <w:r w:rsidR="00BD3075" w:rsidRPr="00D03E58">
        <w:rPr>
          <w:color w:val="auto"/>
          <w:sz w:val="28"/>
          <w:szCs w:val="28"/>
        </w:rPr>
        <w:t>:</w:t>
      </w:r>
      <w:r w:rsidR="00964E5B" w:rsidRPr="00D03E58">
        <w:rPr>
          <w:color w:val="auto"/>
          <w:sz w:val="28"/>
          <w:szCs w:val="28"/>
        </w:rPr>
        <w:t xml:space="preserve"> 2014 год -2018 годом, 2015-2019 годом, 2016-2020 </w:t>
      </w:r>
      <w:r w:rsidR="00964E5B" w:rsidRPr="00D03E58">
        <w:rPr>
          <w:color w:val="auto"/>
          <w:sz w:val="28"/>
          <w:szCs w:val="28"/>
        </w:rPr>
        <w:lastRenderedPageBreak/>
        <w:t xml:space="preserve">годом, 2017-2021 годом, 2018-2022 годом, 2023-2027 годом, 2028-2032 годом, 2030-3--2034 годом. </w:t>
      </w:r>
    </w:p>
    <w:p w:rsidR="006C17B5" w:rsidRPr="0005616B" w:rsidRDefault="006C17B5" w:rsidP="006C17B5">
      <w:pPr>
        <w:pStyle w:val="Default"/>
        <w:spacing w:line="276" w:lineRule="auto"/>
        <w:ind w:firstLine="567"/>
        <w:jc w:val="both"/>
        <w:rPr>
          <w:color w:val="auto"/>
          <w:sz w:val="28"/>
          <w:szCs w:val="28"/>
        </w:rPr>
      </w:pPr>
      <w:r w:rsidRPr="0005616B">
        <w:rPr>
          <w:color w:val="auto"/>
          <w:sz w:val="28"/>
          <w:szCs w:val="28"/>
        </w:rPr>
        <w:t xml:space="preserve">В соответствии с п. Требований к порядку разработки и утверждения схем теплоснабжения, схема теплоснабжения подлежит ежегодной актуализации в части следующих </w:t>
      </w:r>
      <w:r w:rsidR="00A53BE1" w:rsidRPr="0005616B">
        <w:rPr>
          <w:color w:val="auto"/>
          <w:sz w:val="28"/>
          <w:szCs w:val="28"/>
        </w:rPr>
        <w:t>данных</w:t>
      </w:r>
      <w:r w:rsidRPr="0005616B">
        <w:rPr>
          <w:color w:val="auto"/>
          <w:sz w:val="28"/>
          <w:szCs w:val="28"/>
        </w:rPr>
        <w:t>:</w:t>
      </w:r>
    </w:p>
    <w:p w:rsidR="00A53BE1" w:rsidRPr="0005616B" w:rsidRDefault="00A53BE1" w:rsidP="00A53BE1">
      <w:pPr>
        <w:pStyle w:val="Default"/>
        <w:spacing w:line="276" w:lineRule="auto"/>
        <w:ind w:firstLine="567"/>
        <w:jc w:val="both"/>
        <w:rPr>
          <w:color w:val="auto"/>
          <w:sz w:val="28"/>
          <w:szCs w:val="28"/>
        </w:rPr>
      </w:pPr>
      <w:r w:rsidRPr="0005616B">
        <w:rPr>
          <w:color w:val="auto"/>
          <w:sz w:val="28"/>
          <w:szCs w:val="28"/>
        </w:rPr>
        <w:t>а) распределение тепловой нагрузки между источниками тепловой энергии в период, на который распределяются нагрузки;</w:t>
      </w:r>
    </w:p>
    <w:p w:rsidR="00A53BE1" w:rsidRPr="0005616B" w:rsidRDefault="00A53BE1" w:rsidP="00A53BE1">
      <w:pPr>
        <w:pStyle w:val="Default"/>
        <w:spacing w:line="276" w:lineRule="auto"/>
        <w:ind w:firstLine="567"/>
        <w:jc w:val="both"/>
        <w:rPr>
          <w:color w:val="auto"/>
          <w:sz w:val="28"/>
          <w:szCs w:val="28"/>
        </w:rPr>
      </w:pPr>
      <w:r w:rsidRPr="0005616B">
        <w:rPr>
          <w:color w:val="auto"/>
          <w:sz w:val="28"/>
          <w:szCs w:val="28"/>
        </w:rPr>
        <w:t>б) изменение тепловых нагрузок в каждой зоне действия источников тепловой энергии, в том числе за счет перераспределения тепловой нагрузки из одной зоны действия в другую в период, на который распределяются нагрузки;</w:t>
      </w:r>
    </w:p>
    <w:p w:rsidR="00A53BE1" w:rsidRPr="0005616B" w:rsidRDefault="00A53BE1" w:rsidP="00A53BE1">
      <w:pPr>
        <w:pStyle w:val="Default"/>
        <w:spacing w:line="276" w:lineRule="auto"/>
        <w:ind w:firstLine="567"/>
        <w:jc w:val="both"/>
        <w:rPr>
          <w:color w:val="auto"/>
          <w:sz w:val="28"/>
          <w:szCs w:val="28"/>
        </w:rPr>
      </w:pPr>
      <w:r w:rsidRPr="0005616B">
        <w:rPr>
          <w:color w:val="auto"/>
          <w:sz w:val="28"/>
          <w:szCs w:val="28"/>
        </w:rPr>
        <w:t>в) 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w:t>
      </w:r>
    </w:p>
    <w:p w:rsidR="00A53BE1" w:rsidRPr="0005616B" w:rsidRDefault="00A53BE1" w:rsidP="00A53BE1">
      <w:pPr>
        <w:pStyle w:val="Default"/>
        <w:spacing w:line="276" w:lineRule="auto"/>
        <w:ind w:firstLine="567"/>
        <w:jc w:val="both"/>
        <w:rPr>
          <w:color w:val="auto"/>
          <w:sz w:val="28"/>
          <w:szCs w:val="28"/>
        </w:rPr>
      </w:pPr>
      <w:r w:rsidRPr="0005616B">
        <w:rPr>
          <w:color w:val="auto"/>
          <w:sz w:val="28"/>
          <w:szCs w:val="28"/>
        </w:rPr>
        <w:t>г) переключение тепловой нагрузки от котельных на источники с комбинированной выработкой тепловой и электрической энергии в весенне-летний период функционирования систем теплоснабжения;</w:t>
      </w:r>
    </w:p>
    <w:p w:rsidR="00A53BE1" w:rsidRPr="0005616B" w:rsidRDefault="00A53BE1" w:rsidP="00A53BE1">
      <w:pPr>
        <w:pStyle w:val="Default"/>
        <w:spacing w:line="276" w:lineRule="auto"/>
        <w:ind w:firstLine="567"/>
        <w:jc w:val="both"/>
        <w:rPr>
          <w:color w:val="auto"/>
          <w:sz w:val="28"/>
          <w:szCs w:val="28"/>
        </w:rPr>
      </w:pPr>
      <w:r w:rsidRPr="0005616B">
        <w:rPr>
          <w:color w:val="auto"/>
          <w:sz w:val="28"/>
          <w:szCs w:val="28"/>
        </w:rPr>
        <w:t>д) 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 эксплуатации;</w:t>
      </w:r>
    </w:p>
    <w:p w:rsidR="00A53BE1" w:rsidRPr="0005616B" w:rsidRDefault="00A53BE1" w:rsidP="00A53BE1">
      <w:pPr>
        <w:pStyle w:val="Default"/>
        <w:spacing w:line="276" w:lineRule="auto"/>
        <w:ind w:firstLine="567"/>
        <w:jc w:val="both"/>
        <w:rPr>
          <w:color w:val="auto"/>
          <w:sz w:val="28"/>
          <w:szCs w:val="28"/>
        </w:rPr>
      </w:pPr>
      <w:r w:rsidRPr="0005616B">
        <w:rPr>
          <w:color w:val="auto"/>
          <w:sz w:val="28"/>
          <w:szCs w:val="28"/>
        </w:rPr>
        <w:t>е) мероприятия по переоборудованию котельных в источники комбинированной выработки электрической и тепловой энергии;</w:t>
      </w:r>
    </w:p>
    <w:p w:rsidR="00A53BE1" w:rsidRPr="0005616B" w:rsidRDefault="00A53BE1" w:rsidP="00A53BE1">
      <w:pPr>
        <w:pStyle w:val="Default"/>
        <w:spacing w:line="276" w:lineRule="auto"/>
        <w:ind w:firstLine="567"/>
        <w:jc w:val="both"/>
        <w:rPr>
          <w:color w:val="auto"/>
          <w:sz w:val="28"/>
          <w:szCs w:val="28"/>
        </w:rPr>
      </w:pPr>
      <w:r w:rsidRPr="0005616B">
        <w:rPr>
          <w:color w:val="auto"/>
          <w:sz w:val="28"/>
          <w:szCs w:val="28"/>
        </w:rPr>
        <w:t>ж) 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p w:rsidR="00A53BE1" w:rsidRPr="0005616B" w:rsidRDefault="00A53BE1" w:rsidP="00A53BE1">
      <w:pPr>
        <w:pStyle w:val="Default"/>
        <w:spacing w:line="276" w:lineRule="auto"/>
        <w:ind w:firstLine="567"/>
        <w:jc w:val="both"/>
        <w:rPr>
          <w:color w:val="auto"/>
          <w:sz w:val="28"/>
          <w:szCs w:val="28"/>
        </w:rPr>
      </w:pPr>
      <w:r w:rsidRPr="0005616B">
        <w:rPr>
          <w:color w:val="auto"/>
          <w:sz w:val="28"/>
          <w:szCs w:val="28"/>
        </w:rPr>
        <w:t>з) строительство и реконструкция тепловых сетей, включая их реконструкцию в связи с исчерпанием установленного и продленного ресурсов;</w:t>
      </w:r>
    </w:p>
    <w:p w:rsidR="00A53BE1" w:rsidRPr="0005616B" w:rsidRDefault="00A53BE1" w:rsidP="00A53BE1">
      <w:pPr>
        <w:pStyle w:val="Default"/>
        <w:spacing w:line="276" w:lineRule="auto"/>
        <w:ind w:firstLine="567"/>
        <w:jc w:val="both"/>
        <w:rPr>
          <w:color w:val="auto"/>
          <w:sz w:val="28"/>
          <w:szCs w:val="28"/>
        </w:rPr>
      </w:pPr>
      <w:r w:rsidRPr="0005616B">
        <w:rPr>
          <w:color w:val="auto"/>
          <w:sz w:val="28"/>
          <w:szCs w:val="28"/>
        </w:rPr>
        <w:t>и) баланс топливно-энергетических ресурсов для обеспечения теплоснабжения, в том числе расходов аварийных запасов топлива;</w:t>
      </w:r>
    </w:p>
    <w:p w:rsidR="00A53BE1" w:rsidRPr="0005616B" w:rsidRDefault="00A53BE1" w:rsidP="00A53BE1">
      <w:pPr>
        <w:pStyle w:val="Default"/>
        <w:spacing w:line="276" w:lineRule="auto"/>
        <w:ind w:firstLine="567"/>
        <w:jc w:val="both"/>
        <w:rPr>
          <w:color w:val="auto"/>
          <w:sz w:val="28"/>
          <w:szCs w:val="28"/>
        </w:rPr>
      </w:pPr>
      <w:r w:rsidRPr="0005616B">
        <w:rPr>
          <w:color w:val="auto"/>
          <w:sz w:val="28"/>
          <w:szCs w:val="28"/>
        </w:rPr>
        <w:t>к) финансовые потребности при изменении схемы теплоснабжения и источники их покрытия.</w:t>
      </w:r>
    </w:p>
    <w:p w:rsidR="003E15CE" w:rsidRPr="0005616B" w:rsidRDefault="00A53BE1" w:rsidP="00964E5B">
      <w:pPr>
        <w:pStyle w:val="Default"/>
        <w:spacing w:line="276" w:lineRule="auto"/>
        <w:ind w:firstLine="567"/>
        <w:jc w:val="both"/>
        <w:rPr>
          <w:color w:val="auto"/>
          <w:sz w:val="28"/>
          <w:szCs w:val="28"/>
        </w:rPr>
      </w:pPr>
      <w:r w:rsidRPr="0005616B">
        <w:rPr>
          <w:color w:val="auto"/>
          <w:sz w:val="28"/>
          <w:szCs w:val="28"/>
        </w:rPr>
        <w:t xml:space="preserve">При актуализации схемы теплоснабжения </w:t>
      </w:r>
      <w:r w:rsidR="00D03E58">
        <w:rPr>
          <w:color w:val="auto"/>
          <w:sz w:val="28"/>
          <w:szCs w:val="28"/>
        </w:rPr>
        <w:t>с</w:t>
      </w:r>
      <w:r w:rsidRPr="0005616B">
        <w:rPr>
          <w:color w:val="auto"/>
          <w:sz w:val="28"/>
          <w:szCs w:val="28"/>
        </w:rPr>
        <w:t xml:space="preserve"> 2018 год</w:t>
      </w:r>
      <w:r w:rsidR="00D03E58">
        <w:rPr>
          <w:color w:val="auto"/>
          <w:sz w:val="28"/>
          <w:szCs w:val="28"/>
        </w:rPr>
        <w:t>а</w:t>
      </w:r>
      <w:r w:rsidRPr="0005616B">
        <w:rPr>
          <w:color w:val="auto"/>
          <w:sz w:val="28"/>
          <w:szCs w:val="28"/>
        </w:rPr>
        <w:t xml:space="preserve"> выполнены указанные выше требования (изменения внесены в соответствующие разделы схемы теплоснабжения). Кроме того, в соответствии с Требованиями к порядку разработки и утверждения схем теплоснабжения (п.6), увеличен расчетный срок схемы теплоснабжения.</w:t>
      </w:r>
    </w:p>
    <w:p w:rsidR="003E15CE" w:rsidRPr="0005616B" w:rsidRDefault="003E15CE" w:rsidP="00DA7BD2">
      <w:pPr>
        <w:pStyle w:val="Default"/>
        <w:pageBreakBefore/>
        <w:spacing w:line="276" w:lineRule="auto"/>
        <w:jc w:val="both"/>
        <w:outlineLvl w:val="0"/>
        <w:rPr>
          <w:sz w:val="28"/>
          <w:szCs w:val="28"/>
        </w:rPr>
      </w:pPr>
      <w:bookmarkStart w:id="2" w:name="_Toc480792258"/>
      <w:bookmarkStart w:id="3" w:name="_Toc480799345"/>
      <w:r w:rsidRPr="0005616B">
        <w:rPr>
          <w:b/>
          <w:bCs/>
          <w:sz w:val="28"/>
          <w:szCs w:val="28"/>
        </w:rPr>
        <w:lastRenderedPageBreak/>
        <w:t>Раздел 1. Показатели перспективного спроса на тепловую энергию (мощность) и теплоноситель в установленных границах территории поселения</w:t>
      </w:r>
      <w:bookmarkEnd w:id="2"/>
      <w:bookmarkEnd w:id="3"/>
      <w:r w:rsidRPr="0005616B">
        <w:rPr>
          <w:b/>
          <w:bCs/>
          <w:sz w:val="28"/>
          <w:szCs w:val="28"/>
        </w:rPr>
        <w:t xml:space="preserve"> </w:t>
      </w:r>
    </w:p>
    <w:p w:rsidR="0054402A" w:rsidRPr="0005616B" w:rsidRDefault="0054402A" w:rsidP="00AA67F7">
      <w:pPr>
        <w:pStyle w:val="Default"/>
        <w:spacing w:line="276" w:lineRule="auto"/>
        <w:jc w:val="both"/>
        <w:rPr>
          <w:b/>
          <w:bCs/>
          <w:sz w:val="28"/>
          <w:szCs w:val="28"/>
        </w:rPr>
      </w:pPr>
    </w:p>
    <w:p w:rsidR="003E15CE" w:rsidRPr="0005616B" w:rsidRDefault="003E15CE" w:rsidP="00DA7BD2">
      <w:pPr>
        <w:pStyle w:val="Default"/>
        <w:spacing w:line="276" w:lineRule="auto"/>
        <w:jc w:val="both"/>
        <w:outlineLvl w:val="1"/>
        <w:rPr>
          <w:sz w:val="28"/>
          <w:szCs w:val="28"/>
        </w:rPr>
      </w:pPr>
      <w:bookmarkStart w:id="4" w:name="_Toc480792259"/>
      <w:bookmarkStart w:id="5" w:name="_Toc480799346"/>
      <w:r w:rsidRPr="0005616B">
        <w:rPr>
          <w:b/>
          <w:bCs/>
          <w:sz w:val="28"/>
          <w:szCs w:val="28"/>
        </w:rPr>
        <w:t>1.1. Площадь строительных фондов и приросты площади строительных фондов по расчетным элементам территориального деления</w:t>
      </w:r>
      <w:bookmarkEnd w:id="4"/>
      <w:bookmarkEnd w:id="5"/>
      <w:r w:rsidRPr="0005616B">
        <w:rPr>
          <w:b/>
          <w:bCs/>
          <w:sz w:val="28"/>
          <w:szCs w:val="28"/>
        </w:rPr>
        <w:t xml:space="preserve"> </w:t>
      </w:r>
    </w:p>
    <w:p w:rsidR="001E19C5" w:rsidRPr="0005616B" w:rsidRDefault="001E19C5" w:rsidP="00AA67F7">
      <w:pPr>
        <w:pStyle w:val="Default"/>
        <w:spacing w:line="276" w:lineRule="auto"/>
        <w:ind w:firstLine="567"/>
        <w:jc w:val="both"/>
        <w:rPr>
          <w:sz w:val="28"/>
          <w:szCs w:val="28"/>
        </w:rPr>
      </w:pPr>
    </w:p>
    <w:p w:rsidR="003E15CE" w:rsidRPr="0005616B" w:rsidRDefault="003E15CE" w:rsidP="00AA67F7">
      <w:pPr>
        <w:pStyle w:val="Default"/>
        <w:spacing w:line="276" w:lineRule="auto"/>
        <w:ind w:firstLine="567"/>
        <w:jc w:val="both"/>
        <w:rPr>
          <w:sz w:val="28"/>
          <w:szCs w:val="28"/>
        </w:rPr>
      </w:pPr>
      <w:r w:rsidRPr="0005616B">
        <w:rPr>
          <w:sz w:val="28"/>
          <w:szCs w:val="28"/>
        </w:rPr>
        <w:t xml:space="preserve">При определении перспективного изменения площадей строительных фондов в расчетных элементах территориального деления была принята существующая планировочная структура города Назарово с делением территории города на микрорайоны и производственные зоны. Схема планировочной структуры города приведена на рисунке 1. </w:t>
      </w:r>
    </w:p>
    <w:p w:rsidR="003E15CE" w:rsidRPr="0005616B" w:rsidRDefault="003E15CE" w:rsidP="003E15CE">
      <w:pPr>
        <w:pStyle w:val="Default"/>
        <w:rPr>
          <w:sz w:val="28"/>
          <w:szCs w:val="28"/>
        </w:rPr>
      </w:pPr>
    </w:p>
    <w:p w:rsidR="003E15CE" w:rsidRPr="0005616B" w:rsidRDefault="003E15CE" w:rsidP="003E15CE">
      <w:pPr>
        <w:pStyle w:val="Default"/>
        <w:rPr>
          <w:noProof/>
          <w:sz w:val="28"/>
          <w:szCs w:val="28"/>
          <w:lang w:eastAsia="ru-RU"/>
        </w:rPr>
      </w:pPr>
      <w:r w:rsidRPr="0005616B">
        <w:rPr>
          <w:noProof/>
          <w:sz w:val="28"/>
          <w:szCs w:val="28"/>
          <w:lang w:eastAsia="ru-RU"/>
        </w:rPr>
        <w:drawing>
          <wp:inline distT="0" distB="0" distL="0" distR="0">
            <wp:extent cx="6070294" cy="5596541"/>
            <wp:effectExtent l="19050" t="0" r="6656"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6077894" cy="5603548"/>
                    </a:xfrm>
                    <a:prstGeom prst="rect">
                      <a:avLst/>
                    </a:prstGeom>
                    <a:noFill/>
                    <a:ln w="9525">
                      <a:noFill/>
                      <a:miter lim="800000"/>
                      <a:headEnd/>
                      <a:tailEnd/>
                    </a:ln>
                  </pic:spPr>
                </pic:pic>
              </a:graphicData>
            </a:graphic>
          </wp:inline>
        </w:drawing>
      </w:r>
    </w:p>
    <w:p w:rsidR="003E15CE" w:rsidRPr="0005616B" w:rsidRDefault="003E15CE" w:rsidP="003E15CE">
      <w:pPr>
        <w:pStyle w:val="Default"/>
        <w:rPr>
          <w:noProof/>
          <w:sz w:val="28"/>
          <w:szCs w:val="28"/>
          <w:lang w:eastAsia="ru-RU"/>
        </w:rPr>
      </w:pPr>
    </w:p>
    <w:p w:rsidR="003E15CE" w:rsidRPr="0005616B" w:rsidRDefault="003E15CE" w:rsidP="001E19C5">
      <w:pPr>
        <w:pStyle w:val="Default"/>
        <w:rPr>
          <w:sz w:val="28"/>
          <w:szCs w:val="28"/>
        </w:rPr>
      </w:pPr>
      <w:r w:rsidRPr="0005616B">
        <w:rPr>
          <w:b/>
          <w:bCs/>
          <w:sz w:val="28"/>
          <w:szCs w:val="28"/>
        </w:rPr>
        <w:t xml:space="preserve">Рисунок 1. </w:t>
      </w:r>
      <w:r w:rsidRPr="0005616B">
        <w:rPr>
          <w:sz w:val="28"/>
          <w:szCs w:val="28"/>
        </w:rPr>
        <w:t>Планировочная структура города Назарово</w:t>
      </w:r>
    </w:p>
    <w:p w:rsidR="00A53BE1" w:rsidRPr="0005616B" w:rsidRDefault="00A53BE1" w:rsidP="00C21EE1">
      <w:pPr>
        <w:pStyle w:val="Default"/>
        <w:ind w:firstLine="567"/>
        <w:jc w:val="both"/>
        <w:rPr>
          <w:sz w:val="28"/>
          <w:szCs w:val="28"/>
        </w:rPr>
      </w:pPr>
    </w:p>
    <w:p w:rsidR="001E19C5" w:rsidRPr="0005616B" w:rsidRDefault="001E19C5" w:rsidP="00C21EE1">
      <w:pPr>
        <w:pStyle w:val="Default"/>
        <w:ind w:firstLine="567"/>
        <w:jc w:val="both"/>
        <w:rPr>
          <w:sz w:val="28"/>
          <w:szCs w:val="28"/>
        </w:rPr>
      </w:pPr>
    </w:p>
    <w:p w:rsidR="00C21EE1" w:rsidRPr="00136CBC" w:rsidRDefault="00EB178B" w:rsidP="00964E5B">
      <w:pPr>
        <w:pStyle w:val="Default"/>
        <w:spacing w:line="276" w:lineRule="auto"/>
        <w:ind w:firstLine="567"/>
        <w:jc w:val="both"/>
        <w:rPr>
          <w:color w:val="auto"/>
          <w:sz w:val="28"/>
          <w:szCs w:val="28"/>
        </w:rPr>
      </w:pPr>
      <w:r w:rsidRPr="0005616B">
        <w:rPr>
          <w:sz w:val="28"/>
          <w:szCs w:val="28"/>
        </w:rPr>
        <w:t xml:space="preserve">В балансе строительных фондов учтены планы по перспективной застройке города жилыми, общественными и промышленными зданиями, </w:t>
      </w:r>
      <w:r w:rsidR="00C21EE1" w:rsidRPr="0005616B">
        <w:rPr>
          <w:sz w:val="28"/>
          <w:szCs w:val="28"/>
        </w:rPr>
        <w:t xml:space="preserve">предоставлены </w:t>
      </w:r>
      <w:r w:rsidRPr="0005616B">
        <w:rPr>
          <w:sz w:val="28"/>
          <w:szCs w:val="28"/>
        </w:rPr>
        <w:t>Админи</w:t>
      </w:r>
      <w:r w:rsidR="00A53BE1" w:rsidRPr="0005616B">
        <w:rPr>
          <w:sz w:val="28"/>
          <w:szCs w:val="28"/>
        </w:rPr>
        <w:t>страцией города Назарово, а так</w:t>
      </w:r>
      <w:r w:rsidRPr="0005616B">
        <w:rPr>
          <w:sz w:val="28"/>
          <w:szCs w:val="28"/>
        </w:rPr>
        <w:t>же планы по сносу аварийных зданий. Динамика изменения строительных фондов города Назарово на каждом этапе реализации схемы теплоснабжения приведена в таблицах 1,</w:t>
      </w:r>
      <w:r w:rsidR="006C7C06" w:rsidRPr="0005616B">
        <w:rPr>
          <w:sz w:val="28"/>
          <w:szCs w:val="28"/>
        </w:rPr>
        <w:t xml:space="preserve"> </w:t>
      </w:r>
      <w:r w:rsidRPr="0005616B">
        <w:rPr>
          <w:sz w:val="28"/>
          <w:szCs w:val="28"/>
        </w:rPr>
        <w:t xml:space="preserve">2 и на рисунке 2. Разбивка площадей и приростов площадей строительных фондов по элементам территориального деления представлена </w:t>
      </w:r>
      <w:r w:rsidRPr="00136CBC">
        <w:rPr>
          <w:color w:val="auto"/>
          <w:sz w:val="28"/>
          <w:szCs w:val="28"/>
        </w:rPr>
        <w:t xml:space="preserve">в </w:t>
      </w:r>
      <w:r w:rsidR="00964E5B" w:rsidRPr="00136CBC">
        <w:rPr>
          <w:color w:val="auto"/>
          <w:sz w:val="28"/>
          <w:szCs w:val="28"/>
        </w:rPr>
        <w:t xml:space="preserve">приложении 1. </w:t>
      </w:r>
      <w:r w:rsidRPr="00136CBC">
        <w:rPr>
          <w:color w:val="auto"/>
          <w:sz w:val="28"/>
          <w:szCs w:val="28"/>
        </w:rPr>
        <w:t xml:space="preserve"> </w:t>
      </w:r>
    </w:p>
    <w:p w:rsidR="00EB178B" w:rsidRPr="0005616B" w:rsidRDefault="00EB178B" w:rsidP="00C21EE1">
      <w:pPr>
        <w:pStyle w:val="Default"/>
        <w:ind w:firstLine="567"/>
        <w:jc w:val="both"/>
        <w:rPr>
          <w:sz w:val="28"/>
          <w:szCs w:val="28"/>
        </w:rPr>
      </w:pPr>
      <w:r w:rsidRPr="0005616B">
        <w:rPr>
          <w:sz w:val="28"/>
          <w:szCs w:val="28"/>
        </w:rPr>
        <w:t>Прогнозируемая суммарная пл</w:t>
      </w:r>
      <w:r w:rsidR="00E524F7" w:rsidRPr="0005616B">
        <w:rPr>
          <w:sz w:val="28"/>
          <w:szCs w:val="28"/>
        </w:rPr>
        <w:t>ощадь строительных фондов в 2034</w:t>
      </w:r>
      <w:r w:rsidRPr="0005616B">
        <w:rPr>
          <w:sz w:val="28"/>
          <w:szCs w:val="28"/>
        </w:rPr>
        <w:t xml:space="preserve"> году составит 2 673 200 кв. м., что превышает современную площадь на 17,75%.</w:t>
      </w:r>
    </w:p>
    <w:p w:rsidR="00EB178B" w:rsidRPr="0005616B" w:rsidRDefault="00EB178B" w:rsidP="00EB178B">
      <w:pPr>
        <w:pStyle w:val="Default"/>
        <w:rPr>
          <w:sz w:val="28"/>
          <w:szCs w:val="28"/>
        </w:rPr>
      </w:pPr>
    </w:p>
    <w:p w:rsidR="00EB178B" w:rsidRPr="0005616B" w:rsidRDefault="00EB0F14" w:rsidP="00EB178B">
      <w:pPr>
        <w:pStyle w:val="Default"/>
        <w:rPr>
          <w:sz w:val="28"/>
          <w:szCs w:val="28"/>
        </w:rPr>
      </w:pPr>
      <w:r w:rsidRPr="0005616B">
        <w:rPr>
          <w:noProof/>
          <w:sz w:val="28"/>
          <w:szCs w:val="28"/>
          <w:lang w:eastAsia="ru-RU"/>
        </w:rPr>
        <w:drawing>
          <wp:inline distT="0" distB="0" distL="0" distR="0">
            <wp:extent cx="6085978" cy="3503364"/>
            <wp:effectExtent l="19050" t="0" r="10022" b="1836"/>
            <wp:docPr id="26"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EB178B" w:rsidRPr="0005616B" w:rsidRDefault="00EB178B" w:rsidP="00EB178B">
      <w:pPr>
        <w:pStyle w:val="Default"/>
        <w:rPr>
          <w:sz w:val="28"/>
          <w:szCs w:val="28"/>
        </w:rPr>
      </w:pPr>
    </w:p>
    <w:p w:rsidR="00EB178B" w:rsidRPr="0005616B" w:rsidRDefault="00EB178B" w:rsidP="003744D9">
      <w:pPr>
        <w:pStyle w:val="Default"/>
        <w:rPr>
          <w:sz w:val="28"/>
          <w:szCs w:val="28"/>
        </w:rPr>
      </w:pPr>
      <w:r w:rsidRPr="0005616B">
        <w:rPr>
          <w:b/>
          <w:bCs/>
          <w:sz w:val="28"/>
          <w:szCs w:val="28"/>
        </w:rPr>
        <w:t xml:space="preserve">Рисунок 2. </w:t>
      </w:r>
      <w:r w:rsidRPr="0005616B">
        <w:rPr>
          <w:sz w:val="28"/>
          <w:szCs w:val="28"/>
        </w:rPr>
        <w:t>Динамика прироста строительных фондов города Назарово, кв.м</w:t>
      </w: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b/>
          <w:bCs/>
          <w:sz w:val="28"/>
          <w:szCs w:val="28"/>
        </w:rPr>
        <w:sectPr w:rsidR="00EB178B" w:rsidRPr="0005616B" w:rsidSect="00BB6B7E">
          <w:pgSz w:w="11906" w:h="16838" w:code="9"/>
          <w:pgMar w:top="1304" w:right="567" w:bottom="567" w:left="1701" w:header="709" w:footer="0" w:gutter="0"/>
          <w:cols w:space="708"/>
          <w:titlePg/>
          <w:docGrid w:linePitch="360"/>
        </w:sectPr>
      </w:pPr>
    </w:p>
    <w:p w:rsidR="00EB178B" w:rsidRPr="0005616B" w:rsidRDefault="00EB178B" w:rsidP="00EB178B">
      <w:pPr>
        <w:pStyle w:val="Default"/>
        <w:rPr>
          <w:sz w:val="28"/>
          <w:szCs w:val="28"/>
        </w:rPr>
      </w:pPr>
      <w:r w:rsidRPr="0005616B">
        <w:rPr>
          <w:b/>
          <w:bCs/>
          <w:sz w:val="28"/>
          <w:szCs w:val="28"/>
        </w:rPr>
        <w:lastRenderedPageBreak/>
        <w:t xml:space="preserve">Таблица 1. </w:t>
      </w:r>
      <w:r w:rsidRPr="0005616B">
        <w:rPr>
          <w:sz w:val="28"/>
          <w:szCs w:val="28"/>
        </w:rPr>
        <w:t xml:space="preserve">Прогноз перспективных площадей строительных фондов города Назарово </w:t>
      </w:r>
    </w:p>
    <w:p w:rsidR="00EB178B" w:rsidRPr="0005616B" w:rsidRDefault="00EB178B" w:rsidP="00EB178B">
      <w:pPr>
        <w:pStyle w:val="Default"/>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94"/>
        <w:gridCol w:w="1455"/>
        <w:gridCol w:w="1455"/>
        <w:gridCol w:w="1455"/>
        <w:gridCol w:w="1461"/>
        <w:gridCol w:w="1455"/>
        <w:gridCol w:w="1455"/>
        <w:gridCol w:w="1455"/>
        <w:gridCol w:w="1455"/>
        <w:gridCol w:w="1455"/>
        <w:gridCol w:w="6"/>
      </w:tblGrid>
      <w:tr w:rsidR="00EB178B" w:rsidRPr="0005616B" w:rsidTr="00964E5B">
        <w:trPr>
          <w:gridAfter w:val="1"/>
          <w:wAfter w:w="6" w:type="dxa"/>
          <w:trHeight w:val="266"/>
        </w:trPr>
        <w:tc>
          <w:tcPr>
            <w:tcW w:w="2694" w:type="dxa"/>
          </w:tcPr>
          <w:p w:rsidR="00EB178B" w:rsidRPr="00BD5F9F" w:rsidRDefault="00EB178B" w:rsidP="00BD5F9F">
            <w:pPr>
              <w:pStyle w:val="Default"/>
              <w:jc w:val="center"/>
            </w:pPr>
            <w:r w:rsidRPr="00BD5F9F">
              <w:t>Расчетный период</w:t>
            </w:r>
          </w:p>
        </w:tc>
        <w:tc>
          <w:tcPr>
            <w:tcW w:w="1455" w:type="dxa"/>
          </w:tcPr>
          <w:p w:rsidR="00BD5F9F" w:rsidRDefault="00EB178B" w:rsidP="00BD5F9F">
            <w:pPr>
              <w:pStyle w:val="Default"/>
              <w:jc w:val="center"/>
            </w:pPr>
            <w:r w:rsidRPr="00BD5F9F">
              <w:t>Современ</w:t>
            </w:r>
          </w:p>
          <w:p w:rsidR="00EB178B" w:rsidRPr="00BD5F9F" w:rsidRDefault="00EB178B" w:rsidP="00BD5F9F">
            <w:pPr>
              <w:pStyle w:val="Default"/>
              <w:jc w:val="center"/>
            </w:pPr>
            <w:r w:rsidRPr="00BD5F9F">
              <w:t>ное состояние</w:t>
            </w:r>
          </w:p>
        </w:tc>
        <w:tc>
          <w:tcPr>
            <w:tcW w:w="1455" w:type="dxa"/>
          </w:tcPr>
          <w:p w:rsidR="00EB178B" w:rsidRPr="00BD5F9F" w:rsidRDefault="00EB178B" w:rsidP="004E3086">
            <w:pPr>
              <w:pStyle w:val="Default"/>
            </w:pPr>
            <w:r w:rsidRPr="00BD5F9F">
              <w:t>01.01.201</w:t>
            </w:r>
            <w:r w:rsidR="004E3086" w:rsidRPr="00BD5F9F">
              <w:t>8</w:t>
            </w:r>
            <w:r w:rsidRPr="00BD5F9F">
              <w:t xml:space="preserve"> </w:t>
            </w:r>
          </w:p>
        </w:tc>
        <w:tc>
          <w:tcPr>
            <w:tcW w:w="1455" w:type="dxa"/>
          </w:tcPr>
          <w:p w:rsidR="00EB178B" w:rsidRPr="00BD5F9F" w:rsidRDefault="004E3086" w:rsidP="004E3086">
            <w:pPr>
              <w:pStyle w:val="Default"/>
            </w:pPr>
            <w:r w:rsidRPr="00BD5F9F">
              <w:t>01.01.2019</w:t>
            </w:r>
          </w:p>
        </w:tc>
        <w:tc>
          <w:tcPr>
            <w:tcW w:w="1461" w:type="dxa"/>
          </w:tcPr>
          <w:p w:rsidR="00EB178B" w:rsidRPr="00BD5F9F" w:rsidRDefault="004E3086">
            <w:pPr>
              <w:pStyle w:val="Default"/>
            </w:pPr>
            <w:r w:rsidRPr="00BD5F9F">
              <w:t>01.01.2020</w:t>
            </w:r>
            <w:r w:rsidR="00EB178B" w:rsidRPr="00BD5F9F">
              <w:t xml:space="preserve"> </w:t>
            </w:r>
          </w:p>
        </w:tc>
        <w:tc>
          <w:tcPr>
            <w:tcW w:w="1455" w:type="dxa"/>
          </w:tcPr>
          <w:p w:rsidR="00EB178B" w:rsidRPr="00BD5F9F" w:rsidRDefault="004E3086">
            <w:pPr>
              <w:pStyle w:val="Default"/>
            </w:pPr>
            <w:r w:rsidRPr="00BD5F9F">
              <w:t>01.01.2021</w:t>
            </w:r>
            <w:r w:rsidR="00EB178B" w:rsidRPr="00BD5F9F">
              <w:t xml:space="preserve"> </w:t>
            </w:r>
          </w:p>
        </w:tc>
        <w:tc>
          <w:tcPr>
            <w:tcW w:w="1455" w:type="dxa"/>
          </w:tcPr>
          <w:p w:rsidR="00EB178B" w:rsidRPr="00BD5F9F" w:rsidRDefault="004E3086" w:rsidP="004E3086">
            <w:pPr>
              <w:pStyle w:val="Default"/>
            </w:pPr>
            <w:r w:rsidRPr="00BD5F9F">
              <w:t>01.01.2022</w:t>
            </w:r>
            <w:r w:rsidR="00EB178B" w:rsidRPr="00BD5F9F">
              <w:t xml:space="preserve"> </w:t>
            </w:r>
          </w:p>
        </w:tc>
        <w:tc>
          <w:tcPr>
            <w:tcW w:w="1455" w:type="dxa"/>
          </w:tcPr>
          <w:p w:rsidR="00EB178B" w:rsidRPr="00BD5F9F" w:rsidRDefault="00EB178B">
            <w:pPr>
              <w:pStyle w:val="Default"/>
            </w:pPr>
            <w:r w:rsidRPr="00BD5F9F">
              <w:t>01.0</w:t>
            </w:r>
            <w:r w:rsidR="004E3086" w:rsidRPr="00BD5F9F">
              <w:t>1.2027</w:t>
            </w:r>
            <w:r w:rsidRPr="00BD5F9F">
              <w:t xml:space="preserve"> </w:t>
            </w:r>
          </w:p>
        </w:tc>
        <w:tc>
          <w:tcPr>
            <w:tcW w:w="1455" w:type="dxa"/>
          </w:tcPr>
          <w:p w:rsidR="00EB178B" w:rsidRPr="00BD5F9F" w:rsidRDefault="004E3086">
            <w:pPr>
              <w:pStyle w:val="Default"/>
            </w:pPr>
            <w:r w:rsidRPr="00BD5F9F">
              <w:t>01.01.2032</w:t>
            </w:r>
            <w:r w:rsidR="00EB178B" w:rsidRPr="00BD5F9F">
              <w:t xml:space="preserve"> </w:t>
            </w:r>
          </w:p>
        </w:tc>
        <w:tc>
          <w:tcPr>
            <w:tcW w:w="1455" w:type="dxa"/>
          </w:tcPr>
          <w:p w:rsidR="00EB178B" w:rsidRPr="00BD5F9F" w:rsidRDefault="004E3086">
            <w:pPr>
              <w:pStyle w:val="Default"/>
            </w:pPr>
            <w:r w:rsidRPr="00BD5F9F">
              <w:t>01.01.2034</w:t>
            </w:r>
            <w:r w:rsidR="00EB178B" w:rsidRPr="00BD5F9F">
              <w:t xml:space="preserve"> </w:t>
            </w:r>
          </w:p>
        </w:tc>
      </w:tr>
      <w:tr w:rsidR="00734342" w:rsidRPr="0005616B" w:rsidTr="00964E5B">
        <w:trPr>
          <w:trHeight w:val="117"/>
        </w:trPr>
        <w:tc>
          <w:tcPr>
            <w:tcW w:w="2694" w:type="dxa"/>
          </w:tcPr>
          <w:p w:rsidR="00734342" w:rsidRPr="003F643A" w:rsidRDefault="00734342">
            <w:pPr>
              <w:pStyle w:val="Default"/>
            </w:pPr>
            <w:r w:rsidRPr="003F643A">
              <w:t xml:space="preserve">Тип </w:t>
            </w:r>
          </w:p>
          <w:p w:rsidR="00734342" w:rsidRPr="003F643A" w:rsidRDefault="00734342" w:rsidP="00734342">
            <w:pPr>
              <w:pStyle w:val="Default"/>
            </w:pPr>
            <w:r w:rsidRPr="003F643A">
              <w:t>застройки</w:t>
            </w:r>
          </w:p>
        </w:tc>
        <w:tc>
          <w:tcPr>
            <w:tcW w:w="13107" w:type="dxa"/>
            <w:gridSpan w:val="10"/>
          </w:tcPr>
          <w:p w:rsidR="00734342" w:rsidRPr="003F643A" w:rsidRDefault="00734342" w:rsidP="00734342">
            <w:pPr>
              <w:pStyle w:val="Default"/>
              <w:jc w:val="center"/>
            </w:pPr>
            <w:r w:rsidRPr="003F643A">
              <w:t>Общая площадь, кв. м</w:t>
            </w:r>
          </w:p>
        </w:tc>
      </w:tr>
      <w:tr w:rsidR="00EB178B" w:rsidRPr="0005616B" w:rsidTr="00964E5B">
        <w:trPr>
          <w:gridAfter w:val="1"/>
          <w:wAfter w:w="6" w:type="dxa"/>
          <w:trHeight w:val="117"/>
        </w:trPr>
        <w:tc>
          <w:tcPr>
            <w:tcW w:w="2694" w:type="dxa"/>
          </w:tcPr>
          <w:p w:rsidR="00EB178B" w:rsidRPr="003F643A" w:rsidRDefault="00EB178B">
            <w:pPr>
              <w:pStyle w:val="Default"/>
            </w:pPr>
            <w:r w:rsidRPr="003F643A">
              <w:t xml:space="preserve">4-9 </w:t>
            </w:r>
            <w:proofErr w:type="spellStart"/>
            <w:r w:rsidRPr="003F643A">
              <w:t>эт</w:t>
            </w:r>
            <w:proofErr w:type="spellEnd"/>
            <w:r w:rsidRPr="003F643A">
              <w:t xml:space="preserve"> и более </w:t>
            </w:r>
          </w:p>
        </w:tc>
        <w:tc>
          <w:tcPr>
            <w:tcW w:w="1455" w:type="dxa"/>
          </w:tcPr>
          <w:p w:rsidR="00EB178B" w:rsidRPr="003F643A" w:rsidRDefault="00EB178B" w:rsidP="003F643A">
            <w:pPr>
              <w:pStyle w:val="Default"/>
              <w:jc w:val="center"/>
            </w:pPr>
            <w:r w:rsidRPr="003F643A">
              <w:t>842210,9</w:t>
            </w:r>
          </w:p>
        </w:tc>
        <w:tc>
          <w:tcPr>
            <w:tcW w:w="1455" w:type="dxa"/>
          </w:tcPr>
          <w:p w:rsidR="00EB178B" w:rsidRPr="003F643A" w:rsidRDefault="00EB178B" w:rsidP="003F643A">
            <w:pPr>
              <w:pStyle w:val="Default"/>
              <w:jc w:val="center"/>
            </w:pPr>
            <w:r w:rsidRPr="003F643A">
              <w:t>853952,1</w:t>
            </w:r>
          </w:p>
        </w:tc>
        <w:tc>
          <w:tcPr>
            <w:tcW w:w="1455" w:type="dxa"/>
          </w:tcPr>
          <w:p w:rsidR="00EB178B" w:rsidRPr="003F643A" w:rsidRDefault="00EB178B" w:rsidP="003F643A">
            <w:pPr>
              <w:pStyle w:val="Default"/>
              <w:jc w:val="center"/>
            </w:pPr>
            <w:r w:rsidRPr="003F643A">
              <w:t>860622,0</w:t>
            </w:r>
          </w:p>
        </w:tc>
        <w:tc>
          <w:tcPr>
            <w:tcW w:w="1461" w:type="dxa"/>
          </w:tcPr>
          <w:p w:rsidR="00EB178B" w:rsidRPr="003F643A" w:rsidRDefault="00EB178B" w:rsidP="003F643A">
            <w:pPr>
              <w:pStyle w:val="Default"/>
              <w:jc w:val="center"/>
            </w:pPr>
            <w:r w:rsidRPr="003F643A">
              <w:t>865347,0</w:t>
            </w:r>
          </w:p>
        </w:tc>
        <w:tc>
          <w:tcPr>
            <w:tcW w:w="1455" w:type="dxa"/>
          </w:tcPr>
          <w:p w:rsidR="00EB178B" w:rsidRPr="003F643A" w:rsidRDefault="00EB178B" w:rsidP="003F643A">
            <w:pPr>
              <w:pStyle w:val="Default"/>
              <w:jc w:val="center"/>
            </w:pPr>
            <w:r w:rsidRPr="003F643A">
              <w:t>873438,0</w:t>
            </w:r>
          </w:p>
        </w:tc>
        <w:tc>
          <w:tcPr>
            <w:tcW w:w="1455" w:type="dxa"/>
          </w:tcPr>
          <w:p w:rsidR="00EB178B" w:rsidRPr="003F643A" w:rsidRDefault="00EB178B" w:rsidP="003F643A">
            <w:pPr>
              <w:pStyle w:val="Default"/>
              <w:jc w:val="center"/>
            </w:pPr>
            <w:r w:rsidRPr="003F643A">
              <w:t>873438,0</w:t>
            </w:r>
          </w:p>
        </w:tc>
        <w:tc>
          <w:tcPr>
            <w:tcW w:w="1455" w:type="dxa"/>
          </w:tcPr>
          <w:p w:rsidR="00EB178B" w:rsidRPr="003F643A" w:rsidRDefault="00EB178B" w:rsidP="003F643A">
            <w:pPr>
              <w:pStyle w:val="Default"/>
              <w:jc w:val="center"/>
            </w:pPr>
            <w:r w:rsidRPr="003F643A">
              <w:t>949538,0</w:t>
            </w:r>
          </w:p>
        </w:tc>
        <w:tc>
          <w:tcPr>
            <w:tcW w:w="1455" w:type="dxa"/>
          </w:tcPr>
          <w:p w:rsidR="00EB178B" w:rsidRPr="003F643A" w:rsidRDefault="00EB178B" w:rsidP="003F643A">
            <w:pPr>
              <w:pStyle w:val="Default"/>
              <w:jc w:val="center"/>
            </w:pPr>
            <w:r w:rsidRPr="003F643A">
              <w:t>1010395,0</w:t>
            </w:r>
          </w:p>
        </w:tc>
        <w:tc>
          <w:tcPr>
            <w:tcW w:w="1455" w:type="dxa"/>
          </w:tcPr>
          <w:p w:rsidR="00EB178B" w:rsidRPr="003F643A" w:rsidRDefault="00EB178B" w:rsidP="003F643A">
            <w:pPr>
              <w:pStyle w:val="Default"/>
              <w:jc w:val="center"/>
            </w:pPr>
            <w:r w:rsidRPr="003F643A">
              <w:t>1039506,0</w:t>
            </w:r>
          </w:p>
        </w:tc>
      </w:tr>
      <w:tr w:rsidR="00EB178B" w:rsidRPr="0005616B" w:rsidTr="00964E5B">
        <w:trPr>
          <w:gridAfter w:val="1"/>
          <w:wAfter w:w="6" w:type="dxa"/>
          <w:trHeight w:val="266"/>
        </w:trPr>
        <w:tc>
          <w:tcPr>
            <w:tcW w:w="2694" w:type="dxa"/>
          </w:tcPr>
          <w:p w:rsidR="00EB178B" w:rsidRPr="003F643A" w:rsidRDefault="00EB178B">
            <w:pPr>
              <w:pStyle w:val="Default"/>
            </w:pPr>
            <w:r w:rsidRPr="003F643A">
              <w:t xml:space="preserve">1-2 </w:t>
            </w:r>
            <w:proofErr w:type="spellStart"/>
            <w:r w:rsidRPr="003F643A">
              <w:t>эт</w:t>
            </w:r>
            <w:proofErr w:type="spellEnd"/>
            <w:r w:rsidRPr="003F643A">
              <w:t xml:space="preserve"> без участков </w:t>
            </w:r>
          </w:p>
        </w:tc>
        <w:tc>
          <w:tcPr>
            <w:tcW w:w="1455" w:type="dxa"/>
          </w:tcPr>
          <w:p w:rsidR="00EB178B" w:rsidRPr="003F643A" w:rsidRDefault="00EB178B" w:rsidP="003F643A">
            <w:pPr>
              <w:pStyle w:val="Default"/>
              <w:jc w:val="center"/>
            </w:pPr>
            <w:r w:rsidRPr="003F643A">
              <w:t>72888,3</w:t>
            </w:r>
          </w:p>
        </w:tc>
        <w:tc>
          <w:tcPr>
            <w:tcW w:w="1455" w:type="dxa"/>
          </w:tcPr>
          <w:p w:rsidR="00EB178B" w:rsidRPr="003F643A" w:rsidRDefault="00EB178B" w:rsidP="003F643A">
            <w:pPr>
              <w:pStyle w:val="Default"/>
              <w:jc w:val="center"/>
            </w:pPr>
            <w:r w:rsidRPr="003F643A">
              <w:t>72888,3</w:t>
            </w:r>
          </w:p>
        </w:tc>
        <w:tc>
          <w:tcPr>
            <w:tcW w:w="1455" w:type="dxa"/>
          </w:tcPr>
          <w:p w:rsidR="00EB178B" w:rsidRPr="003F643A" w:rsidRDefault="00EB178B" w:rsidP="003F643A">
            <w:pPr>
              <w:pStyle w:val="Default"/>
              <w:jc w:val="center"/>
            </w:pPr>
            <w:r w:rsidRPr="003F643A">
              <w:t>65029,2</w:t>
            </w:r>
          </w:p>
        </w:tc>
        <w:tc>
          <w:tcPr>
            <w:tcW w:w="1461" w:type="dxa"/>
          </w:tcPr>
          <w:p w:rsidR="00EB178B" w:rsidRPr="003F643A" w:rsidRDefault="00EB178B" w:rsidP="003F643A">
            <w:pPr>
              <w:pStyle w:val="Default"/>
              <w:jc w:val="center"/>
            </w:pPr>
            <w:r w:rsidRPr="003F643A">
              <w:t>62229,3</w:t>
            </w:r>
          </w:p>
        </w:tc>
        <w:tc>
          <w:tcPr>
            <w:tcW w:w="1455" w:type="dxa"/>
          </w:tcPr>
          <w:p w:rsidR="00EB178B" w:rsidRPr="003F643A" w:rsidRDefault="00EB178B" w:rsidP="003F643A">
            <w:pPr>
              <w:pStyle w:val="Default"/>
              <w:jc w:val="center"/>
            </w:pPr>
            <w:r w:rsidRPr="003F643A">
              <w:t>62893,3</w:t>
            </w:r>
          </w:p>
        </w:tc>
        <w:tc>
          <w:tcPr>
            <w:tcW w:w="1455" w:type="dxa"/>
          </w:tcPr>
          <w:p w:rsidR="00EB178B" w:rsidRPr="003F643A" w:rsidRDefault="00EB178B" w:rsidP="003F643A">
            <w:pPr>
              <w:pStyle w:val="Default"/>
              <w:jc w:val="center"/>
            </w:pPr>
            <w:r w:rsidRPr="003F643A">
              <w:t>65502,3</w:t>
            </w:r>
          </w:p>
        </w:tc>
        <w:tc>
          <w:tcPr>
            <w:tcW w:w="1455" w:type="dxa"/>
          </w:tcPr>
          <w:p w:rsidR="00EB178B" w:rsidRPr="003F643A" w:rsidRDefault="00EB178B" w:rsidP="003F643A">
            <w:pPr>
              <w:pStyle w:val="Default"/>
              <w:jc w:val="center"/>
            </w:pPr>
            <w:r w:rsidRPr="003F643A">
              <w:t>65502,3</w:t>
            </w:r>
          </w:p>
        </w:tc>
        <w:tc>
          <w:tcPr>
            <w:tcW w:w="1455" w:type="dxa"/>
          </w:tcPr>
          <w:p w:rsidR="00EB178B" w:rsidRPr="003F643A" w:rsidRDefault="00EB178B" w:rsidP="003F643A">
            <w:pPr>
              <w:pStyle w:val="Default"/>
              <w:jc w:val="center"/>
            </w:pPr>
            <w:r w:rsidRPr="003F643A">
              <w:t>65502,3</w:t>
            </w:r>
          </w:p>
        </w:tc>
        <w:tc>
          <w:tcPr>
            <w:tcW w:w="1455" w:type="dxa"/>
          </w:tcPr>
          <w:p w:rsidR="00EB178B" w:rsidRPr="003F643A" w:rsidRDefault="00EB178B" w:rsidP="003F643A">
            <w:pPr>
              <w:pStyle w:val="Default"/>
              <w:jc w:val="center"/>
            </w:pPr>
            <w:r w:rsidRPr="003F643A">
              <w:t>65502,3</w:t>
            </w:r>
          </w:p>
        </w:tc>
      </w:tr>
      <w:tr w:rsidR="00EB178B" w:rsidRPr="0005616B" w:rsidTr="00964E5B">
        <w:trPr>
          <w:gridAfter w:val="1"/>
          <w:wAfter w:w="6" w:type="dxa"/>
          <w:trHeight w:val="266"/>
        </w:trPr>
        <w:tc>
          <w:tcPr>
            <w:tcW w:w="2694" w:type="dxa"/>
          </w:tcPr>
          <w:p w:rsidR="00EB178B" w:rsidRPr="003F643A" w:rsidRDefault="00EB178B">
            <w:pPr>
              <w:pStyle w:val="Default"/>
            </w:pPr>
            <w:r w:rsidRPr="003F643A">
              <w:t xml:space="preserve">1-2-3 </w:t>
            </w:r>
            <w:proofErr w:type="spellStart"/>
            <w:r w:rsidRPr="003F643A">
              <w:t>эт</w:t>
            </w:r>
            <w:proofErr w:type="spellEnd"/>
            <w:r w:rsidRPr="003F643A">
              <w:t xml:space="preserve"> с участками </w:t>
            </w:r>
          </w:p>
        </w:tc>
        <w:tc>
          <w:tcPr>
            <w:tcW w:w="1455" w:type="dxa"/>
          </w:tcPr>
          <w:p w:rsidR="00EB178B" w:rsidRPr="003F643A" w:rsidRDefault="00EB178B" w:rsidP="003F643A">
            <w:pPr>
              <w:pStyle w:val="Default"/>
              <w:jc w:val="center"/>
            </w:pPr>
            <w:r w:rsidRPr="003F643A">
              <w:t>272012,7</w:t>
            </w:r>
          </w:p>
        </w:tc>
        <w:tc>
          <w:tcPr>
            <w:tcW w:w="1455" w:type="dxa"/>
          </w:tcPr>
          <w:p w:rsidR="00EB178B" w:rsidRPr="003F643A" w:rsidRDefault="00EB178B" w:rsidP="003F643A">
            <w:pPr>
              <w:pStyle w:val="Default"/>
              <w:jc w:val="center"/>
            </w:pPr>
            <w:r w:rsidRPr="003F643A">
              <w:t>277012,7</w:t>
            </w:r>
          </w:p>
        </w:tc>
        <w:tc>
          <w:tcPr>
            <w:tcW w:w="1455" w:type="dxa"/>
          </w:tcPr>
          <w:p w:rsidR="00EB178B" w:rsidRPr="003F643A" w:rsidRDefault="00EB178B" w:rsidP="003F643A">
            <w:pPr>
              <w:pStyle w:val="Default"/>
              <w:jc w:val="center"/>
            </w:pPr>
            <w:r w:rsidRPr="003F643A">
              <w:t>282012,7</w:t>
            </w:r>
          </w:p>
        </w:tc>
        <w:tc>
          <w:tcPr>
            <w:tcW w:w="1461" w:type="dxa"/>
          </w:tcPr>
          <w:p w:rsidR="00EB178B" w:rsidRPr="003F643A" w:rsidRDefault="00EB178B" w:rsidP="003F643A">
            <w:pPr>
              <w:pStyle w:val="Default"/>
              <w:jc w:val="center"/>
            </w:pPr>
            <w:r w:rsidRPr="003F643A">
              <w:t>289012,7</w:t>
            </w:r>
          </w:p>
        </w:tc>
        <w:tc>
          <w:tcPr>
            <w:tcW w:w="1455" w:type="dxa"/>
          </w:tcPr>
          <w:p w:rsidR="00EB178B" w:rsidRPr="003F643A" w:rsidRDefault="00EB178B" w:rsidP="003F643A">
            <w:pPr>
              <w:pStyle w:val="Default"/>
              <w:jc w:val="center"/>
            </w:pPr>
            <w:r w:rsidRPr="003F643A">
              <w:t>297612,7</w:t>
            </w:r>
          </w:p>
        </w:tc>
        <w:tc>
          <w:tcPr>
            <w:tcW w:w="1455" w:type="dxa"/>
          </w:tcPr>
          <w:p w:rsidR="00EB178B" w:rsidRPr="003F643A" w:rsidRDefault="00EB178B" w:rsidP="003F643A">
            <w:pPr>
              <w:pStyle w:val="Default"/>
              <w:jc w:val="center"/>
            </w:pPr>
            <w:r w:rsidRPr="003F643A">
              <w:t>306212,7</w:t>
            </w:r>
          </w:p>
        </w:tc>
        <w:tc>
          <w:tcPr>
            <w:tcW w:w="1455" w:type="dxa"/>
          </w:tcPr>
          <w:p w:rsidR="00EB178B" w:rsidRPr="003F643A" w:rsidRDefault="00EB178B" w:rsidP="003F643A">
            <w:pPr>
              <w:pStyle w:val="Default"/>
              <w:jc w:val="center"/>
            </w:pPr>
            <w:r w:rsidRPr="003F643A">
              <w:t>319112,7</w:t>
            </w:r>
          </w:p>
        </w:tc>
        <w:tc>
          <w:tcPr>
            <w:tcW w:w="1455" w:type="dxa"/>
          </w:tcPr>
          <w:p w:rsidR="00EB178B" w:rsidRPr="003F643A" w:rsidRDefault="00EB178B" w:rsidP="003F643A">
            <w:pPr>
              <w:pStyle w:val="Default"/>
              <w:jc w:val="center"/>
            </w:pPr>
            <w:r w:rsidRPr="003F643A">
              <w:t>332012,7</w:t>
            </w:r>
          </w:p>
        </w:tc>
        <w:tc>
          <w:tcPr>
            <w:tcW w:w="1455" w:type="dxa"/>
          </w:tcPr>
          <w:p w:rsidR="00EB178B" w:rsidRPr="003F643A" w:rsidRDefault="00EB178B" w:rsidP="003F643A">
            <w:pPr>
              <w:pStyle w:val="Default"/>
              <w:jc w:val="center"/>
            </w:pPr>
            <w:r w:rsidRPr="003F643A">
              <w:t>345112,7</w:t>
            </w:r>
          </w:p>
        </w:tc>
      </w:tr>
      <w:tr w:rsidR="00EB178B" w:rsidRPr="0005616B" w:rsidTr="00964E5B">
        <w:trPr>
          <w:gridAfter w:val="1"/>
          <w:wAfter w:w="6" w:type="dxa"/>
          <w:trHeight w:val="117"/>
        </w:trPr>
        <w:tc>
          <w:tcPr>
            <w:tcW w:w="2694" w:type="dxa"/>
          </w:tcPr>
          <w:p w:rsidR="00EB178B" w:rsidRPr="003F643A" w:rsidRDefault="00EB178B">
            <w:pPr>
              <w:pStyle w:val="Default"/>
            </w:pPr>
            <w:r w:rsidRPr="003F643A">
              <w:t xml:space="preserve">Нежилая </w:t>
            </w:r>
          </w:p>
        </w:tc>
        <w:tc>
          <w:tcPr>
            <w:tcW w:w="1455" w:type="dxa"/>
          </w:tcPr>
          <w:p w:rsidR="00EB178B" w:rsidRPr="003F643A" w:rsidRDefault="00EB178B" w:rsidP="003F643A">
            <w:pPr>
              <w:pStyle w:val="Default"/>
              <w:jc w:val="center"/>
            </w:pPr>
            <w:r w:rsidRPr="003F643A">
              <w:t>272315,0</w:t>
            </w:r>
          </w:p>
        </w:tc>
        <w:tc>
          <w:tcPr>
            <w:tcW w:w="1455" w:type="dxa"/>
          </w:tcPr>
          <w:p w:rsidR="00EB178B" w:rsidRPr="003F643A" w:rsidRDefault="00EB178B" w:rsidP="003F643A">
            <w:pPr>
              <w:pStyle w:val="Default"/>
              <w:jc w:val="center"/>
            </w:pPr>
            <w:r w:rsidRPr="003F643A">
              <w:t>293629,7</w:t>
            </w:r>
          </w:p>
        </w:tc>
        <w:tc>
          <w:tcPr>
            <w:tcW w:w="1455" w:type="dxa"/>
          </w:tcPr>
          <w:p w:rsidR="00EB178B" w:rsidRPr="003F643A" w:rsidRDefault="00EB178B" w:rsidP="003F643A">
            <w:pPr>
              <w:pStyle w:val="Default"/>
              <w:jc w:val="center"/>
            </w:pPr>
            <w:r w:rsidRPr="003F643A">
              <w:t>295860,7</w:t>
            </w:r>
          </w:p>
        </w:tc>
        <w:tc>
          <w:tcPr>
            <w:tcW w:w="1461" w:type="dxa"/>
          </w:tcPr>
          <w:p w:rsidR="00EB178B" w:rsidRPr="003F643A" w:rsidRDefault="00EB178B" w:rsidP="003F643A">
            <w:pPr>
              <w:pStyle w:val="Default"/>
              <w:jc w:val="center"/>
            </w:pPr>
            <w:r w:rsidRPr="003F643A">
              <w:t>297678,7</w:t>
            </w:r>
          </w:p>
        </w:tc>
        <w:tc>
          <w:tcPr>
            <w:tcW w:w="1455" w:type="dxa"/>
          </w:tcPr>
          <w:p w:rsidR="00EB178B" w:rsidRPr="003F643A" w:rsidRDefault="00EB178B" w:rsidP="003F643A">
            <w:pPr>
              <w:pStyle w:val="Default"/>
              <w:jc w:val="center"/>
            </w:pPr>
            <w:r w:rsidRPr="003F643A">
              <w:t>300710,3</w:t>
            </w:r>
          </w:p>
        </w:tc>
        <w:tc>
          <w:tcPr>
            <w:tcW w:w="1455" w:type="dxa"/>
          </w:tcPr>
          <w:p w:rsidR="00EB178B" w:rsidRPr="003F643A" w:rsidRDefault="00EB178B" w:rsidP="003F643A">
            <w:pPr>
              <w:pStyle w:val="Default"/>
              <w:jc w:val="center"/>
            </w:pPr>
            <w:r w:rsidRPr="003F643A">
              <w:t>307932,0</w:t>
            </w:r>
          </w:p>
        </w:tc>
        <w:tc>
          <w:tcPr>
            <w:tcW w:w="1455" w:type="dxa"/>
          </w:tcPr>
          <w:p w:rsidR="00EB178B" w:rsidRPr="003F643A" w:rsidRDefault="00EB178B" w:rsidP="003F643A">
            <w:pPr>
              <w:pStyle w:val="Default"/>
              <w:jc w:val="center"/>
            </w:pPr>
            <w:r w:rsidRPr="003F643A">
              <w:t>312714,0</w:t>
            </w:r>
          </w:p>
        </w:tc>
        <w:tc>
          <w:tcPr>
            <w:tcW w:w="1455" w:type="dxa"/>
          </w:tcPr>
          <w:p w:rsidR="00EB178B" w:rsidRPr="003F643A" w:rsidRDefault="00EB178B" w:rsidP="003F643A">
            <w:pPr>
              <w:pStyle w:val="Default"/>
              <w:jc w:val="center"/>
            </w:pPr>
            <w:r w:rsidRPr="003F643A">
              <w:t>323349,4</w:t>
            </w:r>
          </w:p>
        </w:tc>
        <w:tc>
          <w:tcPr>
            <w:tcW w:w="1455" w:type="dxa"/>
          </w:tcPr>
          <w:p w:rsidR="00EB178B" w:rsidRPr="003F643A" w:rsidRDefault="00EB178B" w:rsidP="003F643A">
            <w:pPr>
              <w:pStyle w:val="Default"/>
              <w:jc w:val="center"/>
            </w:pPr>
            <w:r w:rsidRPr="003F643A">
              <w:t>331595,4</w:t>
            </w:r>
          </w:p>
        </w:tc>
      </w:tr>
      <w:tr w:rsidR="00EB178B" w:rsidRPr="0005616B" w:rsidTr="00964E5B">
        <w:trPr>
          <w:gridAfter w:val="1"/>
          <w:wAfter w:w="6" w:type="dxa"/>
          <w:trHeight w:val="416"/>
        </w:trPr>
        <w:tc>
          <w:tcPr>
            <w:tcW w:w="2694" w:type="dxa"/>
          </w:tcPr>
          <w:p w:rsidR="00EB178B" w:rsidRPr="003F643A" w:rsidRDefault="00EB178B">
            <w:pPr>
              <w:pStyle w:val="Default"/>
            </w:pPr>
            <w:r w:rsidRPr="003F643A">
              <w:t xml:space="preserve">Промышленная и коммунальная </w:t>
            </w:r>
          </w:p>
        </w:tc>
        <w:tc>
          <w:tcPr>
            <w:tcW w:w="1455" w:type="dxa"/>
          </w:tcPr>
          <w:p w:rsidR="00EB178B" w:rsidRPr="003F643A" w:rsidRDefault="00EB178B" w:rsidP="003F643A">
            <w:pPr>
              <w:pStyle w:val="Default"/>
              <w:jc w:val="center"/>
            </w:pPr>
            <w:r w:rsidRPr="003F643A">
              <w:t>810724,6</w:t>
            </w:r>
          </w:p>
        </w:tc>
        <w:tc>
          <w:tcPr>
            <w:tcW w:w="1455" w:type="dxa"/>
          </w:tcPr>
          <w:p w:rsidR="00EB178B" w:rsidRPr="003F643A" w:rsidRDefault="00EB178B" w:rsidP="003F643A">
            <w:pPr>
              <w:pStyle w:val="Default"/>
              <w:jc w:val="center"/>
            </w:pPr>
            <w:r w:rsidRPr="003F643A">
              <w:t>810724,6</w:t>
            </w:r>
          </w:p>
        </w:tc>
        <w:tc>
          <w:tcPr>
            <w:tcW w:w="1455" w:type="dxa"/>
          </w:tcPr>
          <w:p w:rsidR="00EB178B" w:rsidRPr="003F643A" w:rsidRDefault="00EB178B" w:rsidP="003F643A">
            <w:pPr>
              <w:pStyle w:val="Default"/>
              <w:jc w:val="center"/>
            </w:pPr>
            <w:r w:rsidRPr="003F643A">
              <w:t>817249,6</w:t>
            </w:r>
          </w:p>
        </w:tc>
        <w:tc>
          <w:tcPr>
            <w:tcW w:w="1461" w:type="dxa"/>
          </w:tcPr>
          <w:p w:rsidR="00EB178B" w:rsidRPr="003F643A" w:rsidRDefault="00EB178B" w:rsidP="003F643A">
            <w:pPr>
              <w:pStyle w:val="Default"/>
              <w:jc w:val="center"/>
            </w:pPr>
            <w:r w:rsidRPr="003F643A">
              <w:t>837612,6</w:t>
            </w:r>
          </w:p>
        </w:tc>
        <w:tc>
          <w:tcPr>
            <w:tcW w:w="1455" w:type="dxa"/>
          </w:tcPr>
          <w:p w:rsidR="00EB178B" w:rsidRPr="003F643A" w:rsidRDefault="00EB178B" w:rsidP="003F643A">
            <w:pPr>
              <w:pStyle w:val="Default"/>
              <w:jc w:val="center"/>
            </w:pPr>
            <w:r w:rsidRPr="003F643A">
              <w:t>837612,6</w:t>
            </w:r>
          </w:p>
        </w:tc>
        <w:tc>
          <w:tcPr>
            <w:tcW w:w="1455" w:type="dxa"/>
          </w:tcPr>
          <w:p w:rsidR="00EB178B" w:rsidRPr="003F643A" w:rsidRDefault="00EB178B" w:rsidP="003F643A">
            <w:pPr>
              <w:pStyle w:val="Default"/>
              <w:jc w:val="center"/>
            </w:pPr>
            <w:r w:rsidRPr="003F643A">
              <w:t>894633,9</w:t>
            </w:r>
          </w:p>
        </w:tc>
        <w:tc>
          <w:tcPr>
            <w:tcW w:w="1455" w:type="dxa"/>
          </w:tcPr>
          <w:p w:rsidR="00EB178B" w:rsidRPr="003F643A" w:rsidRDefault="00EB178B" w:rsidP="003F643A">
            <w:pPr>
              <w:pStyle w:val="Default"/>
              <w:jc w:val="center"/>
            </w:pPr>
            <w:r w:rsidRPr="003F643A">
              <w:t>894633,9</w:t>
            </w:r>
          </w:p>
        </w:tc>
        <w:tc>
          <w:tcPr>
            <w:tcW w:w="1455" w:type="dxa"/>
          </w:tcPr>
          <w:p w:rsidR="00EB178B" w:rsidRPr="003F643A" w:rsidRDefault="00EB178B" w:rsidP="003F643A">
            <w:pPr>
              <w:pStyle w:val="Default"/>
              <w:jc w:val="center"/>
            </w:pPr>
            <w:r w:rsidRPr="003F643A">
              <w:t>894633,9</w:t>
            </w:r>
          </w:p>
        </w:tc>
        <w:tc>
          <w:tcPr>
            <w:tcW w:w="1455" w:type="dxa"/>
          </w:tcPr>
          <w:p w:rsidR="00EB178B" w:rsidRPr="003F643A" w:rsidRDefault="00EB178B" w:rsidP="003F643A">
            <w:pPr>
              <w:pStyle w:val="Default"/>
              <w:jc w:val="center"/>
            </w:pPr>
            <w:r w:rsidRPr="003F643A">
              <w:t>894633,9</w:t>
            </w:r>
          </w:p>
        </w:tc>
      </w:tr>
      <w:tr w:rsidR="00EB178B" w:rsidRPr="0005616B" w:rsidTr="00964E5B">
        <w:trPr>
          <w:gridAfter w:val="1"/>
          <w:wAfter w:w="6" w:type="dxa"/>
          <w:trHeight w:val="117"/>
        </w:trPr>
        <w:tc>
          <w:tcPr>
            <w:tcW w:w="2694" w:type="dxa"/>
          </w:tcPr>
          <w:p w:rsidR="00EB178B" w:rsidRPr="003F643A" w:rsidRDefault="00EB178B">
            <w:pPr>
              <w:pStyle w:val="Default"/>
            </w:pPr>
            <w:r w:rsidRPr="003F643A">
              <w:t xml:space="preserve">ВСЕГО </w:t>
            </w:r>
          </w:p>
        </w:tc>
        <w:tc>
          <w:tcPr>
            <w:tcW w:w="1455" w:type="dxa"/>
          </w:tcPr>
          <w:p w:rsidR="00EB178B" w:rsidRPr="003F643A" w:rsidRDefault="00EB178B" w:rsidP="003F643A">
            <w:pPr>
              <w:pStyle w:val="Default"/>
              <w:jc w:val="center"/>
            </w:pPr>
            <w:r w:rsidRPr="003F643A">
              <w:t>2270151,5</w:t>
            </w:r>
          </w:p>
        </w:tc>
        <w:tc>
          <w:tcPr>
            <w:tcW w:w="1455" w:type="dxa"/>
          </w:tcPr>
          <w:p w:rsidR="00EB178B" w:rsidRPr="003F643A" w:rsidRDefault="00EB178B" w:rsidP="003F643A">
            <w:pPr>
              <w:pStyle w:val="Default"/>
              <w:jc w:val="center"/>
            </w:pPr>
            <w:r w:rsidRPr="003F643A">
              <w:t>2308207,4</w:t>
            </w:r>
          </w:p>
        </w:tc>
        <w:tc>
          <w:tcPr>
            <w:tcW w:w="1455" w:type="dxa"/>
          </w:tcPr>
          <w:p w:rsidR="00EB178B" w:rsidRPr="003F643A" w:rsidRDefault="00EB178B" w:rsidP="003F643A">
            <w:pPr>
              <w:pStyle w:val="Default"/>
              <w:jc w:val="center"/>
            </w:pPr>
            <w:r w:rsidRPr="003F643A">
              <w:t>2320774,2</w:t>
            </w:r>
          </w:p>
        </w:tc>
        <w:tc>
          <w:tcPr>
            <w:tcW w:w="1461" w:type="dxa"/>
          </w:tcPr>
          <w:p w:rsidR="00EB178B" w:rsidRPr="003F643A" w:rsidRDefault="00EB178B" w:rsidP="003F643A">
            <w:pPr>
              <w:pStyle w:val="Default"/>
              <w:jc w:val="center"/>
            </w:pPr>
            <w:r w:rsidRPr="003F643A">
              <w:t>2351880,3</w:t>
            </w:r>
          </w:p>
        </w:tc>
        <w:tc>
          <w:tcPr>
            <w:tcW w:w="1455" w:type="dxa"/>
          </w:tcPr>
          <w:p w:rsidR="00EB178B" w:rsidRPr="003F643A" w:rsidRDefault="00EB178B" w:rsidP="003F643A">
            <w:pPr>
              <w:pStyle w:val="Default"/>
              <w:jc w:val="center"/>
            </w:pPr>
            <w:r w:rsidRPr="003F643A">
              <w:t>2372266,9</w:t>
            </w:r>
          </w:p>
        </w:tc>
        <w:tc>
          <w:tcPr>
            <w:tcW w:w="1455" w:type="dxa"/>
          </w:tcPr>
          <w:p w:rsidR="00EB178B" w:rsidRPr="003F643A" w:rsidRDefault="00EB178B" w:rsidP="003F643A">
            <w:pPr>
              <w:pStyle w:val="Default"/>
              <w:jc w:val="center"/>
            </w:pPr>
            <w:r w:rsidRPr="003F643A">
              <w:t>2447718,9</w:t>
            </w:r>
          </w:p>
        </w:tc>
        <w:tc>
          <w:tcPr>
            <w:tcW w:w="1455" w:type="dxa"/>
          </w:tcPr>
          <w:p w:rsidR="00EB178B" w:rsidRPr="003F643A" w:rsidRDefault="00EB178B" w:rsidP="003F643A">
            <w:pPr>
              <w:pStyle w:val="Default"/>
              <w:jc w:val="center"/>
            </w:pPr>
            <w:r w:rsidRPr="003F643A">
              <w:t>2541500,9</w:t>
            </w:r>
          </w:p>
        </w:tc>
        <w:tc>
          <w:tcPr>
            <w:tcW w:w="1455" w:type="dxa"/>
          </w:tcPr>
          <w:p w:rsidR="00EB178B" w:rsidRPr="003F643A" w:rsidRDefault="00EB178B" w:rsidP="003F643A">
            <w:pPr>
              <w:pStyle w:val="Default"/>
              <w:jc w:val="center"/>
            </w:pPr>
            <w:r w:rsidRPr="003F643A">
              <w:t>2625893,3</w:t>
            </w:r>
          </w:p>
        </w:tc>
        <w:tc>
          <w:tcPr>
            <w:tcW w:w="1455" w:type="dxa"/>
          </w:tcPr>
          <w:p w:rsidR="00EB178B" w:rsidRPr="003F643A" w:rsidRDefault="00EB178B" w:rsidP="003F643A">
            <w:pPr>
              <w:pStyle w:val="Default"/>
              <w:jc w:val="center"/>
            </w:pPr>
            <w:r w:rsidRPr="003F643A">
              <w:t>2676350,3</w:t>
            </w:r>
          </w:p>
        </w:tc>
      </w:tr>
    </w:tbl>
    <w:p w:rsidR="00F0318F" w:rsidRPr="0005616B" w:rsidRDefault="00F0318F" w:rsidP="00EB178B">
      <w:pPr>
        <w:pStyle w:val="Default"/>
        <w:rPr>
          <w:sz w:val="28"/>
          <w:szCs w:val="28"/>
        </w:rPr>
      </w:pPr>
    </w:p>
    <w:p w:rsidR="00F0318F" w:rsidRPr="0005616B" w:rsidRDefault="00F0318F" w:rsidP="00EB178B">
      <w:pPr>
        <w:pStyle w:val="Default"/>
        <w:rPr>
          <w:sz w:val="28"/>
          <w:szCs w:val="28"/>
        </w:rPr>
      </w:pPr>
    </w:p>
    <w:p w:rsidR="00F0318F" w:rsidRPr="0005616B" w:rsidRDefault="00F0318F" w:rsidP="00F0318F">
      <w:pPr>
        <w:pStyle w:val="Default"/>
        <w:rPr>
          <w:sz w:val="28"/>
          <w:szCs w:val="28"/>
        </w:rPr>
      </w:pPr>
      <w:r w:rsidRPr="0005616B">
        <w:rPr>
          <w:b/>
          <w:bCs/>
          <w:sz w:val="28"/>
          <w:szCs w:val="28"/>
        </w:rPr>
        <w:t xml:space="preserve">Таблица 2. </w:t>
      </w:r>
      <w:r w:rsidRPr="0005616B">
        <w:rPr>
          <w:sz w:val="28"/>
          <w:szCs w:val="28"/>
        </w:rPr>
        <w:t xml:space="preserve">Прогноз прироста площадей строительных фондов города Назарово </w:t>
      </w:r>
    </w:p>
    <w:p w:rsidR="00F0318F" w:rsidRPr="0005616B" w:rsidRDefault="00F0318F" w:rsidP="00F0318F">
      <w:pPr>
        <w:pStyle w:val="Default"/>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02"/>
        <w:gridCol w:w="1457"/>
        <w:gridCol w:w="1457"/>
        <w:gridCol w:w="1457"/>
        <w:gridCol w:w="1457"/>
        <w:gridCol w:w="1457"/>
        <w:gridCol w:w="1457"/>
        <w:gridCol w:w="1457"/>
        <w:gridCol w:w="1457"/>
        <w:gridCol w:w="1457"/>
      </w:tblGrid>
      <w:tr w:rsidR="00734342" w:rsidRPr="0005616B" w:rsidTr="00964E5B">
        <w:trPr>
          <w:trHeight w:val="267"/>
        </w:trPr>
        <w:tc>
          <w:tcPr>
            <w:tcW w:w="2802" w:type="dxa"/>
          </w:tcPr>
          <w:p w:rsidR="00734342" w:rsidRPr="003F643A" w:rsidRDefault="00734342" w:rsidP="00BD5F9F">
            <w:pPr>
              <w:pStyle w:val="Default"/>
              <w:jc w:val="center"/>
            </w:pPr>
            <w:r w:rsidRPr="003F643A">
              <w:t>Расчетный период</w:t>
            </w:r>
          </w:p>
        </w:tc>
        <w:tc>
          <w:tcPr>
            <w:tcW w:w="1457" w:type="dxa"/>
          </w:tcPr>
          <w:p w:rsidR="00BD5F9F" w:rsidRPr="003F643A" w:rsidRDefault="00734342" w:rsidP="00BD5F9F">
            <w:pPr>
              <w:pStyle w:val="Default"/>
              <w:jc w:val="center"/>
            </w:pPr>
            <w:r w:rsidRPr="003F643A">
              <w:t>Современ</w:t>
            </w:r>
          </w:p>
          <w:p w:rsidR="00734342" w:rsidRPr="003F643A" w:rsidRDefault="00734342" w:rsidP="00BD5F9F">
            <w:pPr>
              <w:pStyle w:val="Default"/>
              <w:jc w:val="center"/>
            </w:pPr>
            <w:r w:rsidRPr="003F643A">
              <w:t>ное состояние</w:t>
            </w:r>
          </w:p>
        </w:tc>
        <w:tc>
          <w:tcPr>
            <w:tcW w:w="1457" w:type="dxa"/>
          </w:tcPr>
          <w:p w:rsidR="00734342" w:rsidRDefault="00734342" w:rsidP="00BD5F9F">
            <w:pPr>
              <w:pStyle w:val="Default"/>
              <w:jc w:val="center"/>
            </w:pPr>
            <w:r w:rsidRPr="003F643A">
              <w:t>01.01.2018</w:t>
            </w:r>
          </w:p>
          <w:p w:rsidR="00605745" w:rsidRPr="003F643A" w:rsidRDefault="00605745" w:rsidP="00BD5F9F">
            <w:pPr>
              <w:pStyle w:val="Default"/>
              <w:jc w:val="center"/>
            </w:pPr>
          </w:p>
        </w:tc>
        <w:tc>
          <w:tcPr>
            <w:tcW w:w="1457" w:type="dxa"/>
          </w:tcPr>
          <w:p w:rsidR="00734342" w:rsidRPr="003F643A" w:rsidRDefault="00734342" w:rsidP="00BD5F9F">
            <w:pPr>
              <w:pStyle w:val="Default"/>
              <w:jc w:val="center"/>
            </w:pPr>
            <w:r w:rsidRPr="003F643A">
              <w:t>01.01.2019</w:t>
            </w:r>
          </w:p>
        </w:tc>
        <w:tc>
          <w:tcPr>
            <w:tcW w:w="1457" w:type="dxa"/>
          </w:tcPr>
          <w:p w:rsidR="00734342" w:rsidRPr="003F643A" w:rsidRDefault="00734342" w:rsidP="00BD5F9F">
            <w:pPr>
              <w:pStyle w:val="Default"/>
              <w:jc w:val="center"/>
            </w:pPr>
            <w:r w:rsidRPr="003F643A">
              <w:t>01.01.2020</w:t>
            </w:r>
          </w:p>
        </w:tc>
        <w:tc>
          <w:tcPr>
            <w:tcW w:w="1457" w:type="dxa"/>
          </w:tcPr>
          <w:p w:rsidR="00734342" w:rsidRPr="003F643A" w:rsidRDefault="00734342" w:rsidP="00BD5F9F">
            <w:pPr>
              <w:pStyle w:val="Default"/>
              <w:jc w:val="center"/>
            </w:pPr>
            <w:r w:rsidRPr="003F643A">
              <w:t>01.01.2021</w:t>
            </w:r>
          </w:p>
        </w:tc>
        <w:tc>
          <w:tcPr>
            <w:tcW w:w="1457" w:type="dxa"/>
          </w:tcPr>
          <w:p w:rsidR="00734342" w:rsidRPr="003F643A" w:rsidRDefault="00734342" w:rsidP="00BD5F9F">
            <w:pPr>
              <w:pStyle w:val="Default"/>
              <w:jc w:val="center"/>
            </w:pPr>
            <w:r w:rsidRPr="003F643A">
              <w:t>01.01.2022</w:t>
            </w:r>
          </w:p>
        </w:tc>
        <w:tc>
          <w:tcPr>
            <w:tcW w:w="1457" w:type="dxa"/>
          </w:tcPr>
          <w:p w:rsidR="00734342" w:rsidRPr="003F643A" w:rsidRDefault="00734342" w:rsidP="00BD5F9F">
            <w:pPr>
              <w:pStyle w:val="Default"/>
              <w:jc w:val="center"/>
            </w:pPr>
            <w:r w:rsidRPr="003F643A">
              <w:t>01.01.2027</w:t>
            </w:r>
          </w:p>
        </w:tc>
        <w:tc>
          <w:tcPr>
            <w:tcW w:w="1457" w:type="dxa"/>
          </w:tcPr>
          <w:p w:rsidR="00734342" w:rsidRPr="003F643A" w:rsidRDefault="00734342" w:rsidP="00BD5F9F">
            <w:pPr>
              <w:pStyle w:val="Default"/>
              <w:jc w:val="center"/>
            </w:pPr>
            <w:r w:rsidRPr="003F643A">
              <w:t>01.01.2032</w:t>
            </w:r>
          </w:p>
        </w:tc>
        <w:tc>
          <w:tcPr>
            <w:tcW w:w="1457" w:type="dxa"/>
          </w:tcPr>
          <w:p w:rsidR="00734342" w:rsidRPr="003F643A" w:rsidRDefault="00734342" w:rsidP="00BD5F9F">
            <w:pPr>
              <w:pStyle w:val="Default"/>
              <w:jc w:val="center"/>
            </w:pPr>
            <w:r w:rsidRPr="003F643A">
              <w:t>01.01.2034</w:t>
            </w:r>
          </w:p>
        </w:tc>
      </w:tr>
      <w:tr w:rsidR="00F0318F" w:rsidRPr="0005616B" w:rsidTr="00964E5B">
        <w:trPr>
          <w:trHeight w:val="416"/>
        </w:trPr>
        <w:tc>
          <w:tcPr>
            <w:tcW w:w="2802" w:type="dxa"/>
          </w:tcPr>
          <w:p w:rsidR="00F0318F" w:rsidRPr="003F643A" w:rsidRDefault="00F0318F">
            <w:pPr>
              <w:pStyle w:val="Default"/>
            </w:pPr>
            <w:r w:rsidRPr="003F643A">
              <w:t xml:space="preserve">Тип застройки </w:t>
            </w:r>
          </w:p>
        </w:tc>
        <w:tc>
          <w:tcPr>
            <w:tcW w:w="1457" w:type="dxa"/>
          </w:tcPr>
          <w:p w:rsidR="00F0318F" w:rsidRPr="003F643A" w:rsidRDefault="00F0318F" w:rsidP="003F643A">
            <w:pPr>
              <w:pStyle w:val="Default"/>
              <w:jc w:val="center"/>
            </w:pPr>
            <w:r w:rsidRPr="003F643A">
              <w:t>Общая площадь, кв. м</w:t>
            </w:r>
          </w:p>
        </w:tc>
        <w:tc>
          <w:tcPr>
            <w:tcW w:w="1457" w:type="dxa"/>
          </w:tcPr>
          <w:p w:rsidR="00F0318F" w:rsidRPr="003F643A" w:rsidRDefault="00F0318F" w:rsidP="003F643A">
            <w:pPr>
              <w:pStyle w:val="Default"/>
              <w:jc w:val="center"/>
            </w:pPr>
            <w:r w:rsidRPr="003F643A">
              <w:t>Общая площадь, кв. м</w:t>
            </w:r>
          </w:p>
        </w:tc>
        <w:tc>
          <w:tcPr>
            <w:tcW w:w="1457" w:type="dxa"/>
          </w:tcPr>
          <w:p w:rsidR="00F0318F" w:rsidRPr="003F643A" w:rsidRDefault="00F0318F" w:rsidP="003F643A">
            <w:pPr>
              <w:pStyle w:val="Default"/>
              <w:jc w:val="center"/>
            </w:pPr>
            <w:r w:rsidRPr="003F643A">
              <w:t>Общая площадь, кв. м</w:t>
            </w:r>
          </w:p>
        </w:tc>
        <w:tc>
          <w:tcPr>
            <w:tcW w:w="1457" w:type="dxa"/>
          </w:tcPr>
          <w:p w:rsidR="00F0318F" w:rsidRPr="003F643A" w:rsidRDefault="00F0318F" w:rsidP="003F643A">
            <w:pPr>
              <w:pStyle w:val="Default"/>
              <w:jc w:val="center"/>
            </w:pPr>
            <w:r w:rsidRPr="003F643A">
              <w:t>Общая площадь, кв. м</w:t>
            </w:r>
          </w:p>
        </w:tc>
        <w:tc>
          <w:tcPr>
            <w:tcW w:w="1457" w:type="dxa"/>
          </w:tcPr>
          <w:p w:rsidR="00F0318F" w:rsidRPr="003F643A" w:rsidRDefault="00F0318F" w:rsidP="003F643A">
            <w:pPr>
              <w:pStyle w:val="Default"/>
              <w:jc w:val="center"/>
            </w:pPr>
            <w:r w:rsidRPr="003F643A">
              <w:t>Общая площадь, кв. м</w:t>
            </w:r>
          </w:p>
        </w:tc>
        <w:tc>
          <w:tcPr>
            <w:tcW w:w="1457" w:type="dxa"/>
          </w:tcPr>
          <w:p w:rsidR="00F0318F" w:rsidRPr="003F643A" w:rsidRDefault="00F0318F" w:rsidP="003F643A">
            <w:pPr>
              <w:pStyle w:val="Default"/>
              <w:jc w:val="center"/>
            </w:pPr>
            <w:r w:rsidRPr="003F643A">
              <w:t>Общая площадь, кв. м</w:t>
            </w:r>
          </w:p>
        </w:tc>
        <w:tc>
          <w:tcPr>
            <w:tcW w:w="1457" w:type="dxa"/>
          </w:tcPr>
          <w:p w:rsidR="00F0318F" w:rsidRPr="003F643A" w:rsidRDefault="00F0318F" w:rsidP="003F643A">
            <w:pPr>
              <w:pStyle w:val="Default"/>
              <w:jc w:val="center"/>
            </w:pPr>
            <w:r w:rsidRPr="003F643A">
              <w:t>Общая площадь, кв. м</w:t>
            </w:r>
          </w:p>
        </w:tc>
        <w:tc>
          <w:tcPr>
            <w:tcW w:w="1457" w:type="dxa"/>
          </w:tcPr>
          <w:p w:rsidR="00F0318F" w:rsidRPr="003F643A" w:rsidRDefault="00F0318F" w:rsidP="003F643A">
            <w:pPr>
              <w:pStyle w:val="Default"/>
              <w:jc w:val="center"/>
            </w:pPr>
            <w:r w:rsidRPr="003F643A">
              <w:t>Общая площадь, кв. м</w:t>
            </w:r>
          </w:p>
        </w:tc>
        <w:tc>
          <w:tcPr>
            <w:tcW w:w="1457" w:type="dxa"/>
          </w:tcPr>
          <w:p w:rsidR="00F0318F" w:rsidRPr="003F643A" w:rsidRDefault="00F0318F" w:rsidP="003F643A">
            <w:pPr>
              <w:pStyle w:val="Default"/>
              <w:jc w:val="center"/>
            </w:pPr>
            <w:r w:rsidRPr="003F643A">
              <w:t>Общая площадь, кв. м</w:t>
            </w:r>
          </w:p>
        </w:tc>
      </w:tr>
      <w:tr w:rsidR="00F0318F" w:rsidRPr="0005616B" w:rsidTr="00964E5B">
        <w:trPr>
          <w:trHeight w:val="117"/>
        </w:trPr>
        <w:tc>
          <w:tcPr>
            <w:tcW w:w="2802" w:type="dxa"/>
          </w:tcPr>
          <w:p w:rsidR="00F0318F" w:rsidRPr="003F643A" w:rsidRDefault="00F0318F">
            <w:pPr>
              <w:pStyle w:val="Default"/>
            </w:pPr>
            <w:r w:rsidRPr="003F643A">
              <w:t xml:space="preserve">4-9 </w:t>
            </w:r>
            <w:proofErr w:type="spellStart"/>
            <w:r w:rsidRPr="003F643A">
              <w:t>эт</w:t>
            </w:r>
            <w:proofErr w:type="spellEnd"/>
            <w:r w:rsidRPr="003F643A">
              <w:t xml:space="preserve"> и более </w:t>
            </w:r>
          </w:p>
        </w:tc>
        <w:tc>
          <w:tcPr>
            <w:tcW w:w="1457" w:type="dxa"/>
          </w:tcPr>
          <w:p w:rsidR="00F0318F" w:rsidRPr="003F643A" w:rsidRDefault="00F0318F" w:rsidP="003F643A">
            <w:pPr>
              <w:pStyle w:val="Default"/>
              <w:jc w:val="center"/>
            </w:pPr>
            <w:r w:rsidRPr="003F643A">
              <w:t>842210,9</w:t>
            </w:r>
          </w:p>
        </w:tc>
        <w:tc>
          <w:tcPr>
            <w:tcW w:w="1457" w:type="dxa"/>
          </w:tcPr>
          <w:p w:rsidR="00F0318F" w:rsidRPr="003F643A" w:rsidRDefault="00F0318F" w:rsidP="003F643A">
            <w:pPr>
              <w:pStyle w:val="Default"/>
              <w:jc w:val="center"/>
            </w:pPr>
            <w:r w:rsidRPr="003F643A">
              <w:t>11741,2</w:t>
            </w:r>
          </w:p>
        </w:tc>
        <w:tc>
          <w:tcPr>
            <w:tcW w:w="1457" w:type="dxa"/>
          </w:tcPr>
          <w:p w:rsidR="00F0318F" w:rsidRPr="003F643A" w:rsidRDefault="00F0318F" w:rsidP="003F643A">
            <w:pPr>
              <w:pStyle w:val="Default"/>
              <w:jc w:val="center"/>
            </w:pPr>
            <w:r w:rsidRPr="003F643A">
              <w:t>6669,9</w:t>
            </w:r>
          </w:p>
        </w:tc>
        <w:tc>
          <w:tcPr>
            <w:tcW w:w="1457" w:type="dxa"/>
          </w:tcPr>
          <w:p w:rsidR="00F0318F" w:rsidRPr="003F643A" w:rsidRDefault="00F0318F" w:rsidP="003F643A">
            <w:pPr>
              <w:pStyle w:val="Default"/>
              <w:jc w:val="center"/>
            </w:pPr>
            <w:r w:rsidRPr="003F643A">
              <w:t>4725,0</w:t>
            </w:r>
          </w:p>
        </w:tc>
        <w:tc>
          <w:tcPr>
            <w:tcW w:w="1457" w:type="dxa"/>
          </w:tcPr>
          <w:p w:rsidR="00F0318F" w:rsidRPr="003F643A" w:rsidRDefault="00F0318F" w:rsidP="003F643A">
            <w:pPr>
              <w:pStyle w:val="Default"/>
              <w:jc w:val="center"/>
            </w:pPr>
            <w:r w:rsidRPr="003F643A">
              <w:t>8091,0</w:t>
            </w:r>
          </w:p>
        </w:tc>
        <w:tc>
          <w:tcPr>
            <w:tcW w:w="1457" w:type="dxa"/>
          </w:tcPr>
          <w:p w:rsidR="00F0318F" w:rsidRPr="003F643A" w:rsidRDefault="00F0318F" w:rsidP="003F643A">
            <w:pPr>
              <w:pStyle w:val="Default"/>
              <w:jc w:val="center"/>
            </w:pPr>
            <w:r w:rsidRPr="003F643A">
              <w:t>0,0</w:t>
            </w:r>
          </w:p>
        </w:tc>
        <w:tc>
          <w:tcPr>
            <w:tcW w:w="1457" w:type="dxa"/>
          </w:tcPr>
          <w:p w:rsidR="00F0318F" w:rsidRPr="003F643A" w:rsidRDefault="00F0318F" w:rsidP="003F643A">
            <w:pPr>
              <w:pStyle w:val="Default"/>
              <w:jc w:val="center"/>
            </w:pPr>
            <w:r w:rsidRPr="003F643A">
              <w:t>76100,0</w:t>
            </w:r>
          </w:p>
        </w:tc>
        <w:tc>
          <w:tcPr>
            <w:tcW w:w="1457" w:type="dxa"/>
          </w:tcPr>
          <w:p w:rsidR="00F0318F" w:rsidRPr="003F643A" w:rsidRDefault="00F0318F" w:rsidP="003F643A">
            <w:pPr>
              <w:pStyle w:val="Default"/>
              <w:jc w:val="center"/>
            </w:pPr>
            <w:r w:rsidRPr="003F643A">
              <w:t>60857,0</w:t>
            </w:r>
          </w:p>
        </w:tc>
        <w:tc>
          <w:tcPr>
            <w:tcW w:w="1457" w:type="dxa"/>
          </w:tcPr>
          <w:p w:rsidR="00F0318F" w:rsidRPr="003F643A" w:rsidRDefault="00F0318F" w:rsidP="003F643A">
            <w:pPr>
              <w:pStyle w:val="Default"/>
              <w:jc w:val="center"/>
            </w:pPr>
            <w:r w:rsidRPr="003F643A">
              <w:t>29111,0</w:t>
            </w:r>
          </w:p>
        </w:tc>
      </w:tr>
      <w:tr w:rsidR="00F0318F" w:rsidRPr="0005616B" w:rsidTr="00964E5B">
        <w:trPr>
          <w:trHeight w:val="266"/>
        </w:trPr>
        <w:tc>
          <w:tcPr>
            <w:tcW w:w="2802" w:type="dxa"/>
          </w:tcPr>
          <w:p w:rsidR="00F0318F" w:rsidRPr="003F643A" w:rsidRDefault="00F0318F">
            <w:pPr>
              <w:pStyle w:val="Default"/>
            </w:pPr>
            <w:r w:rsidRPr="003F643A">
              <w:t xml:space="preserve">1-2 </w:t>
            </w:r>
            <w:proofErr w:type="spellStart"/>
            <w:r w:rsidRPr="003F643A">
              <w:t>эт</w:t>
            </w:r>
            <w:proofErr w:type="spellEnd"/>
            <w:r w:rsidRPr="003F643A">
              <w:t xml:space="preserve"> без участков </w:t>
            </w:r>
          </w:p>
        </w:tc>
        <w:tc>
          <w:tcPr>
            <w:tcW w:w="1457" w:type="dxa"/>
          </w:tcPr>
          <w:p w:rsidR="00F0318F" w:rsidRPr="003F643A" w:rsidRDefault="00F0318F" w:rsidP="003F643A">
            <w:pPr>
              <w:pStyle w:val="Default"/>
              <w:jc w:val="center"/>
            </w:pPr>
            <w:r w:rsidRPr="003F643A">
              <w:t>72302,3</w:t>
            </w:r>
          </w:p>
        </w:tc>
        <w:tc>
          <w:tcPr>
            <w:tcW w:w="1457" w:type="dxa"/>
          </w:tcPr>
          <w:p w:rsidR="00F0318F" w:rsidRPr="003F643A" w:rsidRDefault="00F0318F" w:rsidP="003F643A">
            <w:pPr>
              <w:pStyle w:val="Default"/>
              <w:jc w:val="center"/>
            </w:pPr>
            <w:r w:rsidRPr="003F643A">
              <w:t>0,0</w:t>
            </w:r>
          </w:p>
        </w:tc>
        <w:tc>
          <w:tcPr>
            <w:tcW w:w="1457" w:type="dxa"/>
          </w:tcPr>
          <w:p w:rsidR="00F0318F" w:rsidRPr="003F643A" w:rsidRDefault="00F0318F" w:rsidP="003F643A">
            <w:pPr>
              <w:pStyle w:val="Default"/>
              <w:jc w:val="center"/>
            </w:pPr>
            <w:r w:rsidRPr="003F643A">
              <w:t>-7859,1</w:t>
            </w:r>
          </w:p>
        </w:tc>
        <w:tc>
          <w:tcPr>
            <w:tcW w:w="1457" w:type="dxa"/>
          </w:tcPr>
          <w:p w:rsidR="00F0318F" w:rsidRPr="003F643A" w:rsidRDefault="00F0318F" w:rsidP="003F643A">
            <w:pPr>
              <w:pStyle w:val="Default"/>
              <w:jc w:val="center"/>
            </w:pPr>
            <w:r w:rsidRPr="003F643A">
              <w:t>-2799,9</w:t>
            </w:r>
          </w:p>
        </w:tc>
        <w:tc>
          <w:tcPr>
            <w:tcW w:w="1457" w:type="dxa"/>
          </w:tcPr>
          <w:p w:rsidR="00F0318F" w:rsidRPr="003F643A" w:rsidRDefault="00F0318F" w:rsidP="003F643A">
            <w:pPr>
              <w:pStyle w:val="Default"/>
              <w:jc w:val="center"/>
            </w:pPr>
            <w:r w:rsidRPr="003F643A">
              <w:t>664,0</w:t>
            </w:r>
          </w:p>
        </w:tc>
        <w:tc>
          <w:tcPr>
            <w:tcW w:w="1457" w:type="dxa"/>
          </w:tcPr>
          <w:p w:rsidR="00F0318F" w:rsidRPr="003F643A" w:rsidRDefault="00F0318F" w:rsidP="003F643A">
            <w:pPr>
              <w:pStyle w:val="Default"/>
              <w:jc w:val="center"/>
            </w:pPr>
            <w:r w:rsidRPr="003F643A">
              <w:t>2609,0</w:t>
            </w:r>
          </w:p>
        </w:tc>
        <w:tc>
          <w:tcPr>
            <w:tcW w:w="1457" w:type="dxa"/>
          </w:tcPr>
          <w:p w:rsidR="00F0318F" w:rsidRPr="003F643A" w:rsidRDefault="00F0318F" w:rsidP="003F643A">
            <w:pPr>
              <w:pStyle w:val="Default"/>
              <w:jc w:val="center"/>
            </w:pPr>
            <w:r w:rsidRPr="003F643A">
              <w:t>0,0</w:t>
            </w:r>
          </w:p>
        </w:tc>
        <w:tc>
          <w:tcPr>
            <w:tcW w:w="1457" w:type="dxa"/>
          </w:tcPr>
          <w:p w:rsidR="00F0318F" w:rsidRPr="003F643A" w:rsidRDefault="00F0318F" w:rsidP="003F643A">
            <w:pPr>
              <w:pStyle w:val="Default"/>
              <w:jc w:val="center"/>
            </w:pPr>
            <w:r w:rsidRPr="003F643A">
              <w:t>0,0</w:t>
            </w:r>
          </w:p>
        </w:tc>
        <w:tc>
          <w:tcPr>
            <w:tcW w:w="1457" w:type="dxa"/>
          </w:tcPr>
          <w:p w:rsidR="00F0318F" w:rsidRPr="003F643A" w:rsidRDefault="00F0318F" w:rsidP="003F643A">
            <w:pPr>
              <w:pStyle w:val="Default"/>
              <w:jc w:val="center"/>
            </w:pPr>
            <w:r w:rsidRPr="003F643A">
              <w:t>0,0</w:t>
            </w:r>
          </w:p>
        </w:tc>
      </w:tr>
      <w:tr w:rsidR="00F0318F" w:rsidRPr="0005616B" w:rsidTr="00964E5B">
        <w:trPr>
          <w:trHeight w:val="266"/>
        </w:trPr>
        <w:tc>
          <w:tcPr>
            <w:tcW w:w="2802" w:type="dxa"/>
          </w:tcPr>
          <w:p w:rsidR="00F0318F" w:rsidRPr="003F643A" w:rsidRDefault="00F0318F">
            <w:pPr>
              <w:pStyle w:val="Default"/>
            </w:pPr>
            <w:r w:rsidRPr="003F643A">
              <w:t xml:space="preserve">1-2-3 </w:t>
            </w:r>
            <w:proofErr w:type="spellStart"/>
            <w:r w:rsidRPr="003F643A">
              <w:t>эт</w:t>
            </w:r>
            <w:proofErr w:type="spellEnd"/>
            <w:r w:rsidRPr="003F643A">
              <w:t xml:space="preserve"> с участками </w:t>
            </w:r>
          </w:p>
        </w:tc>
        <w:tc>
          <w:tcPr>
            <w:tcW w:w="1457" w:type="dxa"/>
          </w:tcPr>
          <w:p w:rsidR="00F0318F" w:rsidRPr="003F643A" w:rsidRDefault="00F0318F" w:rsidP="003F643A">
            <w:pPr>
              <w:pStyle w:val="Default"/>
              <w:jc w:val="center"/>
            </w:pPr>
            <w:r w:rsidRPr="003F643A">
              <w:t>272012,7</w:t>
            </w:r>
          </w:p>
        </w:tc>
        <w:tc>
          <w:tcPr>
            <w:tcW w:w="1457" w:type="dxa"/>
          </w:tcPr>
          <w:p w:rsidR="00F0318F" w:rsidRPr="003F643A" w:rsidRDefault="00F0318F" w:rsidP="003F643A">
            <w:pPr>
              <w:pStyle w:val="Default"/>
              <w:jc w:val="center"/>
            </w:pPr>
            <w:r w:rsidRPr="003F643A">
              <w:t>5000,0</w:t>
            </w:r>
          </w:p>
        </w:tc>
        <w:tc>
          <w:tcPr>
            <w:tcW w:w="1457" w:type="dxa"/>
          </w:tcPr>
          <w:p w:rsidR="00F0318F" w:rsidRPr="003F643A" w:rsidRDefault="00F0318F" w:rsidP="003F643A">
            <w:pPr>
              <w:pStyle w:val="Default"/>
              <w:jc w:val="center"/>
            </w:pPr>
            <w:r w:rsidRPr="003F643A">
              <w:t>5000,0</w:t>
            </w:r>
          </w:p>
        </w:tc>
        <w:tc>
          <w:tcPr>
            <w:tcW w:w="1457" w:type="dxa"/>
          </w:tcPr>
          <w:p w:rsidR="00F0318F" w:rsidRPr="003F643A" w:rsidRDefault="00F0318F" w:rsidP="003F643A">
            <w:pPr>
              <w:pStyle w:val="Default"/>
              <w:jc w:val="center"/>
            </w:pPr>
            <w:r w:rsidRPr="003F643A">
              <w:t>7000,0</w:t>
            </w:r>
          </w:p>
        </w:tc>
        <w:tc>
          <w:tcPr>
            <w:tcW w:w="1457" w:type="dxa"/>
          </w:tcPr>
          <w:p w:rsidR="00F0318F" w:rsidRPr="003F643A" w:rsidRDefault="00F0318F" w:rsidP="003F643A">
            <w:pPr>
              <w:pStyle w:val="Default"/>
              <w:jc w:val="center"/>
            </w:pPr>
            <w:r w:rsidRPr="003F643A">
              <w:t>8600,0</w:t>
            </w:r>
          </w:p>
        </w:tc>
        <w:tc>
          <w:tcPr>
            <w:tcW w:w="1457" w:type="dxa"/>
          </w:tcPr>
          <w:p w:rsidR="00F0318F" w:rsidRPr="003F643A" w:rsidRDefault="00F0318F" w:rsidP="003F643A">
            <w:pPr>
              <w:pStyle w:val="Default"/>
              <w:jc w:val="center"/>
            </w:pPr>
            <w:r w:rsidRPr="003F643A">
              <w:t>8600,0</w:t>
            </w:r>
          </w:p>
        </w:tc>
        <w:tc>
          <w:tcPr>
            <w:tcW w:w="1457" w:type="dxa"/>
          </w:tcPr>
          <w:p w:rsidR="00F0318F" w:rsidRPr="003F643A" w:rsidRDefault="00F0318F" w:rsidP="003F643A">
            <w:pPr>
              <w:pStyle w:val="Default"/>
              <w:jc w:val="center"/>
            </w:pPr>
            <w:r w:rsidRPr="003F643A">
              <w:t>12900,0</w:t>
            </w:r>
          </w:p>
        </w:tc>
        <w:tc>
          <w:tcPr>
            <w:tcW w:w="1457" w:type="dxa"/>
          </w:tcPr>
          <w:p w:rsidR="00F0318F" w:rsidRPr="003F643A" w:rsidRDefault="00F0318F" w:rsidP="003F643A">
            <w:pPr>
              <w:pStyle w:val="Default"/>
              <w:jc w:val="center"/>
            </w:pPr>
            <w:r w:rsidRPr="003F643A">
              <w:t>12900,0</w:t>
            </w:r>
          </w:p>
        </w:tc>
        <w:tc>
          <w:tcPr>
            <w:tcW w:w="1457" w:type="dxa"/>
          </w:tcPr>
          <w:p w:rsidR="00F0318F" w:rsidRPr="003F643A" w:rsidRDefault="00F0318F" w:rsidP="003F643A">
            <w:pPr>
              <w:pStyle w:val="Default"/>
              <w:jc w:val="center"/>
            </w:pPr>
            <w:r w:rsidRPr="003F643A">
              <w:t>13100,0</w:t>
            </w:r>
          </w:p>
        </w:tc>
      </w:tr>
      <w:tr w:rsidR="00F0318F" w:rsidRPr="0005616B" w:rsidTr="00964E5B">
        <w:trPr>
          <w:trHeight w:val="117"/>
        </w:trPr>
        <w:tc>
          <w:tcPr>
            <w:tcW w:w="2802" w:type="dxa"/>
          </w:tcPr>
          <w:p w:rsidR="00F0318F" w:rsidRPr="003F643A" w:rsidRDefault="00F0318F">
            <w:pPr>
              <w:pStyle w:val="Default"/>
            </w:pPr>
            <w:r w:rsidRPr="003F643A">
              <w:t xml:space="preserve">Нежилая </w:t>
            </w:r>
          </w:p>
        </w:tc>
        <w:tc>
          <w:tcPr>
            <w:tcW w:w="1457" w:type="dxa"/>
          </w:tcPr>
          <w:p w:rsidR="00F0318F" w:rsidRPr="003F643A" w:rsidRDefault="00F0318F" w:rsidP="003F643A">
            <w:pPr>
              <w:pStyle w:val="Default"/>
              <w:jc w:val="center"/>
            </w:pPr>
            <w:r w:rsidRPr="003F643A">
              <w:t>264700,3</w:t>
            </w:r>
          </w:p>
        </w:tc>
        <w:tc>
          <w:tcPr>
            <w:tcW w:w="1457" w:type="dxa"/>
          </w:tcPr>
          <w:p w:rsidR="00F0318F" w:rsidRPr="003F643A" w:rsidRDefault="00F0318F" w:rsidP="003F643A">
            <w:pPr>
              <w:pStyle w:val="Default"/>
              <w:jc w:val="center"/>
            </w:pPr>
            <w:r w:rsidRPr="003F643A">
              <w:t>21314,7</w:t>
            </w:r>
          </w:p>
        </w:tc>
        <w:tc>
          <w:tcPr>
            <w:tcW w:w="1457" w:type="dxa"/>
          </w:tcPr>
          <w:p w:rsidR="00F0318F" w:rsidRPr="003F643A" w:rsidRDefault="00F0318F" w:rsidP="003F643A">
            <w:pPr>
              <w:pStyle w:val="Default"/>
              <w:jc w:val="center"/>
            </w:pPr>
            <w:r w:rsidRPr="003F643A">
              <w:t>2231,0</w:t>
            </w:r>
          </w:p>
        </w:tc>
        <w:tc>
          <w:tcPr>
            <w:tcW w:w="1457" w:type="dxa"/>
          </w:tcPr>
          <w:p w:rsidR="00F0318F" w:rsidRPr="003F643A" w:rsidRDefault="00F0318F" w:rsidP="003F643A">
            <w:pPr>
              <w:pStyle w:val="Default"/>
              <w:jc w:val="center"/>
            </w:pPr>
            <w:r w:rsidRPr="003F643A">
              <w:t>1818,0</w:t>
            </w:r>
          </w:p>
        </w:tc>
        <w:tc>
          <w:tcPr>
            <w:tcW w:w="1457" w:type="dxa"/>
          </w:tcPr>
          <w:p w:rsidR="00F0318F" w:rsidRPr="003F643A" w:rsidRDefault="00F0318F" w:rsidP="003F643A">
            <w:pPr>
              <w:pStyle w:val="Default"/>
              <w:jc w:val="center"/>
            </w:pPr>
            <w:r w:rsidRPr="003F643A">
              <w:t>3031,6</w:t>
            </w:r>
          </w:p>
        </w:tc>
        <w:tc>
          <w:tcPr>
            <w:tcW w:w="1457" w:type="dxa"/>
          </w:tcPr>
          <w:p w:rsidR="00F0318F" w:rsidRPr="003F643A" w:rsidRDefault="00F0318F" w:rsidP="003F643A">
            <w:pPr>
              <w:pStyle w:val="Default"/>
              <w:jc w:val="center"/>
            </w:pPr>
            <w:r w:rsidRPr="003F643A">
              <w:t>7221,7</w:t>
            </w:r>
          </w:p>
        </w:tc>
        <w:tc>
          <w:tcPr>
            <w:tcW w:w="1457" w:type="dxa"/>
          </w:tcPr>
          <w:p w:rsidR="00F0318F" w:rsidRPr="003F643A" w:rsidRDefault="00F0318F" w:rsidP="003F643A">
            <w:pPr>
              <w:pStyle w:val="Default"/>
              <w:jc w:val="center"/>
            </w:pPr>
            <w:r w:rsidRPr="003F643A">
              <w:t>4782,0</w:t>
            </w:r>
          </w:p>
        </w:tc>
        <w:tc>
          <w:tcPr>
            <w:tcW w:w="1457" w:type="dxa"/>
          </w:tcPr>
          <w:p w:rsidR="00F0318F" w:rsidRPr="003F643A" w:rsidRDefault="00F0318F" w:rsidP="003F643A">
            <w:pPr>
              <w:pStyle w:val="Default"/>
              <w:jc w:val="center"/>
            </w:pPr>
            <w:r w:rsidRPr="003F643A">
              <w:t>10635,4</w:t>
            </w:r>
          </w:p>
        </w:tc>
        <w:tc>
          <w:tcPr>
            <w:tcW w:w="1457" w:type="dxa"/>
          </w:tcPr>
          <w:p w:rsidR="00F0318F" w:rsidRPr="003F643A" w:rsidRDefault="00F0318F" w:rsidP="003F643A">
            <w:pPr>
              <w:pStyle w:val="Default"/>
              <w:jc w:val="center"/>
            </w:pPr>
            <w:r w:rsidRPr="003F643A">
              <w:t>8246,0</w:t>
            </w:r>
          </w:p>
        </w:tc>
      </w:tr>
      <w:tr w:rsidR="00F0318F" w:rsidRPr="0005616B" w:rsidTr="00964E5B">
        <w:trPr>
          <w:trHeight w:val="416"/>
        </w:trPr>
        <w:tc>
          <w:tcPr>
            <w:tcW w:w="2802" w:type="dxa"/>
          </w:tcPr>
          <w:p w:rsidR="00F0318F" w:rsidRPr="003F643A" w:rsidRDefault="00F0318F">
            <w:pPr>
              <w:pStyle w:val="Default"/>
            </w:pPr>
            <w:r w:rsidRPr="003F643A">
              <w:t xml:space="preserve">Промышленная и коммунальная </w:t>
            </w:r>
          </w:p>
        </w:tc>
        <w:tc>
          <w:tcPr>
            <w:tcW w:w="1457" w:type="dxa"/>
          </w:tcPr>
          <w:p w:rsidR="00F0318F" w:rsidRPr="003F643A" w:rsidRDefault="00F0318F" w:rsidP="003F643A">
            <w:pPr>
              <w:pStyle w:val="Default"/>
              <w:jc w:val="center"/>
            </w:pPr>
            <w:r w:rsidRPr="003F643A">
              <w:t>810724,6</w:t>
            </w:r>
          </w:p>
        </w:tc>
        <w:tc>
          <w:tcPr>
            <w:tcW w:w="1457" w:type="dxa"/>
          </w:tcPr>
          <w:p w:rsidR="00F0318F" w:rsidRPr="003F643A" w:rsidRDefault="00F0318F" w:rsidP="003F643A">
            <w:pPr>
              <w:pStyle w:val="Default"/>
              <w:jc w:val="center"/>
            </w:pPr>
            <w:r w:rsidRPr="003F643A">
              <w:t>0,0</w:t>
            </w:r>
          </w:p>
        </w:tc>
        <w:tc>
          <w:tcPr>
            <w:tcW w:w="1457" w:type="dxa"/>
          </w:tcPr>
          <w:p w:rsidR="00F0318F" w:rsidRPr="003F643A" w:rsidRDefault="00F0318F" w:rsidP="003F643A">
            <w:pPr>
              <w:pStyle w:val="Default"/>
              <w:jc w:val="center"/>
            </w:pPr>
            <w:r w:rsidRPr="003F643A">
              <w:t>6525,0</w:t>
            </w:r>
          </w:p>
        </w:tc>
        <w:tc>
          <w:tcPr>
            <w:tcW w:w="1457" w:type="dxa"/>
          </w:tcPr>
          <w:p w:rsidR="00F0318F" w:rsidRPr="003F643A" w:rsidRDefault="00F0318F" w:rsidP="003F643A">
            <w:pPr>
              <w:pStyle w:val="Default"/>
              <w:jc w:val="center"/>
            </w:pPr>
            <w:r w:rsidRPr="003F643A">
              <w:t>20363,0</w:t>
            </w:r>
          </w:p>
        </w:tc>
        <w:tc>
          <w:tcPr>
            <w:tcW w:w="1457" w:type="dxa"/>
          </w:tcPr>
          <w:p w:rsidR="00F0318F" w:rsidRPr="003F643A" w:rsidRDefault="00F0318F" w:rsidP="003F643A">
            <w:pPr>
              <w:pStyle w:val="Default"/>
              <w:jc w:val="center"/>
            </w:pPr>
            <w:r w:rsidRPr="003F643A">
              <w:t>0,0</w:t>
            </w:r>
          </w:p>
        </w:tc>
        <w:tc>
          <w:tcPr>
            <w:tcW w:w="1457" w:type="dxa"/>
          </w:tcPr>
          <w:p w:rsidR="00F0318F" w:rsidRPr="003F643A" w:rsidRDefault="00F0318F" w:rsidP="003F643A">
            <w:pPr>
              <w:pStyle w:val="Default"/>
              <w:jc w:val="center"/>
            </w:pPr>
            <w:r w:rsidRPr="003F643A">
              <w:t>57021,3</w:t>
            </w:r>
          </w:p>
        </w:tc>
        <w:tc>
          <w:tcPr>
            <w:tcW w:w="1457" w:type="dxa"/>
          </w:tcPr>
          <w:p w:rsidR="00F0318F" w:rsidRPr="003F643A" w:rsidRDefault="00F0318F" w:rsidP="003F643A">
            <w:pPr>
              <w:pStyle w:val="Default"/>
              <w:jc w:val="center"/>
            </w:pPr>
            <w:r w:rsidRPr="003F643A">
              <w:t>0,0</w:t>
            </w:r>
          </w:p>
        </w:tc>
        <w:tc>
          <w:tcPr>
            <w:tcW w:w="1457" w:type="dxa"/>
          </w:tcPr>
          <w:p w:rsidR="00F0318F" w:rsidRPr="003F643A" w:rsidRDefault="00F0318F" w:rsidP="003F643A">
            <w:pPr>
              <w:pStyle w:val="Default"/>
              <w:jc w:val="center"/>
            </w:pPr>
            <w:r w:rsidRPr="003F643A">
              <w:t>0,0</w:t>
            </w:r>
          </w:p>
        </w:tc>
        <w:tc>
          <w:tcPr>
            <w:tcW w:w="1457" w:type="dxa"/>
          </w:tcPr>
          <w:p w:rsidR="00F0318F" w:rsidRPr="003F643A" w:rsidRDefault="00F0318F" w:rsidP="003F643A">
            <w:pPr>
              <w:pStyle w:val="Default"/>
              <w:jc w:val="center"/>
            </w:pPr>
            <w:r w:rsidRPr="003F643A">
              <w:t>0,0</w:t>
            </w:r>
          </w:p>
        </w:tc>
      </w:tr>
      <w:tr w:rsidR="00F0318F" w:rsidRPr="0005616B" w:rsidTr="00964E5B">
        <w:trPr>
          <w:trHeight w:val="117"/>
        </w:trPr>
        <w:tc>
          <w:tcPr>
            <w:tcW w:w="2802" w:type="dxa"/>
          </w:tcPr>
          <w:p w:rsidR="00F0318F" w:rsidRPr="003F643A" w:rsidRDefault="00F0318F">
            <w:pPr>
              <w:pStyle w:val="Default"/>
            </w:pPr>
            <w:r w:rsidRPr="003F643A">
              <w:t xml:space="preserve">ВСЕГО </w:t>
            </w:r>
          </w:p>
        </w:tc>
        <w:tc>
          <w:tcPr>
            <w:tcW w:w="1457" w:type="dxa"/>
          </w:tcPr>
          <w:p w:rsidR="00F0318F" w:rsidRPr="003F643A" w:rsidRDefault="00F0318F" w:rsidP="003F643A">
            <w:pPr>
              <w:pStyle w:val="Default"/>
              <w:jc w:val="center"/>
            </w:pPr>
            <w:r w:rsidRPr="003F643A">
              <w:t>2261950,8</w:t>
            </w:r>
          </w:p>
        </w:tc>
        <w:tc>
          <w:tcPr>
            <w:tcW w:w="1457" w:type="dxa"/>
          </w:tcPr>
          <w:p w:rsidR="00F0318F" w:rsidRPr="003F643A" w:rsidRDefault="00F0318F" w:rsidP="003F643A">
            <w:pPr>
              <w:pStyle w:val="Default"/>
              <w:jc w:val="center"/>
            </w:pPr>
            <w:r w:rsidRPr="003F643A">
              <w:t>38055,9</w:t>
            </w:r>
          </w:p>
        </w:tc>
        <w:tc>
          <w:tcPr>
            <w:tcW w:w="1457" w:type="dxa"/>
          </w:tcPr>
          <w:p w:rsidR="00F0318F" w:rsidRPr="003F643A" w:rsidRDefault="00F0318F" w:rsidP="003F643A">
            <w:pPr>
              <w:pStyle w:val="Default"/>
              <w:jc w:val="center"/>
            </w:pPr>
            <w:r w:rsidRPr="003F643A">
              <w:t>12566,8</w:t>
            </w:r>
          </w:p>
        </w:tc>
        <w:tc>
          <w:tcPr>
            <w:tcW w:w="1457" w:type="dxa"/>
          </w:tcPr>
          <w:p w:rsidR="00F0318F" w:rsidRPr="003F643A" w:rsidRDefault="00F0318F" w:rsidP="003F643A">
            <w:pPr>
              <w:pStyle w:val="Default"/>
              <w:jc w:val="center"/>
            </w:pPr>
            <w:r w:rsidRPr="003F643A">
              <w:t>31106,1</w:t>
            </w:r>
          </w:p>
        </w:tc>
        <w:tc>
          <w:tcPr>
            <w:tcW w:w="1457" w:type="dxa"/>
          </w:tcPr>
          <w:p w:rsidR="00F0318F" w:rsidRPr="003F643A" w:rsidRDefault="00F0318F" w:rsidP="003F643A">
            <w:pPr>
              <w:pStyle w:val="Default"/>
              <w:jc w:val="center"/>
            </w:pPr>
            <w:r w:rsidRPr="003F643A">
              <w:t>20386,6</w:t>
            </w:r>
          </w:p>
        </w:tc>
        <w:tc>
          <w:tcPr>
            <w:tcW w:w="1457" w:type="dxa"/>
          </w:tcPr>
          <w:p w:rsidR="00F0318F" w:rsidRPr="003F643A" w:rsidRDefault="00F0318F" w:rsidP="003F643A">
            <w:pPr>
              <w:pStyle w:val="Default"/>
              <w:jc w:val="center"/>
            </w:pPr>
            <w:r w:rsidRPr="003F643A">
              <w:t>75452,0</w:t>
            </w:r>
          </w:p>
        </w:tc>
        <w:tc>
          <w:tcPr>
            <w:tcW w:w="1457" w:type="dxa"/>
          </w:tcPr>
          <w:p w:rsidR="00F0318F" w:rsidRPr="003F643A" w:rsidRDefault="00F0318F" w:rsidP="003F643A">
            <w:pPr>
              <w:pStyle w:val="Default"/>
              <w:jc w:val="center"/>
            </w:pPr>
            <w:r w:rsidRPr="003F643A">
              <w:t>93782,0</w:t>
            </w:r>
          </w:p>
        </w:tc>
        <w:tc>
          <w:tcPr>
            <w:tcW w:w="1457" w:type="dxa"/>
          </w:tcPr>
          <w:p w:rsidR="00F0318F" w:rsidRPr="003F643A" w:rsidRDefault="00F0318F" w:rsidP="003F643A">
            <w:pPr>
              <w:pStyle w:val="Default"/>
              <w:jc w:val="center"/>
            </w:pPr>
            <w:r w:rsidRPr="003F643A">
              <w:t>84392,4</w:t>
            </w:r>
          </w:p>
        </w:tc>
        <w:tc>
          <w:tcPr>
            <w:tcW w:w="1457" w:type="dxa"/>
          </w:tcPr>
          <w:p w:rsidR="00F0318F" w:rsidRPr="003F643A" w:rsidRDefault="00F0318F" w:rsidP="003F643A">
            <w:pPr>
              <w:pStyle w:val="Default"/>
              <w:jc w:val="center"/>
            </w:pPr>
            <w:r w:rsidRPr="003F643A">
              <w:t>50457,0</w:t>
            </w:r>
          </w:p>
        </w:tc>
      </w:tr>
    </w:tbl>
    <w:p w:rsidR="00F0318F" w:rsidRPr="0005616B" w:rsidRDefault="00F0318F" w:rsidP="00EB178B">
      <w:pPr>
        <w:pStyle w:val="Default"/>
        <w:rPr>
          <w:sz w:val="28"/>
          <w:szCs w:val="28"/>
        </w:rPr>
        <w:sectPr w:rsidR="00F0318F" w:rsidRPr="0005616B" w:rsidSect="00964E5B">
          <w:pgSz w:w="16838" w:h="11906" w:orient="landscape" w:code="9"/>
          <w:pgMar w:top="1701" w:right="567" w:bottom="567" w:left="567" w:header="709" w:footer="0" w:gutter="0"/>
          <w:cols w:space="708"/>
          <w:docGrid w:linePitch="360"/>
        </w:sectPr>
      </w:pPr>
    </w:p>
    <w:p w:rsidR="00C21EE1" w:rsidRPr="0005616B" w:rsidRDefault="00C21EE1" w:rsidP="00DA7BD2">
      <w:pPr>
        <w:pStyle w:val="Default"/>
        <w:spacing w:line="276" w:lineRule="auto"/>
        <w:jc w:val="both"/>
        <w:outlineLvl w:val="1"/>
        <w:rPr>
          <w:b/>
          <w:bCs/>
          <w:sz w:val="28"/>
          <w:szCs w:val="28"/>
        </w:rPr>
      </w:pPr>
      <w:bookmarkStart w:id="6" w:name="_Toc480792260"/>
      <w:bookmarkStart w:id="7" w:name="_Toc480799347"/>
      <w:r w:rsidRPr="0005616B">
        <w:rPr>
          <w:b/>
          <w:bCs/>
          <w:sz w:val="28"/>
          <w:szCs w:val="28"/>
        </w:rPr>
        <w:lastRenderedPageBreak/>
        <w:t>1.2. Объемы потребления тепловой энергии (мощности), теплоносителя и приросты потребления тепловой энергии (мощности), теплоносителя с разделением по видам потребления в каждом расчетном элементе территориального деления на каждом этапе</w:t>
      </w:r>
      <w:bookmarkEnd w:id="6"/>
      <w:bookmarkEnd w:id="7"/>
    </w:p>
    <w:p w:rsidR="003744D9" w:rsidRPr="0005616B" w:rsidRDefault="003744D9" w:rsidP="00C21EE1">
      <w:pPr>
        <w:pStyle w:val="Default"/>
        <w:spacing w:line="276" w:lineRule="auto"/>
        <w:jc w:val="both"/>
        <w:rPr>
          <w:sz w:val="28"/>
          <w:szCs w:val="28"/>
        </w:rPr>
      </w:pPr>
    </w:p>
    <w:p w:rsidR="00C21EE1" w:rsidRPr="00136CBC" w:rsidRDefault="00C21EE1" w:rsidP="00C21EE1">
      <w:pPr>
        <w:pStyle w:val="Default"/>
        <w:spacing w:line="276" w:lineRule="auto"/>
        <w:ind w:firstLine="567"/>
        <w:jc w:val="both"/>
        <w:rPr>
          <w:color w:val="auto"/>
          <w:sz w:val="28"/>
          <w:szCs w:val="28"/>
        </w:rPr>
      </w:pPr>
      <w:r w:rsidRPr="0005616B">
        <w:rPr>
          <w:sz w:val="28"/>
          <w:szCs w:val="28"/>
        </w:rPr>
        <w:t xml:space="preserve">Перспективные нагрузки централизованного теплоснабжения на цели отопления, вентиляции и горячего водоснабжения, рассчитаны по укрупненным показателям потребности в тепловой энергии на основании площадей планируемой застройки, представленных </w:t>
      </w:r>
      <w:r w:rsidRPr="00136CBC">
        <w:rPr>
          <w:color w:val="auto"/>
          <w:sz w:val="28"/>
          <w:szCs w:val="28"/>
        </w:rPr>
        <w:t>приложении</w:t>
      </w:r>
      <w:r w:rsidR="00BD3075" w:rsidRPr="00136CBC">
        <w:rPr>
          <w:color w:val="auto"/>
          <w:sz w:val="28"/>
          <w:szCs w:val="28"/>
        </w:rPr>
        <w:t xml:space="preserve"> 1</w:t>
      </w:r>
      <w:r w:rsidRPr="00136CBC">
        <w:rPr>
          <w:color w:val="auto"/>
          <w:sz w:val="28"/>
          <w:szCs w:val="28"/>
        </w:rPr>
        <w:t xml:space="preserve">. </w:t>
      </w:r>
    </w:p>
    <w:p w:rsidR="00C21EE1" w:rsidRPr="0005616B" w:rsidRDefault="00C21EE1" w:rsidP="00C21EE1">
      <w:pPr>
        <w:pStyle w:val="Default"/>
        <w:spacing w:line="276" w:lineRule="auto"/>
        <w:ind w:firstLine="567"/>
        <w:jc w:val="both"/>
        <w:rPr>
          <w:sz w:val="28"/>
          <w:szCs w:val="28"/>
        </w:rPr>
      </w:pPr>
      <w:r w:rsidRPr="0005616B">
        <w:rPr>
          <w:sz w:val="28"/>
          <w:szCs w:val="28"/>
        </w:rPr>
        <w:t>Сети централизованного газоснабжения на территории города Назарово отсутствуют. Топливом для существующих локальных и индивидуальных источников теплоснабжени</w:t>
      </w:r>
      <w:r w:rsidR="003744D9" w:rsidRPr="0005616B">
        <w:rPr>
          <w:sz w:val="28"/>
          <w:szCs w:val="28"/>
        </w:rPr>
        <w:t>я служит Н</w:t>
      </w:r>
      <w:r w:rsidRPr="0005616B">
        <w:rPr>
          <w:sz w:val="28"/>
          <w:szCs w:val="28"/>
        </w:rPr>
        <w:t xml:space="preserve">азаровский бурый уголь. Учитывая сложившиеся тенденции в развитии системы теплоснабжения города Назарово - подключение индивидуальной жилой застройки к сетям центрального теплоснабжения, а также недостатки эксплуатации твердотопливных индивидуальных источников теплоснабжения, настоящей схемой теплоснабжения предлагается следующий вариант развития системы теплоснабжения города: </w:t>
      </w:r>
    </w:p>
    <w:p w:rsidR="00C21EE1" w:rsidRPr="0005616B" w:rsidRDefault="00C21EE1" w:rsidP="00C21EE1">
      <w:pPr>
        <w:pStyle w:val="Default"/>
        <w:spacing w:line="276" w:lineRule="auto"/>
        <w:ind w:firstLine="567"/>
        <w:jc w:val="both"/>
        <w:rPr>
          <w:sz w:val="28"/>
          <w:szCs w:val="28"/>
        </w:rPr>
      </w:pPr>
      <w:r w:rsidRPr="0005616B">
        <w:rPr>
          <w:sz w:val="28"/>
          <w:szCs w:val="28"/>
        </w:rPr>
        <w:t>Подключение проектируемой многоквартирной, усадебной, общественной и промышленной застройки к сетям централизованного теплоснабжения НГРЭС, поэтапная ликвидация локальных источников теплоснабжения промышленных объектов с подключением их к сетям централизованного теплоснабжения НГРЭС. В процессе реализации схемы теплоснабжения планируется поэтапное подключение существующей индивидуальной жилой застройки, теплоснабжение которой осуществляется от индивидуальных источников теплоснабжения, к сетям НГРЭС. Подключение усадебной жилой застройки к тепловым сетям планируется в районах компактной застройки, подключение объектов, расположенных в изолированных микрорайонах (мкрн. 6А, 6Б, 6В, 6Г, 28, 28А, 29, 30, 31), к сетям центрального теплоснабжения нецелесообразно ввиду низкой плотности тепловой нагрузки и высоких затрат на транспорт тепловой энергии. Также от индивидуального источника планируется теплоснабжение проектируемого жилого корпуса детского оздор</w:t>
      </w:r>
      <w:r w:rsidR="0099736F" w:rsidRPr="0005616B">
        <w:rPr>
          <w:sz w:val="28"/>
          <w:szCs w:val="28"/>
        </w:rPr>
        <w:t>овительного лагеря. С началом ОЗП 2017/2018</w:t>
      </w:r>
      <w:r w:rsidR="000915E0" w:rsidRPr="0005616B">
        <w:rPr>
          <w:sz w:val="28"/>
          <w:szCs w:val="28"/>
        </w:rPr>
        <w:t>г.</w:t>
      </w:r>
      <w:r w:rsidRPr="0005616B">
        <w:rPr>
          <w:sz w:val="28"/>
          <w:szCs w:val="28"/>
        </w:rPr>
        <w:t xml:space="preserve"> планируется ликвидация котельной </w:t>
      </w:r>
      <w:r w:rsidR="001427A9" w:rsidRPr="0005616B">
        <w:rPr>
          <w:sz w:val="28"/>
          <w:szCs w:val="28"/>
        </w:rPr>
        <w:t>ООО "Назаровское ГМНУ"</w:t>
      </w:r>
      <w:r w:rsidRPr="0005616B">
        <w:rPr>
          <w:sz w:val="28"/>
          <w:szCs w:val="28"/>
        </w:rPr>
        <w:t xml:space="preserve"> и переключение абонентов котельной на систему теплоснабжения НГРЭС. </w:t>
      </w:r>
    </w:p>
    <w:p w:rsidR="00C21EE1" w:rsidRPr="0005616B" w:rsidRDefault="00C21EE1" w:rsidP="00C21EE1">
      <w:pPr>
        <w:pStyle w:val="Default"/>
        <w:spacing w:line="276" w:lineRule="auto"/>
        <w:ind w:firstLine="567"/>
        <w:jc w:val="both"/>
        <w:rPr>
          <w:color w:val="auto"/>
          <w:sz w:val="28"/>
          <w:szCs w:val="28"/>
        </w:rPr>
      </w:pPr>
      <w:r w:rsidRPr="0005616B">
        <w:rPr>
          <w:color w:val="auto"/>
          <w:sz w:val="28"/>
          <w:szCs w:val="28"/>
        </w:rPr>
        <w:t xml:space="preserve">Планируемый прирост тепловых нагрузок и объемов потребления тепловой энергии в каждом расчетном элементе территориального деления на каждом этапе приведен в </w:t>
      </w:r>
      <w:r w:rsidRPr="00136CBC">
        <w:rPr>
          <w:color w:val="auto"/>
          <w:sz w:val="28"/>
          <w:szCs w:val="28"/>
        </w:rPr>
        <w:t>приложении 3</w:t>
      </w:r>
      <w:r w:rsidR="00BD3075" w:rsidRPr="00136CBC">
        <w:rPr>
          <w:color w:val="auto"/>
          <w:sz w:val="28"/>
          <w:szCs w:val="28"/>
        </w:rPr>
        <w:t>.</w:t>
      </w:r>
      <w:r w:rsidR="00605745">
        <w:rPr>
          <w:color w:val="FF0000"/>
          <w:sz w:val="28"/>
          <w:szCs w:val="28"/>
        </w:rPr>
        <w:t xml:space="preserve"> </w:t>
      </w:r>
      <w:r w:rsidRPr="0005616B">
        <w:rPr>
          <w:color w:val="auto"/>
          <w:sz w:val="28"/>
          <w:szCs w:val="28"/>
        </w:rPr>
        <w:t xml:space="preserve">Планируемые приросты тепловых нагрузок и объемов потребления тепловой энергии определены с учетом планируемого подключения существующей индивидуальной жилой застройки к </w:t>
      </w:r>
      <w:r w:rsidRPr="0005616B">
        <w:rPr>
          <w:color w:val="auto"/>
          <w:sz w:val="28"/>
          <w:szCs w:val="28"/>
        </w:rPr>
        <w:lastRenderedPageBreak/>
        <w:t xml:space="preserve">системе централизованного теплоснабжения, а также планируемой ликвидации локальных источников теплоснабжения промышленных объектов. </w:t>
      </w:r>
    </w:p>
    <w:p w:rsidR="00B11D91" w:rsidRPr="0005616B" w:rsidRDefault="00C21EE1" w:rsidP="00C21EE1">
      <w:pPr>
        <w:pStyle w:val="Default"/>
        <w:spacing w:line="276" w:lineRule="auto"/>
        <w:ind w:firstLine="567"/>
        <w:jc w:val="both"/>
        <w:rPr>
          <w:color w:val="auto"/>
          <w:sz w:val="28"/>
          <w:szCs w:val="28"/>
        </w:rPr>
      </w:pPr>
      <w:r w:rsidRPr="0005616B">
        <w:rPr>
          <w:color w:val="auto"/>
          <w:sz w:val="28"/>
          <w:szCs w:val="28"/>
        </w:rPr>
        <w:t>Прирост нагрузок центрального теплоснабжения к 01.01.203</w:t>
      </w:r>
      <w:r w:rsidR="009F4F5F" w:rsidRPr="0005616B">
        <w:rPr>
          <w:color w:val="auto"/>
          <w:sz w:val="28"/>
          <w:szCs w:val="28"/>
        </w:rPr>
        <w:t>4</w:t>
      </w:r>
      <w:r w:rsidRPr="0005616B">
        <w:rPr>
          <w:color w:val="auto"/>
          <w:sz w:val="28"/>
          <w:szCs w:val="28"/>
        </w:rPr>
        <w:t xml:space="preserve"> составит 106,80 Гкал/час, в том числе: отопление - 68,93 Гкал/час, вентиляция - 13,98 Гкал/час, ГВС - 16,62 Гкал/час. </w:t>
      </w:r>
    </w:p>
    <w:p w:rsidR="00EB178B" w:rsidRPr="0005616B" w:rsidRDefault="00C21EE1" w:rsidP="00C21EE1">
      <w:pPr>
        <w:pStyle w:val="Default"/>
        <w:spacing w:line="276" w:lineRule="auto"/>
        <w:ind w:firstLine="567"/>
        <w:jc w:val="both"/>
        <w:rPr>
          <w:color w:val="auto"/>
          <w:sz w:val="28"/>
          <w:szCs w:val="28"/>
        </w:rPr>
      </w:pPr>
      <w:r w:rsidRPr="0005616B">
        <w:rPr>
          <w:color w:val="auto"/>
          <w:sz w:val="28"/>
          <w:szCs w:val="28"/>
        </w:rPr>
        <w:t>Динамика изменения планируемого прироста тепловых нагрузок и объемов потребления города Наз</w:t>
      </w:r>
      <w:r w:rsidR="00B11D91" w:rsidRPr="0005616B">
        <w:rPr>
          <w:color w:val="auto"/>
          <w:sz w:val="28"/>
          <w:szCs w:val="28"/>
        </w:rPr>
        <w:t>арово приведен на рисунк</w:t>
      </w:r>
      <w:r w:rsidR="00BD5F9F">
        <w:rPr>
          <w:color w:val="auto"/>
          <w:sz w:val="28"/>
          <w:szCs w:val="28"/>
        </w:rPr>
        <w:t>е</w:t>
      </w:r>
      <w:r w:rsidR="00B11D91" w:rsidRPr="0005616B">
        <w:rPr>
          <w:color w:val="auto"/>
          <w:sz w:val="28"/>
          <w:szCs w:val="28"/>
        </w:rPr>
        <w:t xml:space="preserve"> 3</w:t>
      </w:r>
      <w:r w:rsidRPr="0005616B">
        <w:rPr>
          <w:color w:val="auto"/>
          <w:sz w:val="28"/>
          <w:szCs w:val="28"/>
        </w:rPr>
        <w:t>.</w:t>
      </w:r>
    </w:p>
    <w:p w:rsidR="00CF3CCA" w:rsidRPr="0005616B" w:rsidRDefault="00CF3CCA" w:rsidP="009356A8">
      <w:pPr>
        <w:pStyle w:val="Default"/>
        <w:spacing w:line="276" w:lineRule="auto"/>
        <w:jc w:val="both"/>
        <w:rPr>
          <w:color w:val="auto"/>
          <w:sz w:val="28"/>
          <w:szCs w:val="28"/>
        </w:rPr>
      </w:pPr>
      <w:r w:rsidRPr="0005616B">
        <w:rPr>
          <w:noProof/>
          <w:color w:val="auto"/>
          <w:sz w:val="28"/>
          <w:szCs w:val="28"/>
          <w:lang w:eastAsia="ru-RU"/>
        </w:rPr>
        <w:drawing>
          <wp:inline distT="0" distB="0" distL="0" distR="0">
            <wp:extent cx="6070294" cy="3855904"/>
            <wp:effectExtent l="19050" t="0" r="25706" b="0"/>
            <wp:docPr id="27"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C21EE1" w:rsidRPr="0005616B" w:rsidRDefault="00C21EE1" w:rsidP="00C21EE1">
      <w:pPr>
        <w:pStyle w:val="Default"/>
        <w:rPr>
          <w:sz w:val="28"/>
          <w:szCs w:val="28"/>
        </w:rPr>
      </w:pPr>
    </w:p>
    <w:p w:rsidR="00C21EE1" w:rsidRPr="0005616B" w:rsidRDefault="00C21EE1" w:rsidP="00C21EE1">
      <w:pPr>
        <w:pStyle w:val="Default"/>
        <w:rPr>
          <w:sz w:val="28"/>
          <w:szCs w:val="28"/>
        </w:rPr>
      </w:pPr>
      <w:r w:rsidRPr="0005616B">
        <w:rPr>
          <w:b/>
          <w:bCs/>
          <w:sz w:val="28"/>
          <w:szCs w:val="28"/>
        </w:rPr>
        <w:t xml:space="preserve">Рисунок 3. </w:t>
      </w:r>
      <w:r w:rsidRPr="0005616B">
        <w:rPr>
          <w:sz w:val="28"/>
          <w:szCs w:val="28"/>
        </w:rPr>
        <w:t xml:space="preserve">Планируемый прирост нагрузок источников центрального теплоснабжения </w:t>
      </w:r>
    </w:p>
    <w:p w:rsidR="00C21EE1" w:rsidRPr="0005616B" w:rsidRDefault="00C21EE1" w:rsidP="00C21EE1">
      <w:pPr>
        <w:pStyle w:val="Default"/>
        <w:rPr>
          <w:sz w:val="28"/>
          <w:szCs w:val="28"/>
        </w:rPr>
      </w:pPr>
    </w:p>
    <w:p w:rsidR="003744D9" w:rsidRPr="0005616B" w:rsidRDefault="00C21EE1" w:rsidP="00DA7BD2">
      <w:pPr>
        <w:pStyle w:val="Default"/>
        <w:spacing w:line="276" w:lineRule="auto"/>
        <w:jc w:val="both"/>
        <w:outlineLvl w:val="1"/>
        <w:rPr>
          <w:b/>
          <w:bCs/>
          <w:sz w:val="28"/>
          <w:szCs w:val="28"/>
        </w:rPr>
      </w:pPr>
      <w:bookmarkStart w:id="8" w:name="_Toc480792261"/>
      <w:bookmarkStart w:id="9" w:name="_Toc480799348"/>
      <w:r w:rsidRPr="0005616B">
        <w:rPr>
          <w:b/>
          <w:bCs/>
          <w:sz w:val="28"/>
          <w:szCs w:val="28"/>
        </w:rPr>
        <w:t>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bookmarkEnd w:id="8"/>
      <w:bookmarkEnd w:id="9"/>
    </w:p>
    <w:p w:rsidR="00C21EE1" w:rsidRPr="0005616B" w:rsidRDefault="00C21EE1" w:rsidP="00C21EE1">
      <w:pPr>
        <w:pStyle w:val="Default"/>
        <w:spacing w:line="276" w:lineRule="auto"/>
        <w:jc w:val="both"/>
        <w:rPr>
          <w:sz w:val="28"/>
          <w:szCs w:val="28"/>
        </w:rPr>
      </w:pPr>
      <w:r w:rsidRPr="0005616B">
        <w:rPr>
          <w:b/>
          <w:bCs/>
          <w:sz w:val="28"/>
          <w:szCs w:val="28"/>
        </w:rPr>
        <w:t xml:space="preserve"> </w:t>
      </w:r>
    </w:p>
    <w:p w:rsidR="00C21EE1" w:rsidRPr="0005616B" w:rsidRDefault="00C21EE1" w:rsidP="00C21EE1">
      <w:pPr>
        <w:pStyle w:val="Default"/>
        <w:spacing w:line="276" w:lineRule="auto"/>
        <w:ind w:firstLine="567"/>
        <w:jc w:val="both"/>
        <w:rPr>
          <w:sz w:val="28"/>
          <w:szCs w:val="28"/>
        </w:rPr>
      </w:pPr>
      <w:r w:rsidRPr="0005616B">
        <w:rPr>
          <w:sz w:val="28"/>
          <w:szCs w:val="28"/>
        </w:rPr>
        <w:t xml:space="preserve">В результате сбора исходных данных, проектов строительства новых промышленных предприятий с использованием тепловой энергии в технологических процессах в виде горячей воды или пара не выявлено. Проектируемые промышленные предприятия будут использовать тепловую энергию на нужды отопления, вентиляции и ГВС. Перепрофилирования существующих промышленных предприятий также не планируется. </w:t>
      </w:r>
    </w:p>
    <w:p w:rsidR="00B94215" w:rsidRPr="0005616B" w:rsidRDefault="00C21EE1" w:rsidP="00E40AD2">
      <w:pPr>
        <w:pStyle w:val="Default"/>
        <w:spacing w:line="276" w:lineRule="auto"/>
        <w:ind w:firstLine="567"/>
        <w:jc w:val="both"/>
        <w:rPr>
          <w:b/>
          <w:bCs/>
          <w:sz w:val="28"/>
          <w:szCs w:val="28"/>
        </w:rPr>
      </w:pPr>
      <w:r w:rsidRPr="0005616B">
        <w:rPr>
          <w:sz w:val="28"/>
          <w:szCs w:val="28"/>
        </w:rPr>
        <w:lastRenderedPageBreak/>
        <w:t>Обеспечение прироста тепловых нагрузок планируется за счет резервной мощности НГРЭС.</w:t>
      </w:r>
      <w:r w:rsidR="00527A29" w:rsidRPr="0005616B">
        <w:rPr>
          <w:sz w:val="28"/>
          <w:szCs w:val="28"/>
        </w:rPr>
        <w:t xml:space="preserve"> </w:t>
      </w:r>
      <w:r w:rsidRPr="0005616B">
        <w:rPr>
          <w:sz w:val="28"/>
          <w:szCs w:val="28"/>
        </w:rPr>
        <w:t>Схемой теплоснабжения предполагается ликвидация индивидуальных источников теплоснабжения промышленных предприятий, расположенных в границах сложившихся производственных зон, и подключение этих предприятий к системе централизованного теплоснабжения. Планируемый график подключения промышленных предприятий, использующих индивидуальные источники теплоснабжения, к системе центрального теплоснабжения приведен в таблице 3.</w:t>
      </w:r>
    </w:p>
    <w:p w:rsidR="00C21EE1" w:rsidRPr="0005616B" w:rsidRDefault="00C21EE1" w:rsidP="00C21EE1">
      <w:pPr>
        <w:pStyle w:val="Default"/>
        <w:jc w:val="both"/>
        <w:rPr>
          <w:sz w:val="28"/>
          <w:szCs w:val="28"/>
        </w:rPr>
      </w:pPr>
      <w:r w:rsidRPr="0005616B">
        <w:rPr>
          <w:b/>
          <w:bCs/>
          <w:sz w:val="28"/>
          <w:szCs w:val="28"/>
        </w:rPr>
        <w:t xml:space="preserve">Таблица 3. </w:t>
      </w:r>
      <w:r w:rsidRPr="0005616B">
        <w:rPr>
          <w:sz w:val="28"/>
          <w:szCs w:val="28"/>
        </w:rPr>
        <w:t xml:space="preserve">Планируемый график подключения промышленных предприятий, использующих локальные источники теплоснабжения, к системе центрального теплоснабжения </w:t>
      </w:r>
    </w:p>
    <w:p w:rsidR="00C21EE1" w:rsidRPr="0005616B" w:rsidRDefault="00C21EE1" w:rsidP="00C21EE1">
      <w:pPr>
        <w:pStyle w:val="Default"/>
        <w:jc w:val="both"/>
        <w:rPr>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1843"/>
        <w:gridCol w:w="1275"/>
        <w:gridCol w:w="1559"/>
        <w:gridCol w:w="1276"/>
        <w:gridCol w:w="1559"/>
      </w:tblGrid>
      <w:tr w:rsidR="00C21EE1" w:rsidRPr="0005616B" w:rsidTr="00964E5B">
        <w:trPr>
          <w:trHeight w:val="1015"/>
        </w:trPr>
        <w:tc>
          <w:tcPr>
            <w:tcW w:w="2235" w:type="dxa"/>
          </w:tcPr>
          <w:p w:rsidR="00C21EE1" w:rsidRPr="003F643A" w:rsidRDefault="00C21EE1">
            <w:pPr>
              <w:pStyle w:val="Default"/>
            </w:pPr>
            <w:r w:rsidRPr="003F643A">
              <w:t xml:space="preserve">Месторасположения (мкрн) </w:t>
            </w:r>
          </w:p>
        </w:tc>
        <w:tc>
          <w:tcPr>
            <w:tcW w:w="1843" w:type="dxa"/>
          </w:tcPr>
          <w:p w:rsidR="00C21EE1" w:rsidRPr="003F643A" w:rsidRDefault="00C21EE1">
            <w:pPr>
              <w:pStyle w:val="Default"/>
            </w:pPr>
            <w:r w:rsidRPr="003F643A">
              <w:t xml:space="preserve">Планируемый срок подключения к тепловым сетям НГРЭС </w:t>
            </w:r>
          </w:p>
        </w:tc>
        <w:tc>
          <w:tcPr>
            <w:tcW w:w="1275" w:type="dxa"/>
          </w:tcPr>
          <w:p w:rsidR="00C21EE1" w:rsidRPr="003F643A" w:rsidRDefault="00C21EE1">
            <w:pPr>
              <w:pStyle w:val="Default"/>
            </w:pPr>
            <w:r w:rsidRPr="003F643A">
              <w:t xml:space="preserve">Нагрузка отопления, Гкал/час </w:t>
            </w:r>
          </w:p>
        </w:tc>
        <w:tc>
          <w:tcPr>
            <w:tcW w:w="1559" w:type="dxa"/>
          </w:tcPr>
          <w:p w:rsidR="00C21EE1" w:rsidRPr="003F643A" w:rsidRDefault="00C21EE1">
            <w:pPr>
              <w:pStyle w:val="Default"/>
            </w:pPr>
            <w:r w:rsidRPr="003F643A">
              <w:t xml:space="preserve">Нагрузка вентиляции, Гкал/час </w:t>
            </w:r>
          </w:p>
        </w:tc>
        <w:tc>
          <w:tcPr>
            <w:tcW w:w="1276" w:type="dxa"/>
          </w:tcPr>
          <w:p w:rsidR="00C21EE1" w:rsidRPr="003F643A" w:rsidRDefault="00C21EE1">
            <w:pPr>
              <w:pStyle w:val="Default"/>
            </w:pPr>
            <w:r w:rsidRPr="003F643A">
              <w:t xml:space="preserve">Нагрузка ГВС, Гкал/час </w:t>
            </w:r>
          </w:p>
        </w:tc>
        <w:tc>
          <w:tcPr>
            <w:tcW w:w="1559" w:type="dxa"/>
          </w:tcPr>
          <w:p w:rsidR="00C21EE1" w:rsidRPr="003F643A" w:rsidRDefault="00C21EE1">
            <w:pPr>
              <w:pStyle w:val="Default"/>
            </w:pPr>
            <w:r w:rsidRPr="003F643A">
              <w:t xml:space="preserve">Суммарная нагрузка, Гкал/час </w:t>
            </w:r>
          </w:p>
        </w:tc>
      </w:tr>
      <w:tr w:rsidR="00C21EE1" w:rsidRPr="0005616B" w:rsidTr="00964E5B">
        <w:trPr>
          <w:trHeight w:val="117"/>
        </w:trPr>
        <w:tc>
          <w:tcPr>
            <w:tcW w:w="2235" w:type="dxa"/>
          </w:tcPr>
          <w:p w:rsidR="00C21EE1" w:rsidRPr="003F643A" w:rsidRDefault="00C21EE1">
            <w:pPr>
              <w:pStyle w:val="Default"/>
            </w:pPr>
            <w:r w:rsidRPr="003F643A">
              <w:t xml:space="preserve">Центральная-2 </w:t>
            </w:r>
          </w:p>
        </w:tc>
        <w:tc>
          <w:tcPr>
            <w:tcW w:w="1843" w:type="dxa"/>
          </w:tcPr>
          <w:p w:rsidR="00C21EE1" w:rsidRPr="003F643A" w:rsidRDefault="00F80370" w:rsidP="003F643A">
            <w:pPr>
              <w:pStyle w:val="Default"/>
              <w:jc w:val="center"/>
            </w:pPr>
            <w:r w:rsidRPr="003F643A">
              <w:t>01.01.2030</w:t>
            </w:r>
          </w:p>
        </w:tc>
        <w:tc>
          <w:tcPr>
            <w:tcW w:w="1275" w:type="dxa"/>
          </w:tcPr>
          <w:p w:rsidR="00C21EE1" w:rsidRPr="003F643A" w:rsidRDefault="00C21EE1" w:rsidP="003F643A">
            <w:pPr>
              <w:pStyle w:val="Default"/>
              <w:jc w:val="center"/>
            </w:pPr>
            <w:r w:rsidRPr="003F643A">
              <w:t>0,0238</w:t>
            </w:r>
          </w:p>
        </w:tc>
        <w:tc>
          <w:tcPr>
            <w:tcW w:w="1559" w:type="dxa"/>
          </w:tcPr>
          <w:p w:rsidR="00C21EE1" w:rsidRPr="003F643A" w:rsidRDefault="00C21EE1" w:rsidP="003F643A">
            <w:pPr>
              <w:pStyle w:val="Default"/>
              <w:jc w:val="center"/>
            </w:pPr>
            <w:r w:rsidRPr="003F643A">
              <w:t>0,0000</w:t>
            </w:r>
          </w:p>
        </w:tc>
        <w:tc>
          <w:tcPr>
            <w:tcW w:w="1276" w:type="dxa"/>
          </w:tcPr>
          <w:p w:rsidR="00C21EE1" w:rsidRPr="003F643A" w:rsidRDefault="00C21EE1" w:rsidP="003F643A">
            <w:pPr>
              <w:pStyle w:val="Default"/>
              <w:jc w:val="center"/>
            </w:pPr>
            <w:r w:rsidRPr="003F643A">
              <w:t>0,0013</w:t>
            </w:r>
          </w:p>
        </w:tc>
        <w:tc>
          <w:tcPr>
            <w:tcW w:w="1559" w:type="dxa"/>
          </w:tcPr>
          <w:p w:rsidR="00C21EE1" w:rsidRPr="003F643A" w:rsidRDefault="00C21EE1" w:rsidP="003F643A">
            <w:pPr>
              <w:pStyle w:val="Default"/>
              <w:jc w:val="center"/>
            </w:pPr>
            <w:r w:rsidRPr="003F643A">
              <w:t>0,0250</w:t>
            </w:r>
          </w:p>
        </w:tc>
      </w:tr>
      <w:tr w:rsidR="00C21EE1" w:rsidRPr="0005616B" w:rsidTr="00964E5B">
        <w:trPr>
          <w:trHeight w:val="117"/>
        </w:trPr>
        <w:tc>
          <w:tcPr>
            <w:tcW w:w="2235" w:type="dxa"/>
          </w:tcPr>
          <w:p w:rsidR="00C21EE1" w:rsidRPr="003F643A" w:rsidRDefault="00C21EE1">
            <w:pPr>
              <w:pStyle w:val="Default"/>
            </w:pPr>
            <w:r w:rsidRPr="003F643A">
              <w:t xml:space="preserve">Западная-1 </w:t>
            </w:r>
          </w:p>
        </w:tc>
        <w:tc>
          <w:tcPr>
            <w:tcW w:w="1843" w:type="dxa"/>
          </w:tcPr>
          <w:p w:rsidR="00C21EE1" w:rsidRPr="003F643A" w:rsidRDefault="00F80370" w:rsidP="003F643A">
            <w:pPr>
              <w:pStyle w:val="Default"/>
              <w:jc w:val="center"/>
            </w:pPr>
            <w:r w:rsidRPr="003F643A">
              <w:t>01.01.2030</w:t>
            </w:r>
          </w:p>
        </w:tc>
        <w:tc>
          <w:tcPr>
            <w:tcW w:w="1275" w:type="dxa"/>
          </w:tcPr>
          <w:p w:rsidR="00C21EE1" w:rsidRPr="003F643A" w:rsidRDefault="00C21EE1" w:rsidP="003F643A">
            <w:pPr>
              <w:pStyle w:val="Default"/>
              <w:jc w:val="center"/>
            </w:pPr>
            <w:r w:rsidRPr="003F643A">
              <w:t>3,0000</w:t>
            </w:r>
          </w:p>
        </w:tc>
        <w:tc>
          <w:tcPr>
            <w:tcW w:w="1559" w:type="dxa"/>
          </w:tcPr>
          <w:p w:rsidR="00C21EE1" w:rsidRPr="003F643A" w:rsidRDefault="00C21EE1" w:rsidP="003F643A">
            <w:pPr>
              <w:pStyle w:val="Default"/>
              <w:jc w:val="center"/>
            </w:pPr>
            <w:r w:rsidRPr="003F643A">
              <w:t>0,8000</w:t>
            </w:r>
          </w:p>
        </w:tc>
        <w:tc>
          <w:tcPr>
            <w:tcW w:w="1276" w:type="dxa"/>
          </w:tcPr>
          <w:p w:rsidR="00C21EE1" w:rsidRPr="003F643A" w:rsidRDefault="00C21EE1" w:rsidP="003F643A">
            <w:pPr>
              <w:pStyle w:val="Default"/>
              <w:jc w:val="center"/>
            </w:pPr>
            <w:r w:rsidRPr="003F643A">
              <w:t>0,2000</w:t>
            </w:r>
          </w:p>
        </w:tc>
        <w:tc>
          <w:tcPr>
            <w:tcW w:w="1559" w:type="dxa"/>
          </w:tcPr>
          <w:p w:rsidR="00C21EE1" w:rsidRPr="003F643A" w:rsidRDefault="00C21EE1" w:rsidP="003F643A">
            <w:pPr>
              <w:pStyle w:val="Default"/>
              <w:jc w:val="center"/>
            </w:pPr>
            <w:r w:rsidRPr="003F643A">
              <w:t>4,0000</w:t>
            </w:r>
          </w:p>
        </w:tc>
      </w:tr>
      <w:tr w:rsidR="00C21EE1" w:rsidRPr="0005616B" w:rsidTr="00964E5B">
        <w:trPr>
          <w:trHeight w:val="117"/>
        </w:trPr>
        <w:tc>
          <w:tcPr>
            <w:tcW w:w="2235" w:type="dxa"/>
          </w:tcPr>
          <w:p w:rsidR="00C21EE1" w:rsidRPr="003F643A" w:rsidRDefault="00C21EE1">
            <w:pPr>
              <w:pStyle w:val="Default"/>
            </w:pPr>
            <w:r w:rsidRPr="003F643A">
              <w:t xml:space="preserve">17А </w:t>
            </w:r>
          </w:p>
        </w:tc>
        <w:tc>
          <w:tcPr>
            <w:tcW w:w="1843" w:type="dxa"/>
          </w:tcPr>
          <w:p w:rsidR="00C21EE1" w:rsidRPr="003F643A" w:rsidRDefault="00F80370" w:rsidP="003F643A">
            <w:pPr>
              <w:pStyle w:val="Default"/>
              <w:jc w:val="center"/>
            </w:pPr>
            <w:r w:rsidRPr="003F643A">
              <w:t>01.01.2030</w:t>
            </w:r>
          </w:p>
        </w:tc>
        <w:tc>
          <w:tcPr>
            <w:tcW w:w="1275" w:type="dxa"/>
          </w:tcPr>
          <w:p w:rsidR="00C21EE1" w:rsidRPr="003F643A" w:rsidRDefault="00C21EE1" w:rsidP="003F643A">
            <w:pPr>
              <w:pStyle w:val="Default"/>
              <w:jc w:val="center"/>
            </w:pPr>
            <w:r w:rsidRPr="003F643A">
              <w:t>0,0475</w:t>
            </w:r>
          </w:p>
        </w:tc>
        <w:tc>
          <w:tcPr>
            <w:tcW w:w="1559" w:type="dxa"/>
          </w:tcPr>
          <w:p w:rsidR="00C21EE1" w:rsidRPr="003F643A" w:rsidRDefault="00C21EE1" w:rsidP="003F643A">
            <w:pPr>
              <w:pStyle w:val="Default"/>
              <w:jc w:val="center"/>
            </w:pPr>
            <w:r w:rsidRPr="003F643A">
              <w:t>0,0000</w:t>
            </w:r>
          </w:p>
        </w:tc>
        <w:tc>
          <w:tcPr>
            <w:tcW w:w="1276" w:type="dxa"/>
          </w:tcPr>
          <w:p w:rsidR="00C21EE1" w:rsidRPr="003F643A" w:rsidRDefault="00C21EE1" w:rsidP="003F643A">
            <w:pPr>
              <w:pStyle w:val="Default"/>
              <w:jc w:val="center"/>
            </w:pPr>
            <w:r w:rsidRPr="003F643A">
              <w:t>0,0025</w:t>
            </w:r>
          </w:p>
        </w:tc>
        <w:tc>
          <w:tcPr>
            <w:tcW w:w="1559" w:type="dxa"/>
          </w:tcPr>
          <w:p w:rsidR="00C21EE1" w:rsidRPr="003F643A" w:rsidRDefault="00C21EE1" w:rsidP="003F643A">
            <w:pPr>
              <w:pStyle w:val="Default"/>
              <w:jc w:val="center"/>
            </w:pPr>
            <w:r w:rsidRPr="003F643A">
              <w:t>0,0500</w:t>
            </w:r>
          </w:p>
        </w:tc>
      </w:tr>
      <w:tr w:rsidR="00C21EE1" w:rsidRPr="0005616B" w:rsidTr="00964E5B">
        <w:trPr>
          <w:trHeight w:val="117"/>
        </w:trPr>
        <w:tc>
          <w:tcPr>
            <w:tcW w:w="2235" w:type="dxa"/>
          </w:tcPr>
          <w:p w:rsidR="00C21EE1" w:rsidRPr="003F643A" w:rsidRDefault="00C21EE1">
            <w:pPr>
              <w:pStyle w:val="Default"/>
            </w:pPr>
            <w:r w:rsidRPr="003F643A">
              <w:t xml:space="preserve">Центральная-1 </w:t>
            </w:r>
          </w:p>
        </w:tc>
        <w:tc>
          <w:tcPr>
            <w:tcW w:w="1843" w:type="dxa"/>
          </w:tcPr>
          <w:p w:rsidR="00C21EE1" w:rsidRPr="003F643A" w:rsidRDefault="00F80370" w:rsidP="003F643A">
            <w:pPr>
              <w:pStyle w:val="Default"/>
              <w:jc w:val="center"/>
            </w:pPr>
            <w:r w:rsidRPr="003F643A">
              <w:t>01.01.2030</w:t>
            </w:r>
          </w:p>
        </w:tc>
        <w:tc>
          <w:tcPr>
            <w:tcW w:w="1275" w:type="dxa"/>
          </w:tcPr>
          <w:p w:rsidR="00C21EE1" w:rsidRPr="003F643A" w:rsidRDefault="00C21EE1" w:rsidP="003F643A">
            <w:pPr>
              <w:pStyle w:val="Default"/>
              <w:jc w:val="center"/>
            </w:pPr>
            <w:r w:rsidRPr="003F643A">
              <w:t>0,6000</w:t>
            </w:r>
          </w:p>
        </w:tc>
        <w:tc>
          <w:tcPr>
            <w:tcW w:w="1559" w:type="dxa"/>
          </w:tcPr>
          <w:p w:rsidR="00C21EE1" w:rsidRPr="003F643A" w:rsidRDefault="00C21EE1" w:rsidP="003F643A">
            <w:pPr>
              <w:pStyle w:val="Default"/>
              <w:jc w:val="center"/>
            </w:pPr>
            <w:r w:rsidRPr="003F643A">
              <w:t>0,3500</w:t>
            </w:r>
          </w:p>
        </w:tc>
        <w:tc>
          <w:tcPr>
            <w:tcW w:w="1276" w:type="dxa"/>
          </w:tcPr>
          <w:p w:rsidR="00C21EE1" w:rsidRPr="003F643A" w:rsidRDefault="00C21EE1" w:rsidP="003F643A">
            <w:pPr>
              <w:pStyle w:val="Default"/>
              <w:jc w:val="center"/>
            </w:pPr>
            <w:r w:rsidRPr="003F643A">
              <w:t>0,0500</w:t>
            </w:r>
          </w:p>
        </w:tc>
        <w:tc>
          <w:tcPr>
            <w:tcW w:w="1559" w:type="dxa"/>
          </w:tcPr>
          <w:p w:rsidR="00C21EE1" w:rsidRPr="003F643A" w:rsidRDefault="00C21EE1" w:rsidP="003F643A">
            <w:pPr>
              <w:pStyle w:val="Default"/>
              <w:jc w:val="center"/>
            </w:pPr>
            <w:r w:rsidRPr="003F643A">
              <w:t>1,0000</w:t>
            </w:r>
          </w:p>
        </w:tc>
      </w:tr>
      <w:tr w:rsidR="00C21EE1" w:rsidRPr="0005616B" w:rsidTr="00964E5B">
        <w:trPr>
          <w:trHeight w:val="117"/>
        </w:trPr>
        <w:tc>
          <w:tcPr>
            <w:tcW w:w="2235" w:type="dxa"/>
          </w:tcPr>
          <w:p w:rsidR="00C21EE1" w:rsidRPr="003F643A" w:rsidRDefault="00C21EE1">
            <w:pPr>
              <w:pStyle w:val="Default"/>
            </w:pPr>
            <w:r w:rsidRPr="003F643A">
              <w:t xml:space="preserve">Центральная-3 </w:t>
            </w:r>
          </w:p>
        </w:tc>
        <w:tc>
          <w:tcPr>
            <w:tcW w:w="1843" w:type="dxa"/>
          </w:tcPr>
          <w:p w:rsidR="00C21EE1" w:rsidRPr="003F643A" w:rsidRDefault="00F80370" w:rsidP="003F643A">
            <w:pPr>
              <w:pStyle w:val="Default"/>
              <w:jc w:val="center"/>
            </w:pPr>
            <w:r w:rsidRPr="003F643A">
              <w:t>01.01.2030</w:t>
            </w:r>
          </w:p>
        </w:tc>
        <w:tc>
          <w:tcPr>
            <w:tcW w:w="1275" w:type="dxa"/>
          </w:tcPr>
          <w:p w:rsidR="00C21EE1" w:rsidRPr="003F643A" w:rsidRDefault="00C21EE1" w:rsidP="003F643A">
            <w:pPr>
              <w:pStyle w:val="Default"/>
              <w:jc w:val="center"/>
            </w:pPr>
            <w:r w:rsidRPr="003F643A">
              <w:t>7,0500</w:t>
            </w:r>
          </w:p>
        </w:tc>
        <w:tc>
          <w:tcPr>
            <w:tcW w:w="1559" w:type="dxa"/>
          </w:tcPr>
          <w:p w:rsidR="00C21EE1" w:rsidRPr="003F643A" w:rsidRDefault="00C21EE1" w:rsidP="003F643A">
            <w:pPr>
              <w:pStyle w:val="Default"/>
              <w:jc w:val="center"/>
            </w:pPr>
            <w:r w:rsidRPr="003F643A">
              <w:t>1,8800</w:t>
            </w:r>
          </w:p>
        </w:tc>
        <w:tc>
          <w:tcPr>
            <w:tcW w:w="1276" w:type="dxa"/>
          </w:tcPr>
          <w:p w:rsidR="00C21EE1" w:rsidRPr="003F643A" w:rsidRDefault="00C21EE1" w:rsidP="003F643A">
            <w:pPr>
              <w:pStyle w:val="Default"/>
              <w:jc w:val="center"/>
            </w:pPr>
            <w:r w:rsidRPr="003F643A">
              <w:t>0,4700</w:t>
            </w:r>
          </w:p>
        </w:tc>
        <w:tc>
          <w:tcPr>
            <w:tcW w:w="1559" w:type="dxa"/>
          </w:tcPr>
          <w:p w:rsidR="00C21EE1" w:rsidRPr="003F643A" w:rsidRDefault="00C21EE1" w:rsidP="003F643A">
            <w:pPr>
              <w:pStyle w:val="Default"/>
              <w:jc w:val="center"/>
            </w:pPr>
            <w:r w:rsidRPr="003F643A">
              <w:t>9,4000</w:t>
            </w:r>
          </w:p>
        </w:tc>
      </w:tr>
      <w:tr w:rsidR="00C21EE1" w:rsidRPr="0005616B" w:rsidTr="00964E5B">
        <w:trPr>
          <w:trHeight w:val="267"/>
        </w:trPr>
        <w:tc>
          <w:tcPr>
            <w:tcW w:w="2235" w:type="dxa"/>
          </w:tcPr>
          <w:p w:rsidR="00C21EE1" w:rsidRPr="003F643A" w:rsidRDefault="00C21EE1">
            <w:pPr>
              <w:pStyle w:val="Default"/>
            </w:pPr>
            <w:r w:rsidRPr="003F643A">
              <w:t xml:space="preserve">16 (общественно-деловая) </w:t>
            </w:r>
          </w:p>
        </w:tc>
        <w:tc>
          <w:tcPr>
            <w:tcW w:w="1843" w:type="dxa"/>
          </w:tcPr>
          <w:p w:rsidR="00C21EE1" w:rsidRPr="003F643A" w:rsidRDefault="00F80370" w:rsidP="003F643A">
            <w:pPr>
              <w:pStyle w:val="Default"/>
              <w:jc w:val="center"/>
            </w:pPr>
            <w:r w:rsidRPr="003F643A">
              <w:t>01.01.2030</w:t>
            </w:r>
          </w:p>
        </w:tc>
        <w:tc>
          <w:tcPr>
            <w:tcW w:w="1275" w:type="dxa"/>
          </w:tcPr>
          <w:p w:rsidR="00C21EE1" w:rsidRPr="003F643A" w:rsidRDefault="00C21EE1" w:rsidP="003F643A">
            <w:pPr>
              <w:pStyle w:val="Default"/>
              <w:jc w:val="center"/>
            </w:pPr>
            <w:r w:rsidRPr="003F643A">
              <w:t>0,5700</w:t>
            </w:r>
          </w:p>
        </w:tc>
        <w:tc>
          <w:tcPr>
            <w:tcW w:w="1559" w:type="dxa"/>
          </w:tcPr>
          <w:p w:rsidR="00C21EE1" w:rsidRPr="003F643A" w:rsidRDefault="00C21EE1" w:rsidP="003F643A">
            <w:pPr>
              <w:pStyle w:val="Default"/>
              <w:jc w:val="center"/>
            </w:pPr>
            <w:r w:rsidRPr="003F643A">
              <w:t>0,0000</w:t>
            </w:r>
          </w:p>
        </w:tc>
        <w:tc>
          <w:tcPr>
            <w:tcW w:w="1276" w:type="dxa"/>
          </w:tcPr>
          <w:p w:rsidR="00C21EE1" w:rsidRPr="003F643A" w:rsidRDefault="00C21EE1" w:rsidP="003F643A">
            <w:pPr>
              <w:pStyle w:val="Default"/>
              <w:jc w:val="center"/>
            </w:pPr>
            <w:r w:rsidRPr="003F643A">
              <w:t>0,0300</w:t>
            </w:r>
          </w:p>
        </w:tc>
        <w:tc>
          <w:tcPr>
            <w:tcW w:w="1559" w:type="dxa"/>
          </w:tcPr>
          <w:p w:rsidR="00C21EE1" w:rsidRPr="003F643A" w:rsidRDefault="00C21EE1" w:rsidP="003F643A">
            <w:pPr>
              <w:pStyle w:val="Default"/>
              <w:jc w:val="center"/>
            </w:pPr>
            <w:r w:rsidRPr="003F643A">
              <w:t>0,6000</w:t>
            </w:r>
          </w:p>
        </w:tc>
      </w:tr>
      <w:tr w:rsidR="00C21EE1" w:rsidRPr="0005616B" w:rsidTr="00964E5B">
        <w:trPr>
          <w:trHeight w:val="117"/>
        </w:trPr>
        <w:tc>
          <w:tcPr>
            <w:tcW w:w="2235" w:type="dxa"/>
          </w:tcPr>
          <w:p w:rsidR="00C21EE1" w:rsidRPr="003F643A" w:rsidRDefault="00C21EE1">
            <w:pPr>
              <w:pStyle w:val="Default"/>
            </w:pPr>
            <w:r w:rsidRPr="003F643A">
              <w:t xml:space="preserve">16 (промышленная) </w:t>
            </w:r>
          </w:p>
        </w:tc>
        <w:tc>
          <w:tcPr>
            <w:tcW w:w="1843" w:type="dxa"/>
          </w:tcPr>
          <w:p w:rsidR="00C21EE1" w:rsidRPr="003F643A" w:rsidRDefault="00F80370" w:rsidP="003F643A">
            <w:pPr>
              <w:pStyle w:val="Default"/>
              <w:jc w:val="center"/>
            </w:pPr>
            <w:r w:rsidRPr="003F643A">
              <w:t>01.01.2030</w:t>
            </w:r>
          </w:p>
        </w:tc>
        <w:tc>
          <w:tcPr>
            <w:tcW w:w="1275" w:type="dxa"/>
          </w:tcPr>
          <w:p w:rsidR="00C21EE1" w:rsidRPr="003F643A" w:rsidRDefault="00C21EE1" w:rsidP="003F643A">
            <w:pPr>
              <w:pStyle w:val="Default"/>
              <w:jc w:val="center"/>
            </w:pPr>
            <w:r w:rsidRPr="003F643A">
              <w:t>0,0950</w:t>
            </w:r>
          </w:p>
        </w:tc>
        <w:tc>
          <w:tcPr>
            <w:tcW w:w="1559" w:type="dxa"/>
          </w:tcPr>
          <w:p w:rsidR="00C21EE1" w:rsidRPr="003F643A" w:rsidRDefault="00C21EE1" w:rsidP="003F643A">
            <w:pPr>
              <w:pStyle w:val="Default"/>
              <w:jc w:val="center"/>
            </w:pPr>
            <w:r w:rsidRPr="003F643A">
              <w:t>0,0000</w:t>
            </w:r>
          </w:p>
        </w:tc>
        <w:tc>
          <w:tcPr>
            <w:tcW w:w="1276" w:type="dxa"/>
          </w:tcPr>
          <w:p w:rsidR="00C21EE1" w:rsidRPr="003F643A" w:rsidRDefault="00C21EE1" w:rsidP="003F643A">
            <w:pPr>
              <w:pStyle w:val="Default"/>
              <w:jc w:val="center"/>
            </w:pPr>
            <w:r w:rsidRPr="003F643A">
              <w:t>0,0050</w:t>
            </w:r>
          </w:p>
        </w:tc>
        <w:tc>
          <w:tcPr>
            <w:tcW w:w="1559" w:type="dxa"/>
          </w:tcPr>
          <w:p w:rsidR="00C21EE1" w:rsidRPr="003F643A" w:rsidRDefault="00C21EE1" w:rsidP="003F643A">
            <w:pPr>
              <w:pStyle w:val="Default"/>
              <w:jc w:val="center"/>
            </w:pPr>
            <w:r w:rsidRPr="003F643A">
              <w:t>0,1000</w:t>
            </w:r>
          </w:p>
        </w:tc>
      </w:tr>
      <w:tr w:rsidR="00C21EE1" w:rsidRPr="0005616B" w:rsidTr="00964E5B">
        <w:trPr>
          <w:trHeight w:val="117"/>
        </w:trPr>
        <w:tc>
          <w:tcPr>
            <w:tcW w:w="2235" w:type="dxa"/>
          </w:tcPr>
          <w:p w:rsidR="00C21EE1" w:rsidRPr="003F643A" w:rsidRDefault="00C21EE1">
            <w:pPr>
              <w:pStyle w:val="Default"/>
            </w:pPr>
            <w:r w:rsidRPr="003F643A">
              <w:t xml:space="preserve">Южная-2 </w:t>
            </w:r>
          </w:p>
        </w:tc>
        <w:tc>
          <w:tcPr>
            <w:tcW w:w="1843" w:type="dxa"/>
          </w:tcPr>
          <w:p w:rsidR="00C21EE1" w:rsidRPr="003F643A" w:rsidRDefault="009F4F5F" w:rsidP="003F643A">
            <w:pPr>
              <w:pStyle w:val="Default"/>
              <w:jc w:val="center"/>
            </w:pPr>
            <w:r w:rsidRPr="003F643A">
              <w:t>01.01.2030</w:t>
            </w:r>
          </w:p>
        </w:tc>
        <w:tc>
          <w:tcPr>
            <w:tcW w:w="1275" w:type="dxa"/>
          </w:tcPr>
          <w:p w:rsidR="00C21EE1" w:rsidRPr="003F643A" w:rsidRDefault="00C21EE1" w:rsidP="003F643A">
            <w:pPr>
              <w:pStyle w:val="Default"/>
              <w:jc w:val="center"/>
            </w:pPr>
            <w:r w:rsidRPr="003F643A">
              <w:t>7,3380</w:t>
            </w:r>
          </w:p>
        </w:tc>
        <w:tc>
          <w:tcPr>
            <w:tcW w:w="1559" w:type="dxa"/>
          </w:tcPr>
          <w:p w:rsidR="00C21EE1" w:rsidRPr="003F643A" w:rsidRDefault="00C21EE1" w:rsidP="003F643A">
            <w:pPr>
              <w:pStyle w:val="Default"/>
              <w:jc w:val="center"/>
            </w:pPr>
            <w:r w:rsidRPr="003F643A">
              <w:t>4,2805</w:t>
            </w:r>
          </w:p>
        </w:tc>
        <w:tc>
          <w:tcPr>
            <w:tcW w:w="1276" w:type="dxa"/>
          </w:tcPr>
          <w:p w:rsidR="00C21EE1" w:rsidRPr="003F643A" w:rsidRDefault="00C21EE1" w:rsidP="003F643A">
            <w:pPr>
              <w:pStyle w:val="Default"/>
              <w:jc w:val="center"/>
            </w:pPr>
            <w:r w:rsidRPr="003F643A">
              <w:t>0,6115</w:t>
            </w:r>
          </w:p>
        </w:tc>
        <w:tc>
          <w:tcPr>
            <w:tcW w:w="1559" w:type="dxa"/>
          </w:tcPr>
          <w:p w:rsidR="00C21EE1" w:rsidRPr="003F643A" w:rsidRDefault="00C21EE1" w:rsidP="003F643A">
            <w:pPr>
              <w:pStyle w:val="Default"/>
              <w:jc w:val="center"/>
            </w:pPr>
            <w:r w:rsidRPr="003F643A">
              <w:t>12,2300</w:t>
            </w:r>
          </w:p>
        </w:tc>
      </w:tr>
      <w:tr w:rsidR="00C21EE1" w:rsidRPr="0005616B" w:rsidTr="00964E5B">
        <w:trPr>
          <w:trHeight w:val="117"/>
        </w:trPr>
        <w:tc>
          <w:tcPr>
            <w:tcW w:w="2235" w:type="dxa"/>
          </w:tcPr>
          <w:p w:rsidR="00C21EE1" w:rsidRPr="003F643A" w:rsidRDefault="00C21EE1">
            <w:pPr>
              <w:pStyle w:val="Default"/>
            </w:pPr>
            <w:r w:rsidRPr="003F643A">
              <w:t xml:space="preserve">23 Южный </w:t>
            </w:r>
          </w:p>
        </w:tc>
        <w:tc>
          <w:tcPr>
            <w:tcW w:w="1843" w:type="dxa"/>
          </w:tcPr>
          <w:p w:rsidR="00C21EE1" w:rsidRPr="003F643A" w:rsidRDefault="009F4F5F" w:rsidP="003F643A">
            <w:pPr>
              <w:pStyle w:val="Default"/>
              <w:jc w:val="center"/>
            </w:pPr>
            <w:r w:rsidRPr="003F643A">
              <w:t>01.01.2030</w:t>
            </w:r>
          </w:p>
        </w:tc>
        <w:tc>
          <w:tcPr>
            <w:tcW w:w="1275" w:type="dxa"/>
          </w:tcPr>
          <w:p w:rsidR="00C21EE1" w:rsidRPr="003F643A" w:rsidRDefault="00C21EE1" w:rsidP="003F643A">
            <w:pPr>
              <w:pStyle w:val="Default"/>
              <w:jc w:val="center"/>
            </w:pPr>
            <w:r w:rsidRPr="003F643A">
              <w:t>0,8550</w:t>
            </w:r>
          </w:p>
        </w:tc>
        <w:tc>
          <w:tcPr>
            <w:tcW w:w="1559" w:type="dxa"/>
          </w:tcPr>
          <w:p w:rsidR="00C21EE1" w:rsidRPr="003F643A" w:rsidRDefault="00C21EE1" w:rsidP="003F643A">
            <w:pPr>
              <w:pStyle w:val="Default"/>
              <w:jc w:val="center"/>
            </w:pPr>
            <w:r w:rsidRPr="003F643A">
              <w:t>0,0000</w:t>
            </w:r>
          </w:p>
        </w:tc>
        <w:tc>
          <w:tcPr>
            <w:tcW w:w="1276" w:type="dxa"/>
          </w:tcPr>
          <w:p w:rsidR="00C21EE1" w:rsidRPr="003F643A" w:rsidRDefault="00C21EE1" w:rsidP="003F643A">
            <w:pPr>
              <w:pStyle w:val="Default"/>
              <w:jc w:val="center"/>
            </w:pPr>
            <w:r w:rsidRPr="003F643A">
              <w:t>0,0450</w:t>
            </w:r>
          </w:p>
        </w:tc>
        <w:tc>
          <w:tcPr>
            <w:tcW w:w="1559" w:type="dxa"/>
          </w:tcPr>
          <w:p w:rsidR="00C21EE1" w:rsidRPr="003F643A" w:rsidRDefault="00C21EE1" w:rsidP="003F643A">
            <w:pPr>
              <w:pStyle w:val="Default"/>
              <w:jc w:val="center"/>
            </w:pPr>
            <w:r w:rsidRPr="003F643A">
              <w:t>0,9000</w:t>
            </w:r>
          </w:p>
        </w:tc>
      </w:tr>
    </w:tbl>
    <w:p w:rsidR="00C21EE1" w:rsidRPr="0005616B" w:rsidRDefault="00C21EE1" w:rsidP="00C21EE1">
      <w:pPr>
        <w:pStyle w:val="Default"/>
        <w:spacing w:line="276" w:lineRule="auto"/>
        <w:ind w:firstLine="567"/>
        <w:jc w:val="both"/>
        <w:rPr>
          <w:sz w:val="28"/>
          <w:szCs w:val="28"/>
        </w:rPr>
      </w:pPr>
    </w:p>
    <w:p w:rsidR="00C21EE1" w:rsidRPr="0005616B" w:rsidRDefault="00C21EE1" w:rsidP="00C21EE1">
      <w:pPr>
        <w:pStyle w:val="Default"/>
        <w:spacing w:line="276" w:lineRule="auto"/>
        <w:ind w:firstLine="567"/>
        <w:jc w:val="both"/>
        <w:rPr>
          <w:sz w:val="28"/>
          <w:szCs w:val="28"/>
        </w:rPr>
      </w:pPr>
      <w:r w:rsidRPr="0005616B">
        <w:rPr>
          <w:sz w:val="28"/>
          <w:szCs w:val="28"/>
        </w:rPr>
        <w:t>В границах города Назарово расположено два промышленных потребителя, использующие пар на технологические нужды. В период действия схемы теплоснабжения строительства новых промышленных предприятий, использующих тепловую энергию на технологические нужды не планируется. Сведения о существующих потребителях пара приведены в таблице 4.</w:t>
      </w:r>
    </w:p>
    <w:p w:rsidR="00E40AD2" w:rsidRDefault="00E40AD2" w:rsidP="00C21EE1">
      <w:pPr>
        <w:pStyle w:val="Default"/>
        <w:rPr>
          <w:b/>
          <w:bCs/>
          <w:sz w:val="28"/>
          <w:szCs w:val="28"/>
        </w:rPr>
      </w:pPr>
    </w:p>
    <w:p w:rsidR="00C21EE1" w:rsidRPr="0005616B" w:rsidRDefault="00C21EE1" w:rsidP="00C21EE1">
      <w:pPr>
        <w:pStyle w:val="Default"/>
        <w:rPr>
          <w:sz w:val="28"/>
          <w:szCs w:val="28"/>
        </w:rPr>
      </w:pPr>
      <w:r w:rsidRPr="0005616B">
        <w:rPr>
          <w:b/>
          <w:bCs/>
          <w:sz w:val="28"/>
          <w:szCs w:val="28"/>
        </w:rPr>
        <w:t xml:space="preserve">Таблица 4. </w:t>
      </w:r>
      <w:r w:rsidRPr="0005616B">
        <w:rPr>
          <w:sz w:val="28"/>
          <w:szCs w:val="28"/>
        </w:rPr>
        <w:t xml:space="preserve">Нагрузки существующих потребителей технологического пара </w:t>
      </w:r>
    </w:p>
    <w:p w:rsidR="009356A8" w:rsidRPr="0005616B" w:rsidRDefault="009356A8" w:rsidP="00C21EE1">
      <w:pPr>
        <w:pStyle w:val="Default"/>
        <w:rPr>
          <w:sz w:val="28"/>
          <w:szCs w:val="28"/>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1560"/>
        <w:gridCol w:w="1985"/>
        <w:gridCol w:w="1163"/>
        <w:gridCol w:w="962"/>
        <w:gridCol w:w="1163"/>
        <w:gridCol w:w="1246"/>
        <w:gridCol w:w="1276"/>
      </w:tblGrid>
      <w:tr w:rsidR="00C21EE1" w:rsidRPr="0005616B" w:rsidTr="00964E5B">
        <w:trPr>
          <w:trHeight w:val="550"/>
        </w:trPr>
        <w:tc>
          <w:tcPr>
            <w:tcW w:w="534" w:type="dxa"/>
          </w:tcPr>
          <w:p w:rsidR="00C21EE1" w:rsidRPr="003F643A" w:rsidRDefault="00C21EE1" w:rsidP="009356A8">
            <w:pPr>
              <w:pStyle w:val="Default"/>
              <w:jc w:val="center"/>
            </w:pPr>
            <w:r w:rsidRPr="003F643A">
              <w:t>№ п/п</w:t>
            </w:r>
          </w:p>
        </w:tc>
        <w:tc>
          <w:tcPr>
            <w:tcW w:w="1560" w:type="dxa"/>
          </w:tcPr>
          <w:p w:rsidR="00C21EE1" w:rsidRPr="003F643A" w:rsidRDefault="00C21EE1" w:rsidP="009356A8">
            <w:pPr>
              <w:pStyle w:val="Default"/>
              <w:jc w:val="center"/>
            </w:pPr>
            <w:r w:rsidRPr="003F643A">
              <w:t>Потребитель</w:t>
            </w:r>
          </w:p>
        </w:tc>
        <w:tc>
          <w:tcPr>
            <w:tcW w:w="1985" w:type="dxa"/>
          </w:tcPr>
          <w:p w:rsidR="00C21EE1" w:rsidRPr="003F643A" w:rsidRDefault="00C21EE1" w:rsidP="009356A8">
            <w:pPr>
              <w:pStyle w:val="Default"/>
              <w:jc w:val="center"/>
            </w:pPr>
            <w:r w:rsidRPr="003F643A">
              <w:t>Адрес</w:t>
            </w:r>
          </w:p>
        </w:tc>
        <w:tc>
          <w:tcPr>
            <w:tcW w:w="1163" w:type="dxa"/>
          </w:tcPr>
          <w:p w:rsidR="00C21EE1" w:rsidRPr="003F643A" w:rsidRDefault="00C21EE1" w:rsidP="009356A8">
            <w:pPr>
              <w:pStyle w:val="Default"/>
              <w:jc w:val="center"/>
            </w:pPr>
            <w:r w:rsidRPr="003F643A">
              <w:t>Тепловая нагрузка по пару, Гкал/час</w:t>
            </w:r>
          </w:p>
        </w:tc>
        <w:tc>
          <w:tcPr>
            <w:tcW w:w="962" w:type="dxa"/>
          </w:tcPr>
          <w:p w:rsidR="00C21EE1" w:rsidRPr="003F643A" w:rsidRDefault="00C21EE1" w:rsidP="009356A8">
            <w:pPr>
              <w:pStyle w:val="Default"/>
              <w:jc w:val="center"/>
            </w:pPr>
            <w:r w:rsidRPr="003F643A">
              <w:t>Расход пара, т/ч</w:t>
            </w:r>
          </w:p>
        </w:tc>
        <w:tc>
          <w:tcPr>
            <w:tcW w:w="1163" w:type="dxa"/>
          </w:tcPr>
          <w:p w:rsidR="00C21EE1" w:rsidRPr="003F643A" w:rsidRDefault="00C21EE1" w:rsidP="009356A8">
            <w:pPr>
              <w:pStyle w:val="Default"/>
              <w:jc w:val="center"/>
            </w:pPr>
            <w:r w:rsidRPr="003F643A">
              <w:t>Давление пара, МПа (кгс/см</w:t>
            </w:r>
            <w:r w:rsidRPr="003F643A">
              <w:rPr>
                <w:vertAlign w:val="superscript"/>
              </w:rPr>
              <w:t>2</w:t>
            </w:r>
            <w:r w:rsidRPr="003F643A">
              <w:t>)</w:t>
            </w:r>
          </w:p>
        </w:tc>
        <w:tc>
          <w:tcPr>
            <w:tcW w:w="1246" w:type="dxa"/>
          </w:tcPr>
          <w:p w:rsidR="00C21EE1" w:rsidRPr="003F643A" w:rsidRDefault="00C21EE1" w:rsidP="009356A8">
            <w:pPr>
              <w:pStyle w:val="Default"/>
              <w:jc w:val="center"/>
            </w:pPr>
            <w:r w:rsidRPr="003F643A">
              <w:t xml:space="preserve">Температура пара, </w:t>
            </w:r>
            <w:proofErr w:type="spellStart"/>
            <w:r w:rsidRPr="003F643A">
              <w:rPr>
                <w:vertAlign w:val="superscript"/>
              </w:rPr>
              <w:t>о</w:t>
            </w:r>
            <w:r w:rsidRPr="003F643A">
              <w:t>С</w:t>
            </w:r>
            <w:proofErr w:type="spellEnd"/>
          </w:p>
        </w:tc>
        <w:tc>
          <w:tcPr>
            <w:tcW w:w="1276" w:type="dxa"/>
          </w:tcPr>
          <w:p w:rsidR="00C21EE1" w:rsidRPr="003F643A" w:rsidRDefault="00C21EE1" w:rsidP="009356A8">
            <w:pPr>
              <w:pStyle w:val="Default"/>
              <w:jc w:val="center"/>
            </w:pPr>
            <w:r w:rsidRPr="003F643A">
              <w:t>% возврата конденсата</w:t>
            </w:r>
          </w:p>
        </w:tc>
      </w:tr>
      <w:tr w:rsidR="00C21EE1" w:rsidRPr="0005616B" w:rsidTr="00964E5B">
        <w:trPr>
          <w:trHeight w:val="435"/>
        </w:trPr>
        <w:tc>
          <w:tcPr>
            <w:tcW w:w="534" w:type="dxa"/>
          </w:tcPr>
          <w:p w:rsidR="00C21EE1" w:rsidRPr="003F643A" w:rsidRDefault="00C21EE1">
            <w:pPr>
              <w:pStyle w:val="Default"/>
            </w:pPr>
            <w:r w:rsidRPr="003F643A">
              <w:t xml:space="preserve">1 </w:t>
            </w:r>
          </w:p>
        </w:tc>
        <w:tc>
          <w:tcPr>
            <w:tcW w:w="1560" w:type="dxa"/>
          </w:tcPr>
          <w:p w:rsidR="00C21EE1" w:rsidRPr="003F643A" w:rsidRDefault="00C21EE1">
            <w:pPr>
              <w:pStyle w:val="Default"/>
            </w:pPr>
            <w:r w:rsidRPr="003F643A">
              <w:t>ОАО«Фирма Энергозащита</w:t>
            </w:r>
            <w:r w:rsidRPr="003F643A">
              <w:rPr>
                <w:b/>
                <w:bCs/>
              </w:rPr>
              <w:t xml:space="preserve">» </w:t>
            </w:r>
          </w:p>
        </w:tc>
        <w:tc>
          <w:tcPr>
            <w:tcW w:w="1985" w:type="dxa"/>
          </w:tcPr>
          <w:p w:rsidR="00C21EE1" w:rsidRPr="003F643A" w:rsidRDefault="00C21EE1">
            <w:pPr>
              <w:pStyle w:val="Default"/>
            </w:pPr>
            <w:r w:rsidRPr="003F643A">
              <w:t xml:space="preserve">662204,Красноярский </w:t>
            </w:r>
            <w:proofErr w:type="spellStart"/>
            <w:r w:rsidRPr="003F643A">
              <w:t>Назарово,мкр</w:t>
            </w:r>
            <w:proofErr w:type="spellEnd"/>
            <w:r w:rsidRPr="003F643A">
              <w:t>. «Промышленный узел»,</w:t>
            </w:r>
            <w:r w:rsidR="009356A8" w:rsidRPr="003F643A">
              <w:t xml:space="preserve"> </w:t>
            </w:r>
            <w:r w:rsidRPr="003F643A">
              <w:lastRenderedPageBreak/>
              <w:t xml:space="preserve">владение №7 </w:t>
            </w:r>
          </w:p>
        </w:tc>
        <w:tc>
          <w:tcPr>
            <w:tcW w:w="1163" w:type="dxa"/>
          </w:tcPr>
          <w:p w:rsidR="00C21EE1" w:rsidRPr="003F643A" w:rsidRDefault="00C21EE1">
            <w:pPr>
              <w:pStyle w:val="Default"/>
            </w:pPr>
            <w:r w:rsidRPr="003F643A">
              <w:lastRenderedPageBreak/>
              <w:t xml:space="preserve">2,659 </w:t>
            </w:r>
          </w:p>
        </w:tc>
        <w:tc>
          <w:tcPr>
            <w:tcW w:w="962" w:type="dxa"/>
          </w:tcPr>
          <w:p w:rsidR="00C21EE1" w:rsidRPr="003F643A" w:rsidRDefault="00C21EE1">
            <w:pPr>
              <w:pStyle w:val="Default"/>
            </w:pPr>
            <w:r w:rsidRPr="003F643A">
              <w:t xml:space="preserve">3,8 </w:t>
            </w:r>
          </w:p>
        </w:tc>
        <w:tc>
          <w:tcPr>
            <w:tcW w:w="1163" w:type="dxa"/>
          </w:tcPr>
          <w:p w:rsidR="00C21EE1" w:rsidRPr="003F643A" w:rsidRDefault="00C21EE1">
            <w:pPr>
              <w:pStyle w:val="Default"/>
            </w:pPr>
            <w:r w:rsidRPr="003F643A">
              <w:t xml:space="preserve">0,7843 </w:t>
            </w:r>
          </w:p>
          <w:p w:rsidR="00C21EE1" w:rsidRPr="003F643A" w:rsidRDefault="00C21EE1">
            <w:pPr>
              <w:pStyle w:val="Default"/>
            </w:pPr>
            <w:r w:rsidRPr="003F643A">
              <w:t xml:space="preserve">( до 8) </w:t>
            </w:r>
          </w:p>
        </w:tc>
        <w:tc>
          <w:tcPr>
            <w:tcW w:w="1246" w:type="dxa"/>
          </w:tcPr>
          <w:p w:rsidR="00C21EE1" w:rsidRPr="003F643A" w:rsidRDefault="00C21EE1">
            <w:pPr>
              <w:pStyle w:val="Default"/>
            </w:pPr>
            <w:r w:rsidRPr="003F643A">
              <w:t xml:space="preserve">240 </w:t>
            </w:r>
          </w:p>
        </w:tc>
        <w:tc>
          <w:tcPr>
            <w:tcW w:w="1276" w:type="dxa"/>
          </w:tcPr>
          <w:p w:rsidR="00C21EE1" w:rsidRPr="003F643A" w:rsidRDefault="00C21EE1">
            <w:pPr>
              <w:pStyle w:val="Default"/>
            </w:pPr>
            <w:r w:rsidRPr="003F643A">
              <w:t xml:space="preserve">нет </w:t>
            </w:r>
          </w:p>
        </w:tc>
      </w:tr>
      <w:tr w:rsidR="00C21EE1" w:rsidRPr="0005616B" w:rsidTr="00964E5B">
        <w:trPr>
          <w:trHeight w:val="436"/>
        </w:trPr>
        <w:tc>
          <w:tcPr>
            <w:tcW w:w="534" w:type="dxa"/>
          </w:tcPr>
          <w:p w:rsidR="00C21EE1" w:rsidRPr="003F643A" w:rsidRDefault="00C21EE1">
            <w:pPr>
              <w:pStyle w:val="Default"/>
            </w:pPr>
            <w:r w:rsidRPr="003F643A">
              <w:lastRenderedPageBreak/>
              <w:t xml:space="preserve">2 </w:t>
            </w:r>
          </w:p>
        </w:tc>
        <w:tc>
          <w:tcPr>
            <w:tcW w:w="1560" w:type="dxa"/>
          </w:tcPr>
          <w:p w:rsidR="00C21EE1" w:rsidRPr="003F643A" w:rsidRDefault="00C21EE1">
            <w:pPr>
              <w:pStyle w:val="Default"/>
            </w:pPr>
            <w:r w:rsidRPr="003F643A">
              <w:t xml:space="preserve">ООО «НЗЖБК» </w:t>
            </w:r>
          </w:p>
        </w:tc>
        <w:tc>
          <w:tcPr>
            <w:tcW w:w="1985" w:type="dxa"/>
          </w:tcPr>
          <w:p w:rsidR="00C21EE1" w:rsidRPr="003F643A" w:rsidRDefault="00C21EE1">
            <w:pPr>
              <w:pStyle w:val="Default"/>
            </w:pPr>
            <w:r w:rsidRPr="003F643A">
              <w:t xml:space="preserve">662200, </w:t>
            </w:r>
          </w:p>
          <w:p w:rsidR="00C21EE1" w:rsidRPr="003F643A" w:rsidRDefault="00C21EE1">
            <w:pPr>
              <w:pStyle w:val="Default"/>
            </w:pPr>
            <w:r w:rsidRPr="003F643A">
              <w:t>Красноярский край,</w:t>
            </w:r>
            <w:r w:rsidR="009356A8" w:rsidRPr="003F643A">
              <w:t xml:space="preserve"> </w:t>
            </w:r>
            <w:r w:rsidRPr="003F643A">
              <w:t xml:space="preserve">г.Назарово, ул.Школьная,3 </w:t>
            </w:r>
          </w:p>
        </w:tc>
        <w:tc>
          <w:tcPr>
            <w:tcW w:w="1163" w:type="dxa"/>
          </w:tcPr>
          <w:p w:rsidR="00C21EE1" w:rsidRPr="003F643A" w:rsidRDefault="00C21EE1">
            <w:pPr>
              <w:pStyle w:val="Default"/>
            </w:pPr>
            <w:r w:rsidRPr="003F643A">
              <w:t xml:space="preserve">4,5993 </w:t>
            </w:r>
          </w:p>
        </w:tc>
        <w:tc>
          <w:tcPr>
            <w:tcW w:w="962" w:type="dxa"/>
          </w:tcPr>
          <w:p w:rsidR="00C21EE1" w:rsidRPr="003F643A" w:rsidRDefault="00C21EE1">
            <w:pPr>
              <w:pStyle w:val="Default"/>
            </w:pPr>
            <w:r w:rsidRPr="003F643A">
              <w:t xml:space="preserve">6,657 </w:t>
            </w:r>
          </w:p>
        </w:tc>
        <w:tc>
          <w:tcPr>
            <w:tcW w:w="1163" w:type="dxa"/>
          </w:tcPr>
          <w:p w:rsidR="00C21EE1" w:rsidRPr="003F643A" w:rsidRDefault="00C21EE1">
            <w:pPr>
              <w:pStyle w:val="Default"/>
            </w:pPr>
            <w:r w:rsidRPr="003F643A">
              <w:t xml:space="preserve">0,7843 (до8) </w:t>
            </w:r>
          </w:p>
        </w:tc>
        <w:tc>
          <w:tcPr>
            <w:tcW w:w="1246" w:type="dxa"/>
          </w:tcPr>
          <w:p w:rsidR="00C21EE1" w:rsidRPr="003F643A" w:rsidRDefault="00C21EE1">
            <w:pPr>
              <w:pStyle w:val="Default"/>
            </w:pPr>
            <w:r w:rsidRPr="003F643A">
              <w:t xml:space="preserve">240 </w:t>
            </w:r>
          </w:p>
        </w:tc>
        <w:tc>
          <w:tcPr>
            <w:tcW w:w="1276" w:type="dxa"/>
          </w:tcPr>
          <w:p w:rsidR="00C21EE1" w:rsidRPr="003F643A" w:rsidRDefault="00C21EE1">
            <w:pPr>
              <w:pStyle w:val="Default"/>
            </w:pPr>
            <w:r w:rsidRPr="003F643A">
              <w:t xml:space="preserve">нет </w:t>
            </w:r>
          </w:p>
        </w:tc>
      </w:tr>
    </w:tbl>
    <w:p w:rsidR="00C21EE1" w:rsidRPr="0005616B" w:rsidRDefault="00C21EE1" w:rsidP="00C21EE1">
      <w:pPr>
        <w:pStyle w:val="Default"/>
        <w:spacing w:line="276" w:lineRule="auto"/>
        <w:ind w:firstLine="567"/>
        <w:jc w:val="both"/>
        <w:rPr>
          <w:sz w:val="28"/>
          <w:szCs w:val="28"/>
        </w:rPr>
      </w:pPr>
    </w:p>
    <w:p w:rsidR="009356A8" w:rsidRPr="0005616B" w:rsidRDefault="009356A8" w:rsidP="009356A8">
      <w:pPr>
        <w:pStyle w:val="Default"/>
        <w:spacing w:line="276" w:lineRule="auto"/>
        <w:ind w:firstLine="567"/>
        <w:jc w:val="both"/>
        <w:rPr>
          <w:sz w:val="28"/>
          <w:szCs w:val="28"/>
        </w:rPr>
      </w:pPr>
      <w:r w:rsidRPr="0005616B">
        <w:rPr>
          <w:sz w:val="28"/>
          <w:szCs w:val="28"/>
        </w:rPr>
        <w:t>Прогноз прироста тепловых нагрузок источников центрального теплоснабжения для обеспечения тепловой энергией существующих и проектируемых промышленных потребителей и объемов потребления тепловой энергии промышленными потребителями приведе</w:t>
      </w:r>
      <w:r w:rsidR="00F80370" w:rsidRPr="0005616B">
        <w:rPr>
          <w:sz w:val="28"/>
          <w:szCs w:val="28"/>
        </w:rPr>
        <w:t xml:space="preserve">н </w:t>
      </w:r>
      <w:r w:rsidR="00F80370" w:rsidRPr="00136CBC">
        <w:rPr>
          <w:color w:val="auto"/>
          <w:sz w:val="28"/>
          <w:szCs w:val="28"/>
        </w:rPr>
        <w:t>в приложении 4</w:t>
      </w:r>
      <w:r w:rsidR="00F80370" w:rsidRPr="0005616B">
        <w:rPr>
          <w:sz w:val="28"/>
          <w:szCs w:val="28"/>
        </w:rPr>
        <w:t xml:space="preserve"> и на рисунк</w:t>
      </w:r>
      <w:r w:rsidR="00BD5F9F">
        <w:rPr>
          <w:sz w:val="28"/>
          <w:szCs w:val="28"/>
        </w:rPr>
        <w:t>е</w:t>
      </w:r>
      <w:r w:rsidR="00F80370" w:rsidRPr="0005616B">
        <w:rPr>
          <w:sz w:val="28"/>
          <w:szCs w:val="28"/>
        </w:rPr>
        <w:t xml:space="preserve"> 4</w:t>
      </w:r>
      <w:r w:rsidRPr="0005616B">
        <w:rPr>
          <w:sz w:val="28"/>
          <w:szCs w:val="28"/>
        </w:rPr>
        <w:t>. При расчетах был также учтен прирост нагрузки системы централизованного теплоснабжения за счет подключения существующих промышленных предприятий, эксплуатирующих локальные источники теплоснабжения к сетям центрального теплоснабжения согласно таблице 3.</w:t>
      </w:r>
    </w:p>
    <w:p w:rsidR="009356A8" w:rsidRPr="0005616B" w:rsidRDefault="00B611DB" w:rsidP="009356A8">
      <w:pPr>
        <w:pStyle w:val="Default"/>
        <w:spacing w:line="276" w:lineRule="auto"/>
        <w:jc w:val="both"/>
        <w:rPr>
          <w:sz w:val="28"/>
          <w:szCs w:val="28"/>
        </w:rPr>
      </w:pPr>
      <w:r w:rsidRPr="0005616B">
        <w:rPr>
          <w:noProof/>
          <w:sz w:val="28"/>
          <w:szCs w:val="28"/>
          <w:lang w:eastAsia="ru-RU"/>
        </w:rPr>
        <w:drawing>
          <wp:inline distT="0" distB="0" distL="0" distR="0">
            <wp:extent cx="6106328" cy="4406747"/>
            <wp:effectExtent l="19050" t="0" r="27772" b="0"/>
            <wp:docPr id="31"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9356A8" w:rsidRPr="0005616B" w:rsidRDefault="009356A8" w:rsidP="009356A8">
      <w:pPr>
        <w:pStyle w:val="Default"/>
        <w:rPr>
          <w:sz w:val="28"/>
          <w:szCs w:val="28"/>
        </w:rPr>
      </w:pPr>
    </w:p>
    <w:p w:rsidR="009356A8" w:rsidRPr="0005616B" w:rsidRDefault="00F80370" w:rsidP="009356A8">
      <w:pPr>
        <w:pStyle w:val="Default"/>
        <w:rPr>
          <w:sz w:val="28"/>
          <w:szCs w:val="28"/>
        </w:rPr>
      </w:pPr>
      <w:r w:rsidRPr="0005616B">
        <w:rPr>
          <w:b/>
          <w:bCs/>
          <w:sz w:val="28"/>
          <w:szCs w:val="28"/>
        </w:rPr>
        <w:t>Рисунок 4</w:t>
      </w:r>
      <w:r w:rsidR="009356A8" w:rsidRPr="0005616B">
        <w:rPr>
          <w:b/>
          <w:bCs/>
          <w:sz w:val="28"/>
          <w:szCs w:val="28"/>
        </w:rPr>
        <w:t xml:space="preserve">. </w:t>
      </w:r>
      <w:r w:rsidR="009356A8" w:rsidRPr="0005616B">
        <w:rPr>
          <w:sz w:val="28"/>
          <w:szCs w:val="28"/>
        </w:rPr>
        <w:t xml:space="preserve">Планируемый прирост нагрузок промышленных потребителей </w:t>
      </w:r>
    </w:p>
    <w:p w:rsidR="009356A8" w:rsidRPr="0005616B" w:rsidRDefault="009356A8" w:rsidP="009356A8">
      <w:pPr>
        <w:pStyle w:val="Default"/>
        <w:spacing w:line="276" w:lineRule="auto"/>
        <w:jc w:val="both"/>
        <w:rPr>
          <w:sz w:val="28"/>
          <w:szCs w:val="28"/>
        </w:rPr>
      </w:pPr>
    </w:p>
    <w:p w:rsidR="009B69D5" w:rsidRPr="0005616B" w:rsidRDefault="009356A8" w:rsidP="009B69D5">
      <w:pPr>
        <w:pStyle w:val="Default"/>
        <w:spacing w:line="276" w:lineRule="auto"/>
        <w:ind w:firstLine="567"/>
        <w:jc w:val="both"/>
        <w:rPr>
          <w:sz w:val="28"/>
          <w:szCs w:val="28"/>
        </w:rPr>
      </w:pPr>
      <w:r w:rsidRPr="0005616B">
        <w:rPr>
          <w:sz w:val="28"/>
          <w:szCs w:val="28"/>
        </w:rPr>
        <w:t xml:space="preserve">Прирост нагрузок источников центрального теплоснабжения для обеспечения тепловой энергией промышленных потребителей с учетом подключения существующих промышленных предприятий, эксплуатирующих локальные источники теплоснабжения к сетям централизованного </w:t>
      </w:r>
      <w:r w:rsidRPr="0005616B">
        <w:rPr>
          <w:sz w:val="28"/>
          <w:szCs w:val="28"/>
        </w:rPr>
        <w:lastRenderedPageBreak/>
        <w:t>теплоснабжения к 01.01.203</w:t>
      </w:r>
      <w:r w:rsidR="00B252B1" w:rsidRPr="0005616B">
        <w:rPr>
          <w:sz w:val="28"/>
          <w:szCs w:val="28"/>
        </w:rPr>
        <w:t>4</w:t>
      </w:r>
      <w:r w:rsidRPr="0005616B">
        <w:rPr>
          <w:sz w:val="28"/>
          <w:szCs w:val="28"/>
        </w:rPr>
        <w:t xml:space="preserve"> составит 39,45 Гкал/час, в том числе: отопление - 23,62 Гкал/час, вентиляция - 13,44 Гкал/час, ГВС - 3,34 Гкал/час. </w:t>
      </w:r>
    </w:p>
    <w:p w:rsidR="009B69D5" w:rsidRPr="0005616B" w:rsidRDefault="009B69D5" w:rsidP="009B69D5">
      <w:pPr>
        <w:pStyle w:val="Default"/>
        <w:spacing w:line="276" w:lineRule="auto"/>
        <w:ind w:firstLine="567"/>
        <w:jc w:val="both"/>
        <w:rPr>
          <w:sz w:val="28"/>
          <w:szCs w:val="28"/>
        </w:rPr>
      </w:pPr>
    </w:p>
    <w:p w:rsidR="009356A8" w:rsidRPr="0005616B" w:rsidRDefault="009356A8" w:rsidP="00DA7BD2">
      <w:pPr>
        <w:pStyle w:val="Default"/>
        <w:spacing w:line="276" w:lineRule="auto"/>
        <w:jc w:val="both"/>
        <w:outlineLvl w:val="0"/>
        <w:rPr>
          <w:sz w:val="28"/>
          <w:szCs w:val="28"/>
        </w:rPr>
      </w:pPr>
      <w:bookmarkStart w:id="10" w:name="_Toc480792262"/>
      <w:bookmarkStart w:id="11" w:name="_Toc480799349"/>
      <w:r w:rsidRPr="0005616B">
        <w:rPr>
          <w:b/>
          <w:bCs/>
          <w:sz w:val="28"/>
          <w:szCs w:val="28"/>
        </w:rPr>
        <w:t>Раздел 2. Перспективные балансы располагаемой тепловой мощности источников тепловой энергии и тепловой нагрузки потребителей</w:t>
      </w:r>
      <w:bookmarkEnd w:id="10"/>
      <w:bookmarkEnd w:id="11"/>
      <w:r w:rsidRPr="0005616B">
        <w:rPr>
          <w:b/>
          <w:bCs/>
          <w:sz w:val="28"/>
          <w:szCs w:val="28"/>
        </w:rPr>
        <w:t xml:space="preserve"> </w:t>
      </w:r>
    </w:p>
    <w:p w:rsidR="00290B2B" w:rsidRPr="0005616B" w:rsidRDefault="00290B2B" w:rsidP="009356A8">
      <w:pPr>
        <w:pStyle w:val="Default"/>
        <w:spacing w:line="276" w:lineRule="auto"/>
        <w:jc w:val="both"/>
        <w:rPr>
          <w:b/>
          <w:bCs/>
          <w:sz w:val="28"/>
          <w:szCs w:val="28"/>
        </w:rPr>
      </w:pPr>
    </w:p>
    <w:p w:rsidR="009356A8" w:rsidRPr="0005616B" w:rsidRDefault="009356A8" w:rsidP="00DA7BD2">
      <w:pPr>
        <w:pStyle w:val="Default"/>
        <w:spacing w:line="276" w:lineRule="auto"/>
        <w:jc w:val="both"/>
        <w:outlineLvl w:val="1"/>
        <w:rPr>
          <w:b/>
          <w:bCs/>
          <w:sz w:val="28"/>
          <w:szCs w:val="28"/>
        </w:rPr>
      </w:pPr>
      <w:bookmarkStart w:id="12" w:name="_Toc480792263"/>
      <w:bookmarkStart w:id="13" w:name="_Toc480799350"/>
      <w:r w:rsidRPr="0005616B">
        <w:rPr>
          <w:b/>
          <w:bCs/>
          <w:sz w:val="28"/>
          <w:szCs w:val="28"/>
        </w:rPr>
        <w:t>2.1. 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bookmarkEnd w:id="12"/>
      <w:bookmarkEnd w:id="13"/>
      <w:r w:rsidRPr="0005616B">
        <w:rPr>
          <w:b/>
          <w:bCs/>
          <w:sz w:val="28"/>
          <w:szCs w:val="28"/>
        </w:rPr>
        <w:t xml:space="preserve"> </w:t>
      </w:r>
    </w:p>
    <w:p w:rsidR="00700CC1" w:rsidRPr="0005616B" w:rsidRDefault="00700CC1" w:rsidP="009356A8">
      <w:pPr>
        <w:pStyle w:val="Default"/>
        <w:spacing w:line="276" w:lineRule="auto"/>
        <w:jc w:val="both"/>
        <w:rPr>
          <w:sz w:val="28"/>
          <w:szCs w:val="28"/>
        </w:rPr>
      </w:pPr>
    </w:p>
    <w:p w:rsidR="009356A8" w:rsidRPr="0005616B" w:rsidRDefault="009356A8" w:rsidP="009356A8">
      <w:pPr>
        <w:pStyle w:val="Default"/>
        <w:spacing w:line="276" w:lineRule="auto"/>
        <w:ind w:firstLine="567"/>
        <w:jc w:val="both"/>
        <w:rPr>
          <w:sz w:val="28"/>
          <w:szCs w:val="28"/>
        </w:rPr>
      </w:pPr>
      <w:r w:rsidRPr="0005616B">
        <w:rPr>
          <w:sz w:val="28"/>
          <w:szCs w:val="28"/>
        </w:rPr>
        <w:t xml:space="preserve">Согласно п. </w:t>
      </w:r>
      <w:r w:rsidR="00B252B1" w:rsidRPr="0005616B">
        <w:rPr>
          <w:sz w:val="28"/>
          <w:szCs w:val="28"/>
        </w:rPr>
        <w:t>30, г. 2, ФЗ №190 от 27.07.2010</w:t>
      </w:r>
      <w:r w:rsidRPr="0005616B">
        <w:rPr>
          <w:sz w:val="28"/>
          <w:szCs w:val="28"/>
        </w:rPr>
        <w:t xml:space="preserve">: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9356A8" w:rsidRPr="0005616B" w:rsidRDefault="009356A8" w:rsidP="009356A8">
      <w:pPr>
        <w:pStyle w:val="Default"/>
        <w:spacing w:line="276" w:lineRule="auto"/>
        <w:ind w:firstLine="567"/>
        <w:jc w:val="both"/>
        <w:rPr>
          <w:sz w:val="28"/>
          <w:szCs w:val="28"/>
        </w:rPr>
      </w:pPr>
      <w:r w:rsidRPr="0005616B">
        <w:rPr>
          <w:sz w:val="28"/>
          <w:szCs w:val="28"/>
        </w:rPr>
        <w:t xml:space="preserve">Основными критериями оценки целесообразности подключения новых потребителей в зоне действия системы централизованного теплоснабжения являются: </w:t>
      </w:r>
    </w:p>
    <w:p w:rsidR="009356A8" w:rsidRPr="0005616B" w:rsidRDefault="009356A8" w:rsidP="009356A8">
      <w:pPr>
        <w:pStyle w:val="Default"/>
        <w:numPr>
          <w:ilvl w:val="0"/>
          <w:numId w:val="18"/>
        </w:numPr>
        <w:tabs>
          <w:tab w:val="left" w:pos="1134"/>
        </w:tabs>
        <w:spacing w:after="202" w:line="276" w:lineRule="auto"/>
        <w:ind w:left="993" w:hanging="426"/>
        <w:jc w:val="both"/>
        <w:rPr>
          <w:sz w:val="28"/>
          <w:szCs w:val="28"/>
        </w:rPr>
      </w:pPr>
      <w:r w:rsidRPr="0005616B">
        <w:rPr>
          <w:sz w:val="28"/>
          <w:szCs w:val="28"/>
        </w:rPr>
        <w:t xml:space="preserve">затраты на строительство новых участков тепловой сети и реконструкция существующих; </w:t>
      </w:r>
    </w:p>
    <w:p w:rsidR="009356A8" w:rsidRPr="0005616B" w:rsidRDefault="009356A8" w:rsidP="009356A8">
      <w:pPr>
        <w:pStyle w:val="Default"/>
        <w:numPr>
          <w:ilvl w:val="0"/>
          <w:numId w:val="18"/>
        </w:numPr>
        <w:tabs>
          <w:tab w:val="left" w:pos="1134"/>
        </w:tabs>
        <w:spacing w:after="202" w:line="276" w:lineRule="auto"/>
        <w:ind w:left="993" w:hanging="426"/>
        <w:jc w:val="both"/>
        <w:rPr>
          <w:sz w:val="28"/>
          <w:szCs w:val="28"/>
        </w:rPr>
      </w:pPr>
      <w:r w:rsidRPr="0005616B">
        <w:rPr>
          <w:sz w:val="28"/>
          <w:szCs w:val="28"/>
        </w:rPr>
        <w:t xml:space="preserve">пропускная способность существующих магистральных тепловых сетей; </w:t>
      </w:r>
    </w:p>
    <w:p w:rsidR="009356A8" w:rsidRPr="0005616B" w:rsidRDefault="009356A8" w:rsidP="009356A8">
      <w:pPr>
        <w:pStyle w:val="Default"/>
        <w:numPr>
          <w:ilvl w:val="0"/>
          <w:numId w:val="18"/>
        </w:numPr>
        <w:tabs>
          <w:tab w:val="left" w:pos="1134"/>
        </w:tabs>
        <w:spacing w:after="202" w:line="276" w:lineRule="auto"/>
        <w:ind w:left="993" w:hanging="426"/>
        <w:jc w:val="both"/>
        <w:rPr>
          <w:sz w:val="28"/>
          <w:szCs w:val="28"/>
        </w:rPr>
      </w:pPr>
      <w:r w:rsidRPr="0005616B">
        <w:rPr>
          <w:sz w:val="28"/>
          <w:szCs w:val="28"/>
        </w:rPr>
        <w:t xml:space="preserve">затраты на перекачку теплоносителя в тепловых сетях; </w:t>
      </w:r>
    </w:p>
    <w:p w:rsidR="009356A8" w:rsidRPr="0005616B" w:rsidRDefault="009356A8" w:rsidP="009356A8">
      <w:pPr>
        <w:pStyle w:val="Default"/>
        <w:numPr>
          <w:ilvl w:val="0"/>
          <w:numId w:val="18"/>
        </w:numPr>
        <w:tabs>
          <w:tab w:val="left" w:pos="1134"/>
        </w:tabs>
        <w:spacing w:after="202" w:line="276" w:lineRule="auto"/>
        <w:ind w:left="993" w:hanging="426"/>
        <w:jc w:val="both"/>
        <w:rPr>
          <w:sz w:val="28"/>
          <w:szCs w:val="28"/>
        </w:rPr>
      </w:pPr>
      <w:r w:rsidRPr="0005616B">
        <w:rPr>
          <w:sz w:val="28"/>
          <w:szCs w:val="28"/>
        </w:rPr>
        <w:t xml:space="preserve">потери тепловой энергии в тепловых сетях при ее передаче; </w:t>
      </w:r>
    </w:p>
    <w:p w:rsidR="009356A8" w:rsidRPr="0005616B" w:rsidRDefault="009356A8" w:rsidP="009356A8">
      <w:pPr>
        <w:pStyle w:val="Default"/>
        <w:numPr>
          <w:ilvl w:val="0"/>
          <w:numId w:val="18"/>
        </w:numPr>
        <w:tabs>
          <w:tab w:val="left" w:pos="1134"/>
        </w:tabs>
        <w:spacing w:after="202" w:line="276" w:lineRule="auto"/>
        <w:ind w:left="993" w:hanging="426"/>
        <w:jc w:val="both"/>
        <w:rPr>
          <w:sz w:val="28"/>
          <w:szCs w:val="28"/>
        </w:rPr>
      </w:pPr>
      <w:r w:rsidRPr="0005616B">
        <w:rPr>
          <w:sz w:val="28"/>
          <w:szCs w:val="28"/>
        </w:rPr>
        <w:t xml:space="preserve">надежность системы теплоснабжения. </w:t>
      </w:r>
    </w:p>
    <w:p w:rsidR="009356A8" w:rsidRPr="0005616B" w:rsidRDefault="009356A8" w:rsidP="009356A8">
      <w:pPr>
        <w:pStyle w:val="Default"/>
        <w:spacing w:line="276" w:lineRule="auto"/>
        <w:ind w:firstLine="567"/>
        <w:jc w:val="both"/>
        <w:rPr>
          <w:sz w:val="28"/>
          <w:szCs w:val="28"/>
        </w:rPr>
      </w:pPr>
      <w:r w:rsidRPr="0005616B">
        <w:rPr>
          <w:sz w:val="28"/>
          <w:szCs w:val="28"/>
        </w:rPr>
        <w:t xml:space="preserve">Комплексная оценка вышеперечисленных факторов, определяет величину оптимального радиуса теплоснабжения. </w:t>
      </w:r>
    </w:p>
    <w:p w:rsidR="009356A8" w:rsidRPr="0005616B" w:rsidRDefault="009356A8" w:rsidP="009356A8">
      <w:pPr>
        <w:pStyle w:val="Default"/>
        <w:spacing w:line="276" w:lineRule="auto"/>
        <w:ind w:firstLine="567"/>
        <w:jc w:val="both"/>
        <w:rPr>
          <w:sz w:val="28"/>
          <w:szCs w:val="28"/>
        </w:rPr>
      </w:pPr>
      <w:r w:rsidRPr="0005616B">
        <w:rPr>
          <w:sz w:val="28"/>
          <w:szCs w:val="28"/>
        </w:rPr>
        <w:t xml:space="preserve">Поскольку две существующие отопительные котельные находятся в центре тепловых нагрузок, зона их эффективного теплоснабжения определена как окружность с центром в источнике теплоснабжения. </w:t>
      </w:r>
    </w:p>
    <w:p w:rsidR="002E23AA" w:rsidRPr="0005616B" w:rsidRDefault="009356A8" w:rsidP="002E23AA">
      <w:pPr>
        <w:pStyle w:val="Default"/>
        <w:spacing w:line="276" w:lineRule="auto"/>
        <w:ind w:firstLine="567"/>
        <w:jc w:val="both"/>
        <w:rPr>
          <w:sz w:val="28"/>
          <w:szCs w:val="28"/>
        </w:rPr>
      </w:pPr>
      <w:r w:rsidRPr="0005616B">
        <w:rPr>
          <w:sz w:val="28"/>
          <w:szCs w:val="28"/>
        </w:rPr>
        <w:t>В результате расчета, учитывающего вышеперечисленные факторы, были определены значения радиусов эффективного теплоснабжения для котельных.</w:t>
      </w:r>
    </w:p>
    <w:p w:rsidR="002E23AA" w:rsidRPr="0005616B" w:rsidRDefault="009356A8" w:rsidP="002E23AA">
      <w:pPr>
        <w:pStyle w:val="Default"/>
        <w:spacing w:line="276" w:lineRule="auto"/>
        <w:ind w:firstLine="567"/>
        <w:jc w:val="both"/>
        <w:rPr>
          <w:sz w:val="28"/>
          <w:szCs w:val="28"/>
        </w:rPr>
      </w:pPr>
      <w:r w:rsidRPr="0005616B">
        <w:rPr>
          <w:sz w:val="28"/>
          <w:szCs w:val="28"/>
        </w:rPr>
        <w:lastRenderedPageBreak/>
        <w:t xml:space="preserve">Радиус эффективного теплоснабжения котельной </w:t>
      </w:r>
      <w:r w:rsidR="00AE7BEA" w:rsidRPr="0005616B">
        <w:rPr>
          <w:sz w:val="28"/>
          <w:szCs w:val="28"/>
        </w:rPr>
        <w:t>ООО "Назаровское ГМНУ"</w:t>
      </w:r>
      <w:r w:rsidR="002E23AA" w:rsidRPr="0005616B">
        <w:rPr>
          <w:sz w:val="28"/>
          <w:szCs w:val="28"/>
        </w:rPr>
        <w:t xml:space="preserve"> составляет 1400 </w:t>
      </w:r>
      <w:r w:rsidRPr="0005616B">
        <w:rPr>
          <w:sz w:val="28"/>
          <w:szCs w:val="28"/>
        </w:rPr>
        <w:t xml:space="preserve">м. </w:t>
      </w:r>
    </w:p>
    <w:p w:rsidR="002E23AA" w:rsidRPr="0005616B" w:rsidRDefault="009356A8" w:rsidP="002E23AA">
      <w:pPr>
        <w:pStyle w:val="Default"/>
        <w:spacing w:line="276" w:lineRule="auto"/>
        <w:ind w:firstLine="567"/>
        <w:jc w:val="both"/>
        <w:rPr>
          <w:sz w:val="28"/>
          <w:szCs w:val="28"/>
        </w:rPr>
      </w:pPr>
      <w:r w:rsidRPr="0005616B">
        <w:rPr>
          <w:sz w:val="28"/>
          <w:szCs w:val="28"/>
        </w:rPr>
        <w:t xml:space="preserve">Крупный источник комбинированной выработки тепловой и электрической энергии не может быть расположен в центре тепловых нагрузок в силу наличия обширной санитарно-защитной зоны, а также необходимости расположения объекта вблизи источника технического водоснабжения. Таким </w:t>
      </w:r>
      <w:r w:rsidR="00BD5F9F" w:rsidRPr="0005616B">
        <w:rPr>
          <w:sz w:val="28"/>
          <w:szCs w:val="28"/>
        </w:rPr>
        <w:t>образом,</w:t>
      </w:r>
      <w:r w:rsidRPr="0005616B">
        <w:rPr>
          <w:sz w:val="28"/>
          <w:szCs w:val="28"/>
        </w:rPr>
        <w:t xml:space="preserve"> при расчете радиуса эффективного теплоснабжения источник комбинированной выработки тепловой и электрической энергии не может быть выбран в качестве центра зоны эффективного теплоснабжения. </w:t>
      </w:r>
    </w:p>
    <w:p w:rsidR="009356A8" w:rsidRPr="0005616B" w:rsidRDefault="009356A8" w:rsidP="002E23AA">
      <w:pPr>
        <w:pStyle w:val="Default"/>
        <w:spacing w:line="276" w:lineRule="auto"/>
        <w:ind w:firstLine="567"/>
        <w:jc w:val="both"/>
        <w:rPr>
          <w:sz w:val="28"/>
          <w:szCs w:val="28"/>
        </w:rPr>
      </w:pPr>
      <w:r w:rsidRPr="0005616B">
        <w:rPr>
          <w:sz w:val="28"/>
          <w:szCs w:val="28"/>
        </w:rPr>
        <w:t xml:space="preserve">В качестве центров зоны эффективного теплоснабжения были выбраны точки разветвления магистральных тепловыводов Назаровской ГРЭС. При определении радиуса учитывалась пропускная способность тепловывода, а также плотность тепловой нагрузки объектов, расположенных в зоне действия теплового вывода. </w:t>
      </w:r>
    </w:p>
    <w:p w:rsidR="009356A8" w:rsidRPr="0005616B" w:rsidRDefault="009356A8" w:rsidP="009356A8">
      <w:pPr>
        <w:pStyle w:val="Default"/>
        <w:spacing w:line="276" w:lineRule="auto"/>
        <w:ind w:firstLine="567"/>
        <w:jc w:val="both"/>
        <w:rPr>
          <w:sz w:val="28"/>
          <w:szCs w:val="28"/>
        </w:rPr>
      </w:pPr>
      <w:r w:rsidRPr="0005616B">
        <w:rPr>
          <w:sz w:val="28"/>
          <w:szCs w:val="28"/>
        </w:rPr>
        <w:t>Непосредственно к магистральному тепловому выводу могут быть подключены крупные промышленные объекты с тепловой нагрузкой более 5 Гкал/час. Исходя из этого условия была определена зона эффективного теплоснабжения промышленных объектов при подключении непосредственно к магистральному тепловому выводу НГРЭС. Результаты расчета приведены в таблице 5. Графическое изображение зон эффективного теплоснабжения источников центрального теплоснабжения города Назарово представлено на рису</w:t>
      </w:r>
      <w:r w:rsidR="009B69D5" w:rsidRPr="0005616B">
        <w:rPr>
          <w:sz w:val="28"/>
          <w:szCs w:val="28"/>
        </w:rPr>
        <w:t>нке 5</w:t>
      </w:r>
      <w:r w:rsidRPr="0005616B">
        <w:rPr>
          <w:sz w:val="28"/>
          <w:szCs w:val="28"/>
        </w:rPr>
        <w:t>.</w:t>
      </w:r>
    </w:p>
    <w:p w:rsidR="009B69D5" w:rsidRPr="0005616B" w:rsidRDefault="009B69D5" w:rsidP="009356A8">
      <w:pPr>
        <w:pStyle w:val="Default"/>
        <w:rPr>
          <w:sz w:val="28"/>
          <w:szCs w:val="28"/>
        </w:rPr>
      </w:pPr>
    </w:p>
    <w:p w:rsidR="009356A8" w:rsidRPr="0005616B" w:rsidRDefault="009356A8" w:rsidP="009356A8">
      <w:pPr>
        <w:pStyle w:val="Default"/>
        <w:spacing w:line="276" w:lineRule="auto"/>
        <w:jc w:val="both"/>
        <w:rPr>
          <w:sz w:val="28"/>
          <w:szCs w:val="28"/>
        </w:rPr>
      </w:pPr>
      <w:r w:rsidRPr="0005616B">
        <w:rPr>
          <w:b/>
          <w:bCs/>
          <w:sz w:val="28"/>
          <w:szCs w:val="28"/>
        </w:rPr>
        <w:t xml:space="preserve">Таблица 5. </w:t>
      </w:r>
      <w:r w:rsidRPr="0005616B">
        <w:rPr>
          <w:sz w:val="28"/>
          <w:szCs w:val="28"/>
        </w:rPr>
        <w:t>Расчетные радиусы эффективного теплоснабжения источников централизованного теплоснабжения города Назарово</w:t>
      </w:r>
    </w:p>
    <w:p w:rsidR="009356A8" w:rsidRPr="0005616B" w:rsidRDefault="009356A8" w:rsidP="009356A8">
      <w:pPr>
        <w:pStyle w:val="Default"/>
        <w:spacing w:line="276" w:lineRule="auto"/>
        <w:jc w:val="both"/>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070"/>
        <w:gridCol w:w="4569"/>
      </w:tblGrid>
      <w:tr w:rsidR="009356A8" w:rsidRPr="0005616B" w:rsidTr="00964E5B">
        <w:trPr>
          <w:trHeight w:val="526"/>
        </w:trPr>
        <w:tc>
          <w:tcPr>
            <w:tcW w:w="5070" w:type="dxa"/>
          </w:tcPr>
          <w:p w:rsidR="009356A8" w:rsidRPr="003F643A" w:rsidRDefault="009356A8" w:rsidP="007F3337">
            <w:pPr>
              <w:pStyle w:val="Default"/>
              <w:jc w:val="center"/>
              <w:rPr>
                <w:b/>
              </w:rPr>
            </w:pPr>
            <w:r w:rsidRPr="003F643A">
              <w:rPr>
                <w:b/>
              </w:rPr>
              <w:t>Наименование источника теплоснабжения</w:t>
            </w:r>
          </w:p>
        </w:tc>
        <w:tc>
          <w:tcPr>
            <w:tcW w:w="4569" w:type="dxa"/>
          </w:tcPr>
          <w:p w:rsidR="009356A8" w:rsidRPr="003F643A" w:rsidRDefault="009356A8" w:rsidP="007F3337">
            <w:pPr>
              <w:pStyle w:val="Default"/>
              <w:jc w:val="center"/>
              <w:rPr>
                <w:b/>
              </w:rPr>
            </w:pPr>
            <w:r w:rsidRPr="003F643A">
              <w:rPr>
                <w:b/>
              </w:rPr>
              <w:t>Радиус эффективного теплоснабжения, м</w:t>
            </w:r>
          </w:p>
        </w:tc>
      </w:tr>
      <w:tr w:rsidR="009356A8" w:rsidRPr="0005616B" w:rsidTr="00964E5B">
        <w:trPr>
          <w:trHeight w:val="117"/>
        </w:trPr>
        <w:tc>
          <w:tcPr>
            <w:tcW w:w="9639" w:type="dxa"/>
            <w:gridSpan w:val="2"/>
          </w:tcPr>
          <w:p w:rsidR="009356A8" w:rsidRPr="003F643A" w:rsidRDefault="002E23AA" w:rsidP="007F3337">
            <w:pPr>
              <w:pStyle w:val="Default"/>
            </w:pPr>
            <w:r w:rsidRPr="003F643A">
              <w:t>Назаровская ГРЭС</w:t>
            </w:r>
            <w:r w:rsidR="009356A8" w:rsidRPr="003F643A">
              <w:t xml:space="preserve">: </w:t>
            </w:r>
          </w:p>
        </w:tc>
      </w:tr>
      <w:tr w:rsidR="009356A8" w:rsidRPr="0005616B" w:rsidTr="00964E5B">
        <w:trPr>
          <w:trHeight w:val="117"/>
        </w:trPr>
        <w:tc>
          <w:tcPr>
            <w:tcW w:w="5070" w:type="dxa"/>
          </w:tcPr>
          <w:p w:rsidR="009356A8" w:rsidRPr="003F643A" w:rsidRDefault="009356A8" w:rsidP="007F3337">
            <w:pPr>
              <w:pStyle w:val="Default"/>
            </w:pPr>
            <w:r w:rsidRPr="003F643A">
              <w:t xml:space="preserve">ТВ-1 (пос. Строителей) </w:t>
            </w:r>
          </w:p>
        </w:tc>
        <w:tc>
          <w:tcPr>
            <w:tcW w:w="4569" w:type="dxa"/>
          </w:tcPr>
          <w:p w:rsidR="009356A8" w:rsidRPr="003F643A" w:rsidRDefault="009356A8" w:rsidP="007F3337">
            <w:pPr>
              <w:pStyle w:val="Default"/>
            </w:pPr>
            <w:r w:rsidRPr="003F643A">
              <w:t xml:space="preserve">1650 </w:t>
            </w:r>
          </w:p>
        </w:tc>
      </w:tr>
      <w:tr w:rsidR="009356A8" w:rsidRPr="0005616B" w:rsidTr="00964E5B">
        <w:trPr>
          <w:trHeight w:val="117"/>
        </w:trPr>
        <w:tc>
          <w:tcPr>
            <w:tcW w:w="5070" w:type="dxa"/>
          </w:tcPr>
          <w:p w:rsidR="009356A8" w:rsidRPr="003F643A" w:rsidRDefault="009356A8" w:rsidP="007F3337">
            <w:pPr>
              <w:pStyle w:val="Default"/>
            </w:pPr>
            <w:r w:rsidRPr="003F643A">
              <w:t xml:space="preserve">ТВ-2 (пос. Бор) </w:t>
            </w:r>
          </w:p>
        </w:tc>
        <w:tc>
          <w:tcPr>
            <w:tcW w:w="4569" w:type="dxa"/>
          </w:tcPr>
          <w:p w:rsidR="009356A8" w:rsidRPr="003F643A" w:rsidRDefault="009356A8" w:rsidP="007F3337">
            <w:pPr>
              <w:pStyle w:val="Default"/>
            </w:pPr>
            <w:r w:rsidRPr="003F643A">
              <w:t xml:space="preserve">815 </w:t>
            </w:r>
          </w:p>
        </w:tc>
      </w:tr>
      <w:tr w:rsidR="009356A8" w:rsidRPr="0005616B" w:rsidTr="00964E5B">
        <w:trPr>
          <w:trHeight w:val="117"/>
        </w:trPr>
        <w:tc>
          <w:tcPr>
            <w:tcW w:w="5070" w:type="dxa"/>
          </w:tcPr>
          <w:p w:rsidR="009356A8" w:rsidRPr="003F643A" w:rsidRDefault="009356A8" w:rsidP="007F3337">
            <w:pPr>
              <w:pStyle w:val="Default"/>
            </w:pPr>
            <w:r w:rsidRPr="003F643A">
              <w:t xml:space="preserve">ТВ-4 </w:t>
            </w:r>
          </w:p>
        </w:tc>
        <w:tc>
          <w:tcPr>
            <w:tcW w:w="4569" w:type="dxa"/>
          </w:tcPr>
          <w:p w:rsidR="009356A8" w:rsidRPr="003F643A" w:rsidRDefault="009356A8" w:rsidP="007F3337">
            <w:pPr>
              <w:pStyle w:val="Default"/>
            </w:pPr>
            <w:r w:rsidRPr="003F643A">
              <w:t xml:space="preserve">6650 </w:t>
            </w:r>
          </w:p>
        </w:tc>
      </w:tr>
      <w:tr w:rsidR="009356A8" w:rsidRPr="0005616B" w:rsidTr="00964E5B">
        <w:trPr>
          <w:trHeight w:val="117"/>
        </w:trPr>
        <w:tc>
          <w:tcPr>
            <w:tcW w:w="5070" w:type="dxa"/>
          </w:tcPr>
          <w:p w:rsidR="009356A8" w:rsidRPr="003F643A" w:rsidRDefault="009356A8" w:rsidP="007F3337">
            <w:pPr>
              <w:pStyle w:val="Default"/>
            </w:pPr>
            <w:r w:rsidRPr="003F643A">
              <w:t xml:space="preserve">Магистраль ТВ-1, ТВ-2 </w:t>
            </w:r>
          </w:p>
        </w:tc>
        <w:tc>
          <w:tcPr>
            <w:tcW w:w="4569" w:type="dxa"/>
          </w:tcPr>
          <w:p w:rsidR="009356A8" w:rsidRPr="003F643A" w:rsidRDefault="009356A8" w:rsidP="007F3337">
            <w:pPr>
              <w:pStyle w:val="Default"/>
            </w:pPr>
            <w:r w:rsidRPr="003F643A">
              <w:t xml:space="preserve">290 </w:t>
            </w:r>
          </w:p>
        </w:tc>
      </w:tr>
      <w:tr w:rsidR="009356A8" w:rsidRPr="0005616B" w:rsidTr="00964E5B">
        <w:trPr>
          <w:trHeight w:val="117"/>
        </w:trPr>
        <w:tc>
          <w:tcPr>
            <w:tcW w:w="5070" w:type="dxa"/>
          </w:tcPr>
          <w:p w:rsidR="009356A8" w:rsidRPr="003F643A" w:rsidRDefault="009356A8" w:rsidP="007F3337">
            <w:pPr>
              <w:pStyle w:val="Default"/>
            </w:pPr>
            <w:r w:rsidRPr="003F643A">
              <w:t xml:space="preserve">Магистраль ТВ-4 </w:t>
            </w:r>
          </w:p>
        </w:tc>
        <w:tc>
          <w:tcPr>
            <w:tcW w:w="4569" w:type="dxa"/>
          </w:tcPr>
          <w:p w:rsidR="009356A8" w:rsidRPr="003F643A" w:rsidRDefault="009356A8" w:rsidP="007F3337">
            <w:pPr>
              <w:pStyle w:val="Default"/>
            </w:pPr>
            <w:r w:rsidRPr="003F643A">
              <w:t xml:space="preserve">1150 </w:t>
            </w:r>
          </w:p>
        </w:tc>
      </w:tr>
      <w:tr w:rsidR="009356A8" w:rsidRPr="0005616B" w:rsidTr="00964E5B">
        <w:trPr>
          <w:trHeight w:val="343"/>
        </w:trPr>
        <w:tc>
          <w:tcPr>
            <w:tcW w:w="5070" w:type="dxa"/>
          </w:tcPr>
          <w:p w:rsidR="009356A8" w:rsidRPr="003F643A" w:rsidRDefault="002E23AA" w:rsidP="007F3337">
            <w:pPr>
              <w:pStyle w:val="Default"/>
            </w:pPr>
            <w:r w:rsidRPr="003F643A">
              <w:t>Котельная ООО "Назаровское ГМНУ"</w:t>
            </w:r>
          </w:p>
        </w:tc>
        <w:tc>
          <w:tcPr>
            <w:tcW w:w="4569" w:type="dxa"/>
          </w:tcPr>
          <w:p w:rsidR="009356A8" w:rsidRPr="003F643A" w:rsidRDefault="009356A8" w:rsidP="007F3337">
            <w:pPr>
              <w:pStyle w:val="Default"/>
            </w:pPr>
            <w:r w:rsidRPr="003F643A">
              <w:t xml:space="preserve">1400 </w:t>
            </w:r>
          </w:p>
        </w:tc>
      </w:tr>
    </w:tbl>
    <w:p w:rsidR="009356A8" w:rsidRPr="0005616B" w:rsidRDefault="009356A8" w:rsidP="009356A8">
      <w:pPr>
        <w:pStyle w:val="Default"/>
        <w:spacing w:line="276" w:lineRule="auto"/>
        <w:ind w:firstLine="567"/>
        <w:jc w:val="both"/>
        <w:rPr>
          <w:sz w:val="28"/>
          <w:szCs w:val="28"/>
        </w:rPr>
      </w:pPr>
    </w:p>
    <w:p w:rsidR="009B69D5" w:rsidRPr="0005616B" w:rsidRDefault="009B69D5" w:rsidP="009356A8">
      <w:pPr>
        <w:pStyle w:val="Default"/>
        <w:spacing w:line="276" w:lineRule="auto"/>
        <w:ind w:firstLine="567"/>
        <w:jc w:val="both"/>
        <w:rPr>
          <w:sz w:val="28"/>
          <w:szCs w:val="28"/>
        </w:rPr>
      </w:pPr>
    </w:p>
    <w:p w:rsidR="009356A8" w:rsidRPr="0005616B" w:rsidRDefault="009356A8" w:rsidP="009356A8">
      <w:pPr>
        <w:pStyle w:val="Default"/>
        <w:spacing w:line="276" w:lineRule="auto"/>
        <w:jc w:val="both"/>
        <w:rPr>
          <w:sz w:val="28"/>
          <w:szCs w:val="28"/>
        </w:rPr>
      </w:pPr>
      <w:r w:rsidRPr="0005616B">
        <w:rPr>
          <w:noProof/>
          <w:sz w:val="28"/>
          <w:szCs w:val="28"/>
          <w:lang w:eastAsia="ru-RU"/>
        </w:rPr>
        <w:lastRenderedPageBreak/>
        <w:drawing>
          <wp:inline distT="0" distB="0" distL="0" distR="0">
            <wp:extent cx="6090468" cy="5629619"/>
            <wp:effectExtent l="19050" t="0" r="5532" b="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6096865" cy="5635532"/>
                    </a:xfrm>
                    <a:prstGeom prst="rect">
                      <a:avLst/>
                    </a:prstGeom>
                    <a:noFill/>
                    <a:ln w="9525">
                      <a:noFill/>
                      <a:miter lim="800000"/>
                      <a:headEnd/>
                      <a:tailEnd/>
                    </a:ln>
                  </pic:spPr>
                </pic:pic>
              </a:graphicData>
            </a:graphic>
          </wp:inline>
        </w:drawing>
      </w:r>
    </w:p>
    <w:p w:rsidR="009356A8" w:rsidRPr="0005616B" w:rsidRDefault="009B69D5" w:rsidP="009356A8">
      <w:pPr>
        <w:pStyle w:val="Default"/>
        <w:spacing w:line="276" w:lineRule="auto"/>
        <w:jc w:val="both"/>
        <w:rPr>
          <w:sz w:val="28"/>
          <w:szCs w:val="28"/>
        </w:rPr>
      </w:pPr>
      <w:r w:rsidRPr="0005616B">
        <w:rPr>
          <w:b/>
          <w:bCs/>
          <w:sz w:val="28"/>
          <w:szCs w:val="28"/>
        </w:rPr>
        <w:t>Рисунок 5</w:t>
      </w:r>
      <w:r w:rsidR="009356A8" w:rsidRPr="0005616B">
        <w:rPr>
          <w:b/>
          <w:bCs/>
          <w:sz w:val="28"/>
          <w:szCs w:val="28"/>
        </w:rPr>
        <w:t xml:space="preserve">. </w:t>
      </w:r>
      <w:r w:rsidR="009356A8" w:rsidRPr="0005616B">
        <w:rPr>
          <w:sz w:val="28"/>
          <w:szCs w:val="28"/>
        </w:rPr>
        <w:t xml:space="preserve">Радиус эффективного теплоснабжения источников центрального теплоснабжения города Назарово </w:t>
      </w:r>
    </w:p>
    <w:p w:rsidR="00290B2B" w:rsidRPr="0005616B" w:rsidRDefault="00290B2B" w:rsidP="009356A8">
      <w:pPr>
        <w:pStyle w:val="Default"/>
        <w:spacing w:line="276" w:lineRule="auto"/>
        <w:ind w:firstLine="567"/>
        <w:jc w:val="both"/>
        <w:rPr>
          <w:sz w:val="28"/>
          <w:szCs w:val="28"/>
        </w:rPr>
      </w:pPr>
    </w:p>
    <w:p w:rsidR="009356A8" w:rsidRPr="0005616B" w:rsidRDefault="009356A8" w:rsidP="009356A8">
      <w:pPr>
        <w:pStyle w:val="Default"/>
        <w:spacing w:line="276" w:lineRule="auto"/>
        <w:ind w:firstLine="567"/>
        <w:jc w:val="both"/>
        <w:rPr>
          <w:sz w:val="28"/>
          <w:szCs w:val="28"/>
        </w:rPr>
      </w:pPr>
      <w:r w:rsidRPr="0005616B">
        <w:rPr>
          <w:sz w:val="28"/>
          <w:szCs w:val="28"/>
        </w:rPr>
        <w:t>Из проведенных расчетов и их графической визуализации следует, что зоны эффективного теплоснабжения существующих котельных попадают в зону эффективного теплоснабжения Назаровской ГРЭС. Для повышения эффективности работы системы теплоснабжения города и максимизации комбинированной выработки тепловой и электрической энергии следует ликвидировать существующие котельные и подключить абонентов котельных к системе теплоснабжения НГРЭС.</w:t>
      </w:r>
    </w:p>
    <w:p w:rsidR="009356A8" w:rsidRPr="0005616B" w:rsidRDefault="009356A8" w:rsidP="009356A8">
      <w:pPr>
        <w:pStyle w:val="Default"/>
        <w:spacing w:line="276" w:lineRule="auto"/>
        <w:ind w:firstLine="567"/>
        <w:jc w:val="both"/>
        <w:rPr>
          <w:sz w:val="28"/>
          <w:szCs w:val="28"/>
        </w:rPr>
      </w:pPr>
    </w:p>
    <w:p w:rsidR="009356A8" w:rsidRPr="0005616B" w:rsidRDefault="009356A8" w:rsidP="00DA7BD2">
      <w:pPr>
        <w:pStyle w:val="Default"/>
        <w:spacing w:line="276" w:lineRule="auto"/>
        <w:jc w:val="both"/>
        <w:outlineLvl w:val="1"/>
        <w:rPr>
          <w:b/>
          <w:bCs/>
          <w:sz w:val="28"/>
          <w:szCs w:val="28"/>
        </w:rPr>
      </w:pPr>
      <w:bookmarkStart w:id="14" w:name="_Toc480792264"/>
      <w:bookmarkStart w:id="15" w:name="_Toc480799351"/>
      <w:r w:rsidRPr="0005616B">
        <w:rPr>
          <w:b/>
          <w:bCs/>
          <w:sz w:val="28"/>
          <w:szCs w:val="28"/>
        </w:rPr>
        <w:t>2.2. Описание существующих и перспективных зон действия систем теплоснабжения и источников тепловой энергии</w:t>
      </w:r>
      <w:bookmarkEnd w:id="14"/>
      <w:bookmarkEnd w:id="15"/>
      <w:r w:rsidRPr="0005616B">
        <w:rPr>
          <w:b/>
          <w:bCs/>
          <w:sz w:val="28"/>
          <w:szCs w:val="28"/>
        </w:rPr>
        <w:t xml:space="preserve"> </w:t>
      </w:r>
    </w:p>
    <w:p w:rsidR="00700CC1" w:rsidRPr="0005616B" w:rsidRDefault="00700CC1" w:rsidP="009356A8">
      <w:pPr>
        <w:pStyle w:val="Default"/>
        <w:spacing w:line="276" w:lineRule="auto"/>
        <w:jc w:val="both"/>
        <w:rPr>
          <w:sz w:val="28"/>
          <w:szCs w:val="28"/>
        </w:rPr>
      </w:pPr>
    </w:p>
    <w:p w:rsidR="009356A8" w:rsidRPr="0005616B" w:rsidRDefault="009356A8" w:rsidP="009356A8">
      <w:pPr>
        <w:pStyle w:val="Default"/>
        <w:spacing w:line="276" w:lineRule="auto"/>
        <w:ind w:firstLine="567"/>
        <w:jc w:val="both"/>
        <w:rPr>
          <w:sz w:val="28"/>
          <w:szCs w:val="28"/>
        </w:rPr>
      </w:pPr>
      <w:r w:rsidRPr="0005616B">
        <w:rPr>
          <w:sz w:val="28"/>
          <w:szCs w:val="28"/>
        </w:rPr>
        <w:lastRenderedPageBreak/>
        <w:t xml:space="preserve">На территории города Назарово действуют </w:t>
      </w:r>
      <w:r w:rsidRPr="00A52B1B">
        <w:rPr>
          <w:color w:val="FF0000"/>
          <w:sz w:val="28"/>
          <w:szCs w:val="28"/>
        </w:rPr>
        <w:t>три</w:t>
      </w:r>
      <w:r w:rsidRPr="0005616B">
        <w:rPr>
          <w:sz w:val="28"/>
          <w:szCs w:val="28"/>
        </w:rPr>
        <w:t xml:space="preserve"> источника централи</w:t>
      </w:r>
      <w:r w:rsidR="002E23AA" w:rsidRPr="0005616B">
        <w:rPr>
          <w:sz w:val="28"/>
          <w:szCs w:val="28"/>
        </w:rPr>
        <w:t xml:space="preserve">зованного теплоснабжения: </w:t>
      </w:r>
      <w:r w:rsidRPr="0005616B">
        <w:rPr>
          <w:sz w:val="28"/>
          <w:szCs w:val="28"/>
        </w:rPr>
        <w:t xml:space="preserve">АО «Назаровская ГРЭС», </w:t>
      </w:r>
      <w:r w:rsidR="0014204A" w:rsidRPr="0005616B">
        <w:rPr>
          <w:sz w:val="28"/>
          <w:szCs w:val="28"/>
        </w:rPr>
        <w:t>к</w:t>
      </w:r>
      <w:r w:rsidRPr="0005616B">
        <w:rPr>
          <w:sz w:val="28"/>
          <w:szCs w:val="28"/>
        </w:rPr>
        <w:t>отельная О</w:t>
      </w:r>
      <w:r w:rsidR="002E23AA" w:rsidRPr="0005616B">
        <w:rPr>
          <w:sz w:val="28"/>
          <w:szCs w:val="28"/>
        </w:rPr>
        <w:t>О</w:t>
      </w:r>
      <w:r w:rsidRPr="0005616B">
        <w:rPr>
          <w:sz w:val="28"/>
          <w:szCs w:val="28"/>
        </w:rPr>
        <w:t>О "</w:t>
      </w:r>
      <w:r w:rsidR="002E23AA" w:rsidRPr="0005616B">
        <w:rPr>
          <w:sz w:val="28"/>
          <w:szCs w:val="28"/>
        </w:rPr>
        <w:t>Назаровское ГМНУ</w:t>
      </w:r>
      <w:r w:rsidRPr="0005616B">
        <w:rPr>
          <w:sz w:val="28"/>
          <w:szCs w:val="28"/>
        </w:rPr>
        <w:t xml:space="preserve">". </w:t>
      </w:r>
    </w:p>
    <w:p w:rsidR="009356A8" w:rsidRPr="0005616B" w:rsidRDefault="002E23AA" w:rsidP="009356A8">
      <w:pPr>
        <w:pStyle w:val="Default"/>
        <w:spacing w:line="276" w:lineRule="auto"/>
        <w:ind w:firstLine="567"/>
        <w:jc w:val="both"/>
        <w:rPr>
          <w:sz w:val="28"/>
          <w:szCs w:val="28"/>
        </w:rPr>
      </w:pPr>
      <w:r w:rsidRPr="0005616B">
        <w:rPr>
          <w:sz w:val="28"/>
          <w:szCs w:val="28"/>
        </w:rPr>
        <w:t>Также на территории г</w:t>
      </w:r>
      <w:r w:rsidR="00BD5F9F">
        <w:rPr>
          <w:sz w:val="28"/>
          <w:szCs w:val="28"/>
        </w:rPr>
        <w:t xml:space="preserve">орода </w:t>
      </w:r>
      <w:r w:rsidR="009356A8" w:rsidRPr="0005616B">
        <w:rPr>
          <w:sz w:val="28"/>
          <w:szCs w:val="28"/>
        </w:rPr>
        <w:t xml:space="preserve">Назарово действует ряд локальных котельных, обслуживающих промышленные объекты и потребителей зоны индивидуальной жилой застройки. </w:t>
      </w:r>
    </w:p>
    <w:p w:rsidR="009356A8" w:rsidRPr="0005616B" w:rsidRDefault="009356A8" w:rsidP="009356A8">
      <w:pPr>
        <w:pStyle w:val="Default"/>
        <w:spacing w:line="276" w:lineRule="auto"/>
        <w:ind w:firstLine="567"/>
        <w:jc w:val="both"/>
        <w:rPr>
          <w:sz w:val="28"/>
          <w:szCs w:val="28"/>
        </w:rPr>
      </w:pPr>
      <w:r w:rsidRPr="0005616B">
        <w:rPr>
          <w:sz w:val="28"/>
          <w:szCs w:val="28"/>
        </w:rPr>
        <w:t>Зоны действия источников цен</w:t>
      </w:r>
      <w:r w:rsidR="00331F6B" w:rsidRPr="0005616B">
        <w:rPr>
          <w:sz w:val="28"/>
          <w:szCs w:val="28"/>
        </w:rPr>
        <w:t>трального теплоснабжения, а так</w:t>
      </w:r>
      <w:r w:rsidRPr="0005616B">
        <w:rPr>
          <w:sz w:val="28"/>
          <w:szCs w:val="28"/>
        </w:rPr>
        <w:t xml:space="preserve">же зоны, где используются локальные </w:t>
      </w:r>
      <w:r w:rsidR="00BD5F9F" w:rsidRPr="0005616B">
        <w:rPr>
          <w:sz w:val="28"/>
          <w:szCs w:val="28"/>
        </w:rPr>
        <w:t>источники,</w:t>
      </w:r>
      <w:r w:rsidR="0049341A" w:rsidRPr="0005616B">
        <w:rPr>
          <w:sz w:val="28"/>
          <w:szCs w:val="28"/>
        </w:rPr>
        <w:t xml:space="preserve"> приведены на рисунке 6</w:t>
      </w:r>
      <w:r w:rsidRPr="0005616B">
        <w:rPr>
          <w:sz w:val="28"/>
          <w:szCs w:val="28"/>
        </w:rPr>
        <w:t>.</w:t>
      </w:r>
    </w:p>
    <w:p w:rsidR="009356A8" w:rsidRPr="0005616B" w:rsidRDefault="007F3337" w:rsidP="007F3337">
      <w:pPr>
        <w:pStyle w:val="Default"/>
        <w:spacing w:line="276" w:lineRule="auto"/>
        <w:jc w:val="both"/>
        <w:rPr>
          <w:sz w:val="28"/>
          <w:szCs w:val="28"/>
        </w:rPr>
      </w:pPr>
      <w:r w:rsidRPr="0005616B">
        <w:rPr>
          <w:noProof/>
          <w:sz w:val="28"/>
          <w:szCs w:val="28"/>
          <w:lang w:eastAsia="ru-RU"/>
        </w:rPr>
        <w:drawing>
          <wp:inline distT="0" distB="0" distL="0" distR="0">
            <wp:extent cx="6026227" cy="557366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6029385" cy="5576586"/>
                    </a:xfrm>
                    <a:prstGeom prst="rect">
                      <a:avLst/>
                    </a:prstGeom>
                  </pic:spPr>
                </pic:pic>
              </a:graphicData>
            </a:graphic>
          </wp:inline>
        </w:drawing>
      </w:r>
    </w:p>
    <w:p w:rsidR="009356A8" w:rsidRPr="0005616B" w:rsidRDefault="0049341A" w:rsidP="009356A8">
      <w:pPr>
        <w:pStyle w:val="Default"/>
        <w:rPr>
          <w:color w:val="auto"/>
          <w:sz w:val="28"/>
          <w:szCs w:val="28"/>
        </w:rPr>
      </w:pPr>
      <w:r w:rsidRPr="0005616B">
        <w:rPr>
          <w:b/>
          <w:bCs/>
          <w:color w:val="auto"/>
          <w:sz w:val="28"/>
          <w:szCs w:val="28"/>
        </w:rPr>
        <w:t>Рисунок 6</w:t>
      </w:r>
      <w:r w:rsidR="009356A8" w:rsidRPr="0005616B">
        <w:rPr>
          <w:b/>
          <w:bCs/>
          <w:color w:val="auto"/>
          <w:sz w:val="28"/>
          <w:szCs w:val="28"/>
        </w:rPr>
        <w:t xml:space="preserve">. </w:t>
      </w:r>
      <w:r w:rsidR="009356A8" w:rsidRPr="0005616B">
        <w:rPr>
          <w:color w:val="auto"/>
          <w:sz w:val="28"/>
          <w:szCs w:val="28"/>
        </w:rPr>
        <w:t xml:space="preserve">Схема границ зон действия источников теплоснабжения города Назарово </w:t>
      </w:r>
    </w:p>
    <w:p w:rsidR="009356A8" w:rsidRPr="0005616B" w:rsidRDefault="009356A8" w:rsidP="009356A8">
      <w:pPr>
        <w:pStyle w:val="Default"/>
        <w:spacing w:line="276" w:lineRule="auto"/>
        <w:jc w:val="both"/>
        <w:rPr>
          <w:sz w:val="28"/>
          <w:szCs w:val="28"/>
        </w:rPr>
      </w:pPr>
    </w:p>
    <w:p w:rsidR="009356A8" w:rsidRPr="0005616B" w:rsidRDefault="009356A8" w:rsidP="009356A8">
      <w:pPr>
        <w:pStyle w:val="Default"/>
        <w:spacing w:line="276" w:lineRule="auto"/>
        <w:ind w:firstLine="567"/>
        <w:jc w:val="both"/>
        <w:rPr>
          <w:sz w:val="28"/>
          <w:szCs w:val="28"/>
        </w:rPr>
      </w:pPr>
      <w:r w:rsidRPr="0005616B">
        <w:rPr>
          <w:sz w:val="28"/>
          <w:szCs w:val="28"/>
        </w:rPr>
        <w:t xml:space="preserve">Так как зона действия котельной </w:t>
      </w:r>
      <w:r w:rsidR="00AE7BEA" w:rsidRPr="0005616B">
        <w:rPr>
          <w:sz w:val="28"/>
          <w:szCs w:val="28"/>
        </w:rPr>
        <w:t>ООО "Назаровское ГМНУ"</w:t>
      </w:r>
      <w:r w:rsidRPr="0005616B">
        <w:rPr>
          <w:sz w:val="28"/>
          <w:szCs w:val="28"/>
        </w:rPr>
        <w:t xml:space="preserve"> попадает в радиус эффективного теплоснабжения Назаровской ГРЭС, </w:t>
      </w:r>
      <w:r w:rsidR="00856C5F" w:rsidRPr="0005616B">
        <w:rPr>
          <w:sz w:val="28"/>
          <w:szCs w:val="28"/>
        </w:rPr>
        <w:t>с началом ОЗП 2017/2018</w:t>
      </w:r>
      <w:r w:rsidRPr="0005616B">
        <w:rPr>
          <w:sz w:val="28"/>
          <w:szCs w:val="28"/>
        </w:rPr>
        <w:t xml:space="preserve"> предполагается ликвидация данной котельной и подключение абонентов котельной к системе теплоснабжения Назаровской ГРЭС. Схема </w:t>
      </w:r>
      <w:r w:rsidRPr="0005616B">
        <w:rPr>
          <w:sz w:val="28"/>
          <w:szCs w:val="28"/>
        </w:rPr>
        <w:lastRenderedPageBreak/>
        <w:t>перспективных зон действия источников центрального теплоснабжения и индивидуальных источников теплоснабжения представлена на рисунке 9.</w:t>
      </w:r>
    </w:p>
    <w:p w:rsidR="009356A8" w:rsidRPr="0005616B" w:rsidRDefault="009356A8" w:rsidP="009356A8">
      <w:pPr>
        <w:pStyle w:val="Default"/>
        <w:spacing w:line="276" w:lineRule="auto"/>
        <w:ind w:firstLine="567"/>
        <w:jc w:val="both"/>
        <w:rPr>
          <w:sz w:val="28"/>
          <w:szCs w:val="28"/>
        </w:rPr>
      </w:pPr>
    </w:p>
    <w:p w:rsidR="009356A8" w:rsidRPr="0005616B" w:rsidRDefault="007F3337" w:rsidP="009356A8">
      <w:pPr>
        <w:pStyle w:val="Default"/>
        <w:spacing w:line="276" w:lineRule="auto"/>
        <w:jc w:val="both"/>
        <w:rPr>
          <w:sz w:val="28"/>
          <w:szCs w:val="28"/>
        </w:rPr>
      </w:pPr>
      <w:r w:rsidRPr="0005616B">
        <w:rPr>
          <w:noProof/>
          <w:sz w:val="28"/>
          <w:szCs w:val="28"/>
          <w:lang w:eastAsia="ru-RU"/>
        </w:rPr>
        <w:drawing>
          <wp:inline distT="0" distB="0" distL="0" distR="0">
            <wp:extent cx="6060201" cy="5339204"/>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6063377" cy="5342002"/>
                    </a:xfrm>
                    <a:prstGeom prst="rect">
                      <a:avLst/>
                    </a:prstGeom>
                  </pic:spPr>
                </pic:pic>
              </a:graphicData>
            </a:graphic>
          </wp:inline>
        </w:drawing>
      </w:r>
    </w:p>
    <w:p w:rsidR="009356A8" w:rsidRPr="0005616B" w:rsidRDefault="00980924" w:rsidP="009356A8">
      <w:pPr>
        <w:pStyle w:val="Default"/>
        <w:spacing w:line="276" w:lineRule="auto"/>
        <w:jc w:val="both"/>
        <w:rPr>
          <w:color w:val="auto"/>
          <w:sz w:val="28"/>
          <w:szCs w:val="28"/>
        </w:rPr>
      </w:pPr>
      <w:r w:rsidRPr="0005616B">
        <w:rPr>
          <w:b/>
          <w:bCs/>
          <w:color w:val="auto"/>
          <w:sz w:val="28"/>
          <w:szCs w:val="28"/>
        </w:rPr>
        <w:t>Рисунок 7</w:t>
      </w:r>
      <w:r w:rsidR="009356A8" w:rsidRPr="0005616B">
        <w:rPr>
          <w:b/>
          <w:bCs/>
          <w:color w:val="auto"/>
          <w:sz w:val="28"/>
          <w:szCs w:val="28"/>
        </w:rPr>
        <w:t xml:space="preserve">. </w:t>
      </w:r>
      <w:r w:rsidR="009356A8" w:rsidRPr="0005616B">
        <w:rPr>
          <w:color w:val="auto"/>
          <w:sz w:val="28"/>
          <w:szCs w:val="28"/>
        </w:rPr>
        <w:t xml:space="preserve">Перспективные границы зон действия источников централизованного теплоснабжения и индивидуальных источников теплоснабжения </w:t>
      </w:r>
    </w:p>
    <w:p w:rsidR="009356A8" w:rsidRPr="0005616B" w:rsidRDefault="009356A8" w:rsidP="009356A8">
      <w:pPr>
        <w:pStyle w:val="Default"/>
        <w:spacing w:line="276" w:lineRule="auto"/>
        <w:jc w:val="both"/>
        <w:rPr>
          <w:sz w:val="28"/>
          <w:szCs w:val="28"/>
        </w:rPr>
      </w:pPr>
    </w:p>
    <w:p w:rsidR="009356A8" w:rsidRPr="0005616B" w:rsidRDefault="009356A8" w:rsidP="00DA7BD2">
      <w:pPr>
        <w:pStyle w:val="Default"/>
        <w:spacing w:line="276" w:lineRule="auto"/>
        <w:jc w:val="both"/>
        <w:outlineLvl w:val="1"/>
        <w:rPr>
          <w:b/>
          <w:bCs/>
          <w:sz w:val="28"/>
          <w:szCs w:val="28"/>
        </w:rPr>
      </w:pPr>
      <w:bookmarkStart w:id="16" w:name="_Toc480792265"/>
      <w:bookmarkStart w:id="17" w:name="_Toc480799352"/>
      <w:r w:rsidRPr="0005616B">
        <w:rPr>
          <w:b/>
          <w:bCs/>
          <w:sz w:val="28"/>
          <w:szCs w:val="28"/>
        </w:rPr>
        <w:t>2.3. Описание существующих и перспективных зон действия индивидуальных источников тепловой энергии</w:t>
      </w:r>
      <w:bookmarkEnd w:id="16"/>
      <w:bookmarkEnd w:id="17"/>
      <w:r w:rsidRPr="0005616B">
        <w:rPr>
          <w:b/>
          <w:bCs/>
          <w:sz w:val="28"/>
          <w:szCs w:val="28"/>
        </w:rPr>
        <w:t xml:space="preserve"> </w:t>
      </w:r>
    </w:p>
    <w:p w:rsidR="00D11E33" w:rsidRPr="0005616B" w:rsidRDefault="00D11E33" w:rsidP="009356A8">
      <w:pPr>
        <w:pStyle w:val="Default"/>
        <w:spacing w:line="276" w:lineRule="auto"/>
        <w:jc w:val="both"/>
        <w:rPr>
          <w:sz w:val="28"/>
          <w:szCs w:val="28"/>
        </w:rPr>
      </w:pPr>
    </w:p>
    <w:p w:rsidR="009356A8" w:rsidRPr="0005616B" w:rsidRDefault="009356A8" w:rsidP="009356A8">
      <w:pPr>
        <w:pStyle w:val="Default"/>
        <w:spacing w:line="276" w:lineRule="auto"/>
        <w:ind w:firstLine="567"/>
        <w:jc w:val="both"/>
        <w:rPr>
          <w:sz w:val="28"/>
          <w:szCs w:val="28"/>
        </w:rPr>
      </w:pPr>
      <w:r w:rsidRPr="0005616B">
        <w:rPr>
          <w:sz w:val="28"/>
          <w:szCs w:val="28"/>
        </w:rPr>
        <w:t xml:space="preserve">Тепловой энергией от индивидуальных источников снабжается большая часть индивидуальной жилой застройки города Назарово (части застройки пос. Строителей, пос. Горняк и пос. Механизации). Существующие зоны действия индивидуальных источников теплоснабжения приведены на рисунке </w:t>
      </w:r>
      <w:r w:rsidR="007F3337" w:rsidRPr="0005616B">
        <w:rPr>
          <w:sz w:val="28"/>
          <w:szCs w:val="28"/>
        </w:rPr>
        <w:t>6</w:t>
      </w:r>
      <w:r w:rsidRPr="0005616B">
        <w:rPr>
          <w:sz w:val="28"/>
          <w:szCs w:val="28"/>
        </w:rPr>
        <w:t xml:space="preserve">. </w:t>
      </w:r>
    </w:p>
    <w:p w:rsidR="009356A8" w:rsidRPr="0005616B" w:rsidRDefault="009356A8" w:rsidP="009356A8">
      <w:pPr>
        <w:pStyle w:val="Default"/>
        <w:spacing w:line="276" w:lineRule="auto"/>
        <w:ind w:firstLine="567"/>
        <w:jc w:val="both"/>
        <w:rPr>
          <w:sz w:val="28"/>
          <w:szCs w:val="28"/>
        </w:rPr>
      </w:pPr>
      <w:r w:rsidRPr="0005616B">
        <w:rPr>
          <w:sz w:val="28"/>
          <w:szCs w:val="28"/>
        </w:rPr>
        <w:t xml:space="preserve">Схемой теплоснабжения предполагается подключение </w:t>
      </w:r>
      <w:r w:rsidR="007F3337" w:rsidRPr="0005616B">
        <w:rPr>
          <w:sz w:val="28"/>
          <w:szCs w:val="28"/>
        </w:rPr>
        <w:t xml:space="preserve">ряда потребителей </w:t>
      </w:r>
      <w:r w:rsidRPr="0005616B">
        <w:rPr>
          <w:sz w:val="28"/>
          <w:szCs w:val="28"/>
        </w:rPr>
        <w:t xml:space="preserve">существующей и проектируемой индивидуальной жилой застройки к тепловым сетям я в районах компактной застройки, подключение объектов, </w:t>
      </w:r>
      <w:r w:rsidRPr="0005616B">
        <w:rPr>
          <w:sz w:val="28"/>
          <w:szCs w:val="28"/>
        </w:rPr>
        <w:lastRenderedPageBreak/>
        <w:t xml:space="preserve">расположенных в изолированных микрорайонах (мкрн. 6А, 6Б, 6В, 6Г, 28, 28А, 29, 30, 31), к сетям центрального теплоснабжения нецелесообразно ввиду низкой плотности тепловой нагрузки и высоких затрат на транспорт тепловой энергии. Перспективные зоны действия индивидуальных источников теплоснабжения приведены на рисунке </w:t>
      </w:r>
      <w:r w:rsidR="007F3337" w:rsidRPr="0005616B">
        <w:rPr>
          <w:sz w:val="28"/>
          <w:szCs w:val="28"/>
        </w:rPr>
        <w:t>7</w:t>
      </w:r>
      <w:r w:rsidRPr="0005616B">
        <w:rPr>
          <w:sz w:val="28"/>
          <w:szCs w:val="28"/>
        </w:rPr>
        <w:t>.</w:t>
      </w:r>
    </w:p>
    <w:p w:rsidR="00BD5F9F" w:rsidRDefault="00BD5F9F" w:rsidP="009356A8">
      <w:pPr>
        <w:pStyle w:val="Default"/>
        <w:spacing w:line="276" w:lineRule="auto"/>
        <w:jc w:val="both"/>
        <w:rPr>
          <w:b/>
          <w:bCs/>
          <w:sz w:val="28"/>
          <w:szCs w:val="28"/>
        </w:rPr>
      </w:pPr>
    </w:p>
    <w:p w:rsidR="00D11E33" w:rsidRPr="0005616B" w:rsidRDefault="009356A8" w:rsidP="00DA7BD2">
      <w:pPr>
        <w:pStyle w:val="Default"/>
        <w:spacing w:line="276" w:lineRule="auto"/>
        <w:jc w:val="both"/>
        <w:outlineLvl w:val="1"/>
        <w:rPr>
          <w:b/>
          <w:bCs/>
          <w:sz w:val="28"/>
          <w:szCs w:val="28"/>
        </w:rPr>
      </w:pPr>
      <w:bookmarkStart w:id="18" w:name="_Toc480792266"/>
      <w:bookmarkStart w:id="19" w:name="_Toc480799353"/>
      <w:r w:rsidRPr="0005616B">
        <w:rPr>
          <w:b/>
          <w:bCs/>
          <w:sz w:val="28"/>
          <w:szCs w:val="28"/>
        </w:rPr>
        <w:t>2.4. 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18"/>
      <w:bookmarkEnd w:id="19"/>
    </w:p>
    <w:p w:rsidR="009356A8" w:rsidRPr="0005616B" w:rsidRDefault="009356A8" w:rsidP="009356A8">
      <w:pPr>
        <w:pStyle w:val="Default"/>
        <w:spacing w:line="276" w:lineRule="auto"/>
        <w:jc w:val="both"/>
        <w:rPr>
          <w:sz w:val="28"/>
          <w:szCs w:val="28"/>
        </w:rPr>
      </w:pPr>
      <w:r w:rsidRPr="0005616B">
        <w:rPr>
          <w:b/>
          <w:bCs/>
          <w:sz w:val="28"/>
          <w:szCs w:val="28"/>
        </w:rPr>
        <w:t xml:space="preserve"> </w:t>
      </w:r>
    </w:p>
    <w:p w:rsidR="009356A8" w:rsidRPr="0005616B" w:rsidRDefault="009356A8" w:rsidP="009356A8">
      <w:pPr>
        <w:pStyle w:val="Default"/>
        <w:spacing w:line="276" w:lineRule="auto"/>
        <w:ind w:firstLine="567"/>
        <w:jc w:val="both"/>
        <w:rPr>
          <w:sz w:val="28"/>
          <w:szCs w:val="28"/>
        </w:rPr>
      </w:pPr>
      <w:r w:rsidRPr="0005616B">
        <w:rPr>
          <w:sz w:val="28"/>
          <w:szCs w:val="28"/>
        </w:rPr>
        <w:t xml:space="preserve">На всех источниках тепловой энергии имеется значительный резерв тепловой мощности. При развитии схемы теплоснабжения по предложенному сценарию и расчетном росте тепловой нагрузки потребителей, дефицита тепловой мощности на источниках теплоснабжения наблюдаться не будет. </w:t>
      </w:r>
    </w:p>
    <w:p w:rsidR="009356A8" w:rsidRPr="0005616B" w:rsidRDefault="009356A8" w:rsidP="009356A8">
      <w:pPr>
        <w:pStyle w:val="Default"/>
        <w:spacing w:line="276" w:lineRule="auto"/>
        <w:ind w:firstLine="567"/>
        <w:jc w:val="both"/>
        <w:rPr>
          <w:sz w:val="28"/>
          <w:szCs w:val="28"/>
        </w:rPr>
      </w:pPr>
      <w:r w:rsidRPr="0005616B">
        <w:rPr>
          <w:sz w:val="28"/>
          <w:szCs w:val="28"/>
        </w:rPr>
        <w:t>Баланс тепловой мощности и тепловой нагрузки источников центрального теплоснабжения приведен в</w:t>
      </w:r>
      <w:r w:rsidR="00980924" w:rsidRPr="0005616B">
        <w:rPr>
          <w:sz w:val="28"/>
          <w:szCs w:val="28"/>
        </w:rPr>
        <w:t xml:space="preserve"> приложении 5 и на рисунках 8-10</w:t>
      </w:r>
      <w:r w:rsidRPr="0005616B">
        <w:rPr>
          <w:sz w:val="28"/>
          <w:szCs w:val="28"/>
        </w:rPr>
        <w:t xml:space="preserve">. Основные показатели баланса тепловой мощности и тепловой энергии источников централизованного теплоснабжения приведены в таблице 6. </w:t>
      </w:r>
    </w:p>
    <w:p w:rsidR="009356A8" w:rsidRPr="0005616B" w:rsidRDefault="009356A8" w:rsidP="009356A8">
      <w:pPr>
        <w:pStyle w:val="Default"/>
        <w:spacing w:line="276" w:lineRule="auto"/>
        <w:ind w:firstLine="567"/>
        <w:jc w:val="both"/>
        <w:rPr>
          <w:sz w:val="28"/>
          <w:szCs w:val="28"/>
        </w:rPr>
      </w:pPr>
      <w:r w:rsidRPr="0005616B">
        <w:rPr>
          <w:sz w:val="28"/>
          <w:szCs w:val="28"/>
        </w:rPr>
        <w:t xml:space="preserve">Перспективные балансы тепловой мощности и тепловой нагрузки в каждой зоне действия источников теплоснабжения определяют: </w:t>
      </w:r>
    </w:p>
    <w:p w:rsidR="009356A8" w:rsidRPr="0005616B" w:rsidRDefault="009356A8" w:rsidP="00346D58">
      <w:pPr>
        <w:numPr>
          <w:ilvl w:val="0"/>
          <w:numId w:val="29"/>
        </w:numPr>
        <w:spacing w:line="276" w:lineRule="auto"/>
        <w:ind w:hanging="170"/>
        <w:rPr>
          <w:rFonts w:ascii="Times New Roman" w:hAnsi="Times New Roman" w:cs="Times New Roman"/>
          <w:sz w:val="28"/>
          <w:szCs w:val="28"/>
        </w:rPr>
      </w:pPr>
      <w:r w:rsidRPr="0005616B">
        <w:rPr>
          <w:rFonts w:ascii="Times New Roman" w:hAnsi="Times New Roman" w:cs="Times New Roman"/>
          <w:sz w:val="28"/>
          <w:szCs w:val="28"/>
        </w:rPr>
        <w:t>Существующие и перспективные значения установленной мощности основного оборудования источника тепловой энергии</w:t>
      </w:r>
    </w:p>
    <w:p w:rsidR="009356A8" w:rsidRPr="0005616B" w:rsidRDefault="009356A8" w:rsidP="00346D58">
      <w:pPr>
        <w:numPr>
          <w:ilvl w:val="0"/>
          <w:numId w:val="29"/>
        </w:numPr>
        <w:spacing w:line="276" w:lineRule="auto"/>
        <w:ind w:hanging="170"/>
        <w:rPr>
          <w:rFonts w:ascii="Times New Roman" w:hAnsi="Times New Roman" w:cs="Times New Roman"/>
          <w:sz w:val="28"/>
          <w:szCs w:val="28"/>
        </w:rPr>
      </w:pPr>
      <w:r w:rsidRPr="0005616B">
        <w:rPr>
          <w:rFonts w:ascii="Times New Roman" w:hAnsi="Times New Roman" w:cs="Times New Roman"/>
          <w:sz w:val="28"/>
          <w:szCs w:val="28"/>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p>
    <w:p w:rsidR="009356A8" w:rsidRPr="0005616B" w:rsidRDefault="009356A8" w:rsidP="00346D58">
      <w:pPr>
        <w:numPr>
          <w:ilvl w:val="0"/>
          <w:numId w:val="29"/>
        </w:numPr>
        <w:spacing w:line="276" w:lineRule="auto"/>
        <w:ind w:hanging="170"/>
        <w:rPr>
          <w:rFonts w:ascii="Times New Roman" w:hAnsi="Times New Roman" w:cs="Times New Roman"/>
          <w:sz w:val="28"/>
          <w:szCs w:val="28"/>
        </w:rPr>
      </w:pPr>
      <w:r w:rsidRPr="0005616B">
        <w:rPr>
          <w:rFonts w:ascii="Times New Roman" w:hAnsi="Times New Roman" w:cs="Times New Roman"/>
          <w:sz w:val="28"/>
          <w:szCs w:val="28"/>
        </w:rPr>
        <w:t>Существующие и перспективные затраты тепловой мощности на собственные и хозяйственные нужды источников тепловой энергии</w:t>
      </w:r>
    </w:p>
    <w:p w:rsidR="009356A8" w:rsidRPr="0005616B" w:rsidRDefault="009356A8" w:rsidP="00346D58">
      <w:pPr>
        <w:numPr>
          <w:ilvl w:val="0"/>
          <w:numId w:val="29"/>
        </w:numPr>
        <w:spacing w:line="276" w:lineRule="auto"/>
        <w:ind w:hanging="170"/>
        <w:rPr>
          <w:rFonts w:ascii="Times New Roman" w:hAnsi="Times New Roman" w:cs="Times New Roman"/>
          <w:sz w:val="28"/>
          <w:szCs w:val="28"/>
        </w:rPr>
      </w:pPr>
      <w:r w:rsidRPr="0005616B">
        <w:rPr>
          <w:rFonts w:ascii="Times New Roman" w:hAnsi="Times New Roman" w:cs="Times New Roman"/>
          <w:sz w:val="28"/>
          <w:szCs w:val="28"/>
        </w:rPr>
        <w:t>Значения существующей и перспективной тепловой мощности источников тепловой энергии нетто</w:t>
      </w:r>
    </w:p>
    <w:p w:rsidR="009356A8" w:rsidRPr="0005616B" w:rsidRDefault="009356A8" w:rsidP="00346D58">
      <w:pPr>
        <w:numPr>
          <w:ilvl w:val="0"/>
          <w:numId w:val="29"/>
        </w:numPr>
        <w:spacing w:line="276" w:lineRule="auto"/>
        <w:ind w:hanging="170"/>
        <w:rPr>
          <w:rFonts w:ascii="Times New Roman" w:hAnsi="Times New Roman" w:cs="Times New Roman"/>
          <w:sz w:val="28"/>
          <w:szCs w:val="28"/>
        </w:rPr>
      </w:pPr>
      <w:r w:rsidRPr="0005616B">
        <w:rPr>
          <w:rFonts w:ascii="Times New Roman" w:hAnsi="Times New Roman" w:cs="Times New Roman"/>
          <w:sz w:val="28"/>
          <w:szCs w:val="28"/>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w:t>
      </w:r>
    </w:p>
    <w:p w:rsidR="009356A8" w:rsidRPr="0005616B" w:rsidRDefault="009356A8" w:rsidP="00346D58">
      <w:pPr>
        <w:numPr>
          <w:ilvl w:val="0"/>
          <w:numId w:val="29"/>
        </w:numPr>
        <w:spacing w:line="276" w:lineRule="auto"/>
        <w:ind w:hanging="170"/>
        <w:rPr>
          <w:rFonts w:ascii="Times New Roman" w:hAnsi="Times New Roman" w:cs="Times New Roman"/>
          <w:sz w:val="28"/>
          <w:szCs w:val="28"/>
        </w:rPr>
      </w:pPr>
      <w:r w:rsidRPr="0005616B">
        <w:rPr>
          <w:rFonts w:ascii="Times New Roman" w:hAnsi="Times New Roman" w:cs="Times New Roman"/>
          <w:sz w:val="28"/>
          <w:szCs w:val="28"/>
        </w:rPr>
        <w:t>Значения существующей и перспективной резервной тепловой мощности источников теплоснабжения</w:t>
      </w:r>
    </w:p>
    <w:p w:rsidR="009356A8" w:rsidRPr="0005616B" w:rsidRDefault="009356A8" w:rsidP="00346D58">
      <w:pPr>
        <w:numPr>
          <w:ilvl w:val="0"/>
          <w:numId w:val="29"/>
        </w:numPr>
        <w:spacing w:line="276" w:lineRule="auto"/>
        <w:ind w:hanging="170"/>
        <w:rPr>
          <w:rFonts w:ascii="Times New Roman" w:hAnsi="Times New Roman" w:cs="Times New Roman"/>
          <w:sz w:val="28"/>
          <w:szCs w:val="28"/>
        </w:rPr>
      </w:pPr>
      <w:r w:rsidRPr="0005616B">
        <w:rPr>
          <w:rFonts w:ascii="Times New Roman" w:hAnsi="Times New Roman" w:cs="Times New Roman"/>
          <w:sz w:val="28"/>
          <w:szCs w:val="28"/>
        </w:rPr>
        <w:t xml:space="preserve">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w:t>
      </w:r>
      <w:r w:rsidRPr="0005616B">
        <w:rPr>
          <w:rFonts w:ascii="Times New Roman" w:hAnsi="Times New Roman" w:cs="Times New Roman"/>
          <w:sz w:val="28"/>
          <w:szCs w:val="28"/>
        </w:rPr>
        <w:lastRenderedPageBreak/>
        <w:t xml:space="preserve">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 </w:t>
      </w:r>
    </w:p>
    <w:p w:rsidR="009356A8" w:rsidRPr="0005616B" w:rsidRDefault="00856C5F" w:rsidP="009356A8">
      <w:pPr>
        <w:pStyle w:val="Default"/>
        <w:spacing w:after="202" w:line="276" w:lineRule="auto"/>
        <w:jc w:val="both"/>
        <w:rPr>
          <w:sz w:val="28"/>
          <w:szCs w:val="28"/>
        </w:rPr>
      </w:pPr>
      <w:r w:rsidRPr="0005616B">
        <w:rPr>
          <w:noProof/>
          <w:sz w:val="28"/>
          <w:szCs w:val="28"/>
          <w:lang w:eastAsia="ru-RU"/>
        </w:rPr>
        <w:drawing>
          <wp:inline distT="0" distB="0" distL="0" distR="0">
            <wp:extent cx="6062261" cy="4010140"/>
            <wp:effectExtent l="19050" t="0" r="14689" b="9410"/>
            <wp:docPr id="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46D58" w:rsidRPr="0005616B" w:rsidRDefault="00980924" w:rsidP="009356A8">
      <w:pPr>
        <w:pStyle w:val="Default"/>
        <w:rPr>
          <w:sz w:val="28"/>
          <w:szCs w:val="28"/>
        </w:rPr>
      </w:pPr>
      <w:r w:rsidRPr="0005616B">
        <w:rPr>
          <w:b/>
          <w:bCs/>
          <w:sz w:val="28"/>
          <w:szCs w:val="28"/>
        </w:rPr>
        <w:t>Рисунок 8</w:t>
      </w:r>
      <w:r w:rsidR="009356A8" w:rsidRPr="0005616B">
        <w:rPr>
          <w:b/>
          <w:bCs/>
          <w:sz w:val="28"/>
          <w:szCs w:val="28"/>
        </w:rPr>
        <w:t xml:space="preserve">. </w:t>
      </w:r>
      <w:r w:rsidR="009356A8" w:rsidRPr="0005616B">
        <w:rPr>
          <w:sz w:val="28"/>
          <w:szCs w:val="28"/>
        </w:rPr>
        <w:t>Существующий баланс тепловой мощности и тепловой нагрузки НГРЭС</w:t>
      </w:r>
    </w:p>
    <w:p w:rsidR="009356A8" w:rsidRPr="0005616B" w:rsidRDefault="009356A8" w:rsidP="009356A8">
      <w:pPr>
        <w:pStyle w:val="Default"/>
        <w:rPr>
          <w:sz w:val="28"/>
          <w:szCs w:val="28"/>
        </w:rPr>
      </w:pPr>
      <w:r w:rsidRPr="0005616B">
        <w:rPr>
          <w:sz w:val="28"/>
          <w:szCs w:val="28"/>
        </w:rPr>
        <w:t xml:space="preserve"> </w:t>
      </w:r>
    </w:p>
    <w:p w:rsidR="009356A8" w:rsidRPr="0005616B" w:rsidRDefault="00CF7CF4" w:rsidP="009356A8">
      <w:pPr>
        <w:pStyle w:val="Default"/>
        <w:spacing w:after="202" w:line="276" w:lineRule="auto"/>
        <w:jc w:val="both"/>
        <w:rPr>
          <w:sz w:val="28"/>
          <w:szCs w:val="28"/>
        </w:rPr>
      </w:pPr>
      <w:r w:rsidRPr="0005616B">
        <w:rPr>
          <w:noProof/>
          <w:sz w:val="28"/>
          <w:szCs w:val="28"/>
          <w:lang w:eastAsia="ru-RU"/>
        </w:rPr>
        <w:drawing>
          <wp:inline distT="0" distB="0" distL="0" distR="0">
            <wp:extent cx="6055498" cy="3635566"/>
            <wp:effectExtent l="19050" t="0" r="21452" b="2984"/>
            <wp:docPr id="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9356A8" w:rsidRPr="0005616B" w:rsidRDefault="00980924" w:rsidP="009356A8">
      <w:pPr>
        <w:pStyle w:val="Default"/>
        <w:jc w:val="both"/>
        <w:rPr>
          <w:sz w:val="28"/>
          <w:szCs w:val="28"/>
        </w:rPr>
      </w:pPr>
      <w:r w:rsidRPr="0005616B">
        <w:rPr>
          <w:b/>
          <w:bCs/>
          <w:sz w:val="28"/>
          <w:szCs w:val="28"/>
        </w:rPr>
        <w:lastRenderedPageBreak/>
        <w:t>Рисунок 9</w:t>
      </w:r>
      <w:r w:rsidR="009356A8" w:rsidRPr="0005616B">
        <w:rPr>
          <w:b/>
          <w:bCs/>
          <w:sz w:val="28"/>
          <w:szCs w:val="28"/>
        </w:rPr>
        <w:t xml:space="preserve">. </w:t>
      </w:r>
      <w:r w:rsidR="009356A8" w:rsidRPr="0005616B">
        <w:rPr>
          <w:sz w:val="28"/>
          <w:szCs w:val="28"/>
        </w:rPr>
        <w:t>Перспективный баланс тепловой мощности и тепло</w:t>
      </w:r>
      <w:r w:rsidR="00A7724A" w:rsidRPr="0005616B">
        <w:rPr>
          <w:sz w:val="28"/>
          <w:szCs w:val="28"/>
        </w:rPr>
        <w:t>вой нагрузки НГРЭС на 01.01.2034</w:t>
      </w:r>
      <w:r w:rsidR="009356A8" w:rsidRPr="0005616B">
        <w:rPr>
          <w:sz w:val="28"/>
          <w:szCs w:val="28"/>
        </w:rPr>
        <w:t xml:space="preserve"> </w:t>
      </w:r>
    </w:p>
    <w:p w:rsidR="009356A8" w:rsidRPr="0005616B" w:rsidRDefault="00CF7CF4" w:rsidP="009356A8">
      <w:pPr>
        <w:pStyle w:val="Default"/>
        <w:spacing w:line="276" w:lineRule="auto"/>
        <w:jc w:val="both"/>
        <w:rPr>
          <w:sz w:val="28"/>
          <w:szCs w:val="28"/>
        </w:rPr>
      </w:pPr>
      <w:r w:rsidRPr="0005616B">
        <w:rPr>
          <w:noProof/>
          <w:sz w:val="28"/>
          <w:szCs w:val="28"/>
          <w:lang w:eastAsia="ru-RU"/>
        </w:rPr>
        <w:drawing>
          <wp:inline distT="0" distB="0" distL="0" distR="0">
            <wp:extent cx="6058673" cy="3437262"/>
            <wp:effectExtent l="19050" t="0" r="18277" b="0"/>
            <wp:docPr id="5"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356A8" w:rsidRPr="0005616B" w:rsidRDefault="009356A8" w:rsidP="009356A8">
      <w:pPr>
        <w:pStyle w:val="Default"/>
        <w:rPr>
          <w:sz w:val="28"/>
          <w:szCs w:val="28"/>
        </w:rPr>
      </w:pPr>
    </w:p>
    <w:p w:rsidR="009356A8" w:rsidRPr="0005616B" w:rsidRDefault="00980924" w:rsidP="00EB77F2">
      <w:pPr>
        <w:pStyle w:val="Default"/>
        <w:jc w:val="both"/>
        <w:rPr>
          <w:sz w:val="28"/>
          <w:szCs w:val="28"/>
        </w:rPr>
      </w:pPr>
      <w:r w:rsidRPr="0005616B">
        <w:rPr>
          <w:b/>
          <w:bCs/>
          <w:sz w:val="28"/>
          <w:szCs w:val="28"/>
        </w:rPr>
        <w:t>Рисунок 10</w:t>
      </w:r>
      <w:r w:rsidR="009356A8" w:rsidRPr="0005616B">
        <w:rPr>
          <w:b/>
          <w:bCs/>
          <w:sz w:val="28"/>
          <w:szCs w:val="28"/>
        </w:rPr>
        <w:t xml:space="preserve">. </w:t>
      </w:r>
      <w:r w:rsidR="009356A8" w:rsidRPr="0005616B">
        <w:rPr>
          <w:sz w:val="28"/>
          <w:szCs w:val="28"/>
        </w:rPr>
        <w:t xml:space="preserve">Существующий баланс мощности и подключенной нагрузки котельной </w:t>
      </w:r>
      <w:r w:rsidR="00AE7BEA" w:rsidRPr="0005616B">
        <w:rPr>
          <w:sz w:val="28"/>
          <w:szCs w:val="28"/>
        </w:rPr>
        <w:t>ООО "Назаровское ГМНУ"</w:t>
      </w:r>
      <w:r w:rsidR="009356A8" w:rsidRPr="0005616B">
        <w:rPr>
          <w:sz w:val="28"/>
          <w:szCs w:val="28"/>
        </w:rPr>
        <w:t xml:space="preserve"> </w:t>
      </w:r>
    </w:p>
    <w:p w:rsidR="009356A8" w:rsidRPr="0005616B" w:rsidRDefault="009356A8" w:rsidP="009356A8">
      <w:pPr>
        <w:pStyle w:val="Default"/>
        <w:jc w:val="both"/>
        <w:rPr>
          <w:sz w:val="28"/>
          <w:szCs w:val="28"/>
        </w:rPr>
      </w:pPr>
    </w:p>
    <w:p w:rsidR="009356A8" w:rsidRPr="0005616B" w:rsidRDefault="009356A8" w:rsidP="009356A8">
      <w:pPr>
        <w:pStyle w:val="Default"/>
        <w:jc w:val="both"/>
        <w:rPr>
          <w:sz w:val="28"/>
          <w:szCs w:val="28"/>
        </w:rPr>
        <w:sectPr w:rsidR="009356A8" w:rsidRPr="0005616B" w:rsidSect="00964E5B">
          <w:pgSz w:w="11906" w:h="16838" w:code="9"/>
          <w:pgMar w:top="1321" w:right="567" w:bottom="567" w:left="1701" w:header="709" w:footer="0" w:gutter="0"/>
          <w:cols w:space="708"/>
          <w:docGrid w:linePitch="360"/>
        </w:sectPr>
      </w:pPr>
    </w:p>
    <w:p w:rsidR="00272182" w:rsidRPr="0005616B" w:rsidRDefault="00272182" w:rsidP="00272182">
      <w:pPr>
        <w:pStyle w:val="Default"/>
        <w:rPr>
          <w:sz w:val="28"/>
          <w:szCs w:val="28"/>
        </w:rPr>
      </w:pPr>
      <w:r w:rsidRPr="0005616B">
        <w:rPr>
          <w:b/>
          <w:bCs/>
          <w:sz w:val="28"/>
          <w:szCs w:val="28"/>
        </w:rPr>
        <w:lastRenderedPageBreak/>
        <w:t xml:space="preserve">Таблица 6. </w:t>
      </w:r>
      <w:r w:rsidRPr="0005616B">
        <w:rPr>
          <w:sz w:val="28"/>
          <w:szCs w:val="28"/>
        </w:rPr>
        <w:t>Основные показатели баланса тепловой мощнос</w:t>
      </w:r>
      <w:r w:rsidR="00D326F3" w:rsidRPr="0005616B">
        <w:rPr>
          <w:sz w:val="28"/>
          <w:szCs w:val="28"/>
        </w:rPr>
        <w:t>ти и тепловой нагрузки источника</w:t>
      </w:r>
      <w:r w:rsidRPr="0005616B">
        <w:rPr>
          <w:sz w:val="28"/>
          <w:szCs w:val="28"/>
        </w:rPr>
        <w:t xml:space="preserve"> централизованного теплоснабжения</w:t>
      </w:r>
    </w:p>
    <w:p w:rsidR="00272182" w:rsidRPr="0005616B" w:rsidRDefault="00272182" w:rsidP="00272182">
      <w:pPr>
        <w:pStyle w:val="Default"/>
        <w:rPr>
          <w:sz w:val="28"/>
          <w:szCs w:val="28"/>
        </w:rPr>
      </w:pPr>
      <w:r w:rsidRPr="0005616B">
        <w:rPr>
          <w:sz w:val="28"/>
          <w:szCs w:val="28"/>
        </w:rPr>
        <w:t xml:space="preserve"> </w:t>
      </w:r>
    </w:p>
    <w:tbl>
      <w:tblPr>
        <w:tblW w:w="15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1628"/>
        <w:gridCol w:w="1457"/>
        <w:gridCol w:w="1457"/>
        <w:gridCol w:w="1459"/>
        <w:gridCol w:w="1457"/>
        <w:gridCol w:w="1457"/>
        <w:gridCol w:w="1457"/>
        <w:gridCol w:w="1457"/>
        <w:gridCol w:w="1459"/>
      </w:tblGrid>
      <w:tr w:rsidR="00B252B1" w:rsidRPr="0005616B" w:rsidTr="002D11F4">
        <w:trPr>
          <w:trHeight w:val="227"/>
        </w:trPr>
        <w:tc>
          <w:tcPr>
            <w:tcW w:w="2660" w:type="dxa"/>
          </w:tcPr>
          <w:p w:rsidR="00B252B1" w:rsidRPr="00EB77F2" w:rsidRDefault="00B252B1">
            <w:pPr>
              <w:pStyle w:val="Default"/>
            </w:pPr>
            <w:r w:rsidRPr="00EB77F2">
              <w:t xml:space="preserve">Расчетный период </w:t>
            </w:r>
          </w:p>
        </w:tc>
        <w:tc>
          <w:tcPr>
            <w:tcW w:w="1628" w:type="dxa"/>
          </w:tcPr>
          <w:p w:rsidR="00B252B1" w:rsidRPr="00EB77F2" w:rsidRDefault="00B252B1">
            <w:pPr>
              <w:pStyle w:val="Default"/>
            </w:pPr>
            <w:r w:rsidRPr="00EB77F2">
              <w:t xml:space="preserve">Современное состояние </w:t>
            </w:r>
          </w:p>
        </w:tc>
        <w:tc>
          <w:tcPr>
            <w:tcW w:w="1457" w:type="dxa"/>
          </w:tcPr>
          <w:p w:rsidR="00B252B1" w:rsidRPr="00EB77F2" w:rsidRDefault="00B252B1" w:rsidP="00B47B43">
            <w:pPr>
              <w:pStyle w:val="Default"/>
            </w:pPr>
            <w:r w:rsidRPr="00EB77F2">
              <w:t xml:space="preserve">01.01.2018 </w:t>
            </w:r>
          </w:p>
        </w:tc>
        <w:tc>
          <w:tcPr>
            <w:tcW w:w="1457" w:type="dxa"/>
          </w:tcPr>
          <w:p w:rsidR="00B252B1" w:rsidRPr="00EB77F2" w:rsidRDefault="00B252B1" w:rsidP="00B47B43">
            <w:pPr>
              <w:pStyle w:val="Default"/>
            </w:pPr>
            <w:r w:rsidRPr="00EB77F2">
              <w:t>01.01.2019</w:t>
            </w:r>
          </w:p>
        </w:tc>
        <w:tc>
          <w:tcPr>
            <w:tcW w:w="1459" w:type="dxa"/>
          </w:tcPr>
          <w:p w:rsidR="00B252B1" w:rsidRPr="00EB77F2" w:rsidRDefault="00B252B1" w:rsidP="00B47B43">
            <w:pPr>
              <w:pStyle w:val="Default"/>
            </w:pPr>
            <w:r w:rsidRPr="00EB77F2">
              <w:t xml:space="preserve">01.01.2020 </w:t>
            </w:r>
          </w:p>
        </w:tc>
        <w:tc>
          <w:tcPr>
            <w:tcW w:w="1457" w:type="dxa"/>
          </w:tcPr>
          <w:p w:rsidR="00B252B1" w:rsidRPr="00EB77F2" w:rsidRDefault="00B252B1" w:rsidP="00B47B43">
            <w:pPr>
              <w:pStyle w:val="Default"/>
            </w:pPr>
            <w:r w:rsidRPr="00EB77F2">
              <w:t xml:space="preserve">01.01.2021 </w:t>
            </w:r>
          </w:p>
        </w:tc>
        <w:tc>
          <w:tcPr>
            <w:tcW w:w="1457" w:type="dxa"/>
          </w:tcPr>
          <w:p w:rsidR="00B252B1" w:rsidRPr="00EB77F2" w:rsidRDefault="00B252B1" w:rsidP="00B47B43">
            <w:pPr>
              <w:pStyle w:val="Default"/>
            </w:pPr>
            <w:r w:rsidRPr="00EB77F2">
              <w:t xml:space="preserve">01.01.2022 </w:t>
            </w:r>
          </w:p>
        </w:tc>
        <w:tc>
          <w:tcPr>
            <w:tcW w:w="1457" w:type="dxa"/>
          </w:tcPr>
          <w:p w:rsidR="00B252B1" w:rsidRPr="00EB77F2" w:rsidRDefault="00B252B1" w:rsidP="00B47B43">
            <w:pPr>
              <w:pStyle w:val="Default"/>
            </w:pPr>
            <w:r w:rsidRPr="00EB77F2">
              <w:t xml:space="preserve">01.01.2027 </w:t>
            </w:r>
          </w:p>
        </w:tc>
        <w:tc>
          <w:tcPr>
            <w:tcW w:w="1457" w:type="dxa"/>
          </w:tcPr>
          <w:p w:rsidR="00B252B1" w:rsidRPr="00EB77F2" w:rsidRDefault="00B252B1" w:rsidP="00B47B43">
            <w:pPr>
              <w:pStyle w:val="Default"/>
            </w:pPr>
            <w:r w:rsidRPr="00EB77F2">
              <w:t xml:space="preserve">01.01.2032 </w:t>
            </w:r>
          </w:p>
        </w:tc>
        <w:tc>
          <w:tcPr>
            <w:tcW w:w="1459" w:type="dxa"/>
          </w:tcPr>
          <w:p w:rsidR="00B252B1" w:rsidRPr="00EB77F2" w:rsidRDefault="00B252B1" w:rsidP="00B47B43">
            <w:pPr>
              <w:pStyle w:val="Default"/>
            </w:pPr>
            <w:r w:rsidRPr="00EB77F2">
              <w:t xml:space="preserve">01.01.2034 </w:t>
            </w:r>
          </w:p>
        </w:tc>
      </w:tr>
      <w:tr w:rsidR="00B252B1" w:rsidRPr="0005616B" w:rsidTr="002D11F4">
        <w:trPr>
          <w:trHeight w:val="267"/>
        </w:trPr>
        <w:tc>
          <w:tcPr>
            <w:tcW w:w="2660" w:type="dxa"/>
          </w:tcPr>
          <w:p w:rsidR="00B252B1" w:rsidRPr="00EB77F2" w:rsidRDefault="00B252B1">
            <w:pPr>
              <w:pStyle w:val="Default"/>
            </w:pPr>
            <w:r w:rsidRPr="00EB77F2">
              <w:t xml:space="preserve">Наименование </w:t>
            </w:r>
          </w:p>
          <w:p w:rsidR="00B252B1" w:rsidRPr="00EB77F2" w:rsidRDefault="00B252B1">
            <w:pPr>
              <w:pStyle w:val="Default"/>
            </w:pPr>
            <w:r w:rsidRPr="00EB77F2">
              <w:t xml:space="preserve">источника </w:t>
            </w:r>
          </w:p>
        </w:tc>
        <w:tc>
          <w:tcPr>
            <w:tcW w:w="13288" w:type="dxa"/>
            <w:gridSpan w:val="9"/>
          </w:tcPr>
          <w:p w:rsidR="00B252B1" w:rsidRPr="00EB77F2" w:rsidRDefault="00B252B1" w:rsidP="00B252B1">
            <w:pPr>
              <w:pStyle w:val="Default"/>
              <w:jc w:val="center"/>
            </w:pPr>
            <w:r w:rsidRPr="00EB77F2">
              <w:t>Назаровская ГРЭС</w:t>
            </w:r>
          </w:p>
        </w:tc>
      </w:tr>
      <w:tr w:rsidR="00272182" w:rsidRPr="0005616B" w:rsidTr="002D11F4">
        <w:trPr>
          <w:trHeight w:val="267"/>
        </w:trPr>
        <w:tc>
          <w:tcPr>
            <w:tcW w:w="2660" w:type="dxa"/>
          </w:tcPr>
          <w:p w:rsidR="00272182" w:rsidRPr="00EB77F2" w:rsidRDefault="00272182">
            <w:pPr>
              <w:pStyle w:val="Default"/>
            </w:pPr>
            <w:r w:rsidRPr="00EB77F2">
              <w:t xml:space="preserve">Располагаемая мощность, Гкал/час </w:t>
            </w:r>
          </w:p>
        </w:tc>
        <w:tc>
          <w:tcPr>
            <w:tcW w:w="1628" w:type="dxa"/>
          </w:tcPr>
          <w:p w:rsidR="00272182" w:rsidRPr="00EB77F2" w:rsidRDefault="00272182" w:rsidP="00EB77F2">
            <w:pPr>
              <w:pStyle w:val="Default"/>
              <w:jc w:val="center"/>
            </w:pPr>
            <w:r w:rsidRPr="00EB77F2">
              <w:t>870</w:t>
            </w:r>
          </w:p>
        </w:tc>
        <w:tc>
          <w:tcPr>
            <w:tcW w:w="1457" w:type="dxa"/>
          </w:tcPr>
          <w:p w:rsidR="00272182" w:rsidRPr="00EB77F2" w:rsidRDefault="00272182" w:rsidP="00EB77F2">
            <w:pPr>
              <w:pStyle w:val="Default"/>
              <w:jc w:val="center"/>
            </w:pPr>
            <w:r w:rsidRPr="00EB77F2">
              <w:t>870</w:t>
            </w:r>
          </w:p>
        </w:tc>
        <w:tc>
          <w:tcPr>
            <w:tcW w:w="1457" w:type="dxa"/>
          </w:tcPr>
          <w:p w:rsidR="00272182" w:rsidRPr="00EB77F2" w:rsidRDefault="00272182" w:rsidP="00EB77F2">
            <w:pPr>
              <w:pStyle w:val="Default"/>
              <w:jc w:val="center"/>
            </w:pPr>
            <w:r w:rsidRPr="00EB77F2">
              <w:t>870</w:t>
            </w:r>
          </w:p>
        </w:tc>
        <w:tc>
          <w:tcPr>
            <w:tcW w:w="1459" w:type="dxa"/>
          </w:tcPr>
          <w:p w:rsidR="00272182" w:rsidRPr="00EB77F2" w:rsidRDefault="00272182" w:rsidP="00EB77F2">
            <w:pPr>
              <w:pStyle w:val="Default"/>
              <w:jc w:val="center"/>
            </w:pPr>
            <w:r w:rsidRPr="00EB77F2">
              <w:t>870</w:t>
            </w:r>
          </w:p>
        </w:tc>
        <w:tc>
          <w:tcPr>
            <w:tcW w:w="1457" w:type="dxa"/>
          </w:tcPr>
          <w:p w:rsidR="00272182" w:rsidRPr="00EB77F2" w:rsidRDefault="00272182" w:rsidP="00EB77F2">
            <w:pPr>
              <w:pStyle w:val="Default"/>
              <w:jc w:val="center"/>
            </w:pPr>
            <w:r w:rsidRPr="00EB77F2">
              <w:t>870</w:t>
            </w:r>
          </w:p>
        </w:tc>
        <w:tc>
          <w:tcPr>
            <w:tcW w:w="1457" w:type="dxa"/>
          </w:tcPr>
          <w:p w:rsidR="00272182" w:rsidRPr="00EB77F2" w:rsidRDefault="00272182" w:rsidP="00EB77F2">
            <w:pPr>
              <w:pStyle w:val="Default"/>
              <w:jc w:val="center"/>
            </w:pPr>
            <w:r w:rsidRPr="00EB77F2">
              <w:t>870</w:t>
            </w:r>
          </w:p>
        </w:tc>
        <w:tc>
          <w:tcPr>
            <w:tcW w:w="1457" w:type="dxa"/>
          </w:tcPr>
          <w:p w:rsidR="00272182" w:rsidRPr="00EB77F2" w:rsidRDefault="00272182" w:rsidP="00EB77F2">
            <w:pPr>
              <w:pStyle w:val="Default"/>
              <w:jc w:val="center"/>
            </w:pPr>
            <w:r w:rsidRPr="00EB77F2">
              <w:t>870</w:t>
            </w:r>
          </w:p>
        </w:tc>
        <w:tc>
          <w:tcPr>
            <w:tcW w:w="1457" w:type="dxa"/>
          </w:tcPr>
          <w:p w:rsidR="00272182" w:rsidRPr="00EB77F2" w:rsidRDefault="00272182" w:rsidP="00EB77F2">
            <w:pPr>
              <w:pStyle w:val="Default"/>
              <w:jc w:val="center"/>
            </w:pPr>
            <w:r w:rsidRPr="00EB77F2">
              <w:t>870</w:t>
            </w:r>
          </w:p>
        </w:tc>
        <w:tc>
          <w:tcPr>
            <w:tcW w:w="1459" w:type="dxa"/>
          </w:tcPr>
          <w:p w:rsidR="00272182" w:rsidRPr="00EB77F2" w:rsidRDefault="00272182" w:rsidP="00EB77F2">
            <w:pPr>
              <w:pStyle w:val="Default"/>
              <w:jc w:val="center"/>
            </w:pPr>
            <w:r w:rsidRPr="00EB77F2">
              <w:t>870</w:t>
            </w:r>
          </w:p>
        </w:tc>
      </w:tr>
      <w:tr w:rsidR="00272182" w:rsidRPr="0005616B" w:rsidTr="002D11F4">
        <w:trPr>
          <w:trHeight w:val="566"/>
        </w:trPr>
        <w:tc>
          <w:tcPr>
            <w:tcW w:w="2660" w:type="dxa"/>
          </w:tcPr>
          <w:p w:rsidR="00272182" w:rsidRPr="00EB77F2" w:rsidRDefault="00272182">
            <w:pPr>
              <w:pStyle w:val="Default"/>
            </w:pPr>
            <w:r w:rsidRPr="00EB77F2">
              <w:t xml:space="preserve">Подключенная тепловая нагрузка потребителей пара, Гкал/час </w:t>
            </w:r>
          </w:p>
        </w:tc>
        <w:tc>
          <w:tcPr>
            <w:tcW w:w="1628" w:type="dxa"/>
          </w:tcPr>
          <w:p w:rsidR="00272182" w:rsidRPr="00EB77F2" w:rsidRDefault="00272182" w:rsidP="00EB77F2">
            <w:pPr>
              <w:pStyle w:val="Default"/>
              <w:jc w:val="center"/>
            </w:pPr>
            <w:r w:rsidRPr="00EB77F2">
              <w:t>7,2583</w:t>
            </w:r>
          </w:p>
        </w:tc>
        <w:tc>
          <w:tcPr>
            <w:tcW w:w="1457" w:type="dxa"/>
          </w:tcPr>
          <w:p w:rsidR="00272182" w:rsidRPr="00EB77F2" w:rsidRDefault="00272182" w:rsidP="00EB77F2">
            <w:pPr>
              <w:pStyle w:val="Default"/>
              <w:jc w:val="center"/>
            </w:pPr>
            <w:r w:rsidRPr="00EB77F2">
              <w:t>7,2583</w:t>
            </w:r>
          </w:p>
        </w:tc>
        <w:tc>
          <w:tcPr>
            <w:tcW w:w="1457" w:type="dxa"/>
          </w:tcPr>
          <w:p w:rsidR="00272182" w:rsidRPr="00EB77F2" w:rsidRDefault="00272182" w:rsidP="00EB77F2">
            <w:pPr>
              <w:pStyle w:val="Default"/>
              <w:jc w:val="center"/>
            </w:pPr>
            <w:r w:rsidRPr="00EB77F2">
              <w:t>7,2583</w:t>
            </w:r>
          </w:p>
        </w:tc>
        <w:tc>
          <w:tcPr>
            <w:tcW w:w="1459" w:type="dxa"/>
          </w:tcPr>
          <w:p w:rsidR="00272182" w:rsidRPr="00EB77F2" w:rsidRDefault="00272182" w:rsidP="00EB77F2">
            <w:pPr>
              <w:pStyle w:val="Default"/>
              <w:jc w:val="center"/>
            </w:pPr>
            <w:r w:rsidRPr="00EB77F2">
              <w:t>7,2583</w:t>
            </w:r>
          </w:p>
        </w:tc>
        <w:tc>
          <w:tcPr>
            <w:tcW w:w="1457" w:type="dxa"/>
          </w:tcPr>
          <w:p w:rsidR="00272182" w:rsidRPr="00EB77F2" w:rsidRDefault="00272182" w:rsidP="00EB77F2">
            <w:pPr>
              <w:pStyle w:val="Default"/>
              <w:jc w:val="center"/>
            </w:pPr>
            <w:r w:rsidRPr="00EB77F2">
              <w:t>7,2583</w:t>
            </w:r>
          </w:p>
        </w:tc>
        <w:tc>
          <w:tcPr>
            <w:tcW w:w="1457" w:type="dxa"/>
          </w:tcPr>
          <w:p w:rsidR="00272182" w:rsidRPr="00EB77F2" w:rsidRDefault="00272182" w:rsidP="00EB77F2">
            <w:pPr>
              <w:pStyle w:val="Default"/>
              <w:jc w:val="center"/>
            </w:pPr>
            <w:r w:rsidRPr="00EB77F2">
              <w:t>7,2583</w:t>
            </w:r>
          </w:p>
        </w:tc>
        <w:tc>
          <w:tcPr>
            <w:tcW w:w="1457" w:type="dxa"/>
          </w:tcPr>
          <w:p w:rsidR="00272182" w:rsidRPr="00EB77F2" w:rsidRDefault="00272182" w:rsidP="00EB77F2">
            <w:pPr>
              <w:pStyle w:val="Default"/>
              <w:jc w:val="center"/>
            </w:pPr>
            <w:r w:rsidRPr="00EB77F2">
              <w:t>7,2583</w:t>
            </w:r>
          </w:p>
        </w:tc>
        <w:tc>
          <w:tcPr>
            <w:tcW w:w="1457" w:type="dxa"/>
          </w:tcPr>
          <w:p w:rsidR="00272182" w:rsidRPr="00EB77F2" w:rsidRDefault="00272182" w:rsidP="00EB77F2">
            <w:pPr>
              <w:pStyle w:val="Default"/>
              <w:jc w:val="center"/>
            </w:pPr>
            <w:r w:rsidRPr="00EB77F2">
              <w:t>7,2583</w:t>
            </w:r>
          </w:p>
        </w:tc>
        <w:tc>
          <w:tcPr>
            <w:tcW w:w="1459" w:type="dxa"/>
          </w:tcPr>
          <w:p w:rsidR="00272182" w:rsidRPr="00EB77F2" w:rsidRDefault="00272182" w:rsidP="00EB77F2">
            <w:pPr>
              <w:pStyle w:val="Default"/>
              <w:jc w:val="center"/>
            </w:pPr>
            <w:r w:rsidRPr="00EB77F2">
              <w:t>7,2583</w:t>
            </w:r>
          </w:p>
        </w:tc>
      </w:tr>
      <w:tr w:rsidR="00272182" w:rsidRPr="0005616B" w:rsidTr="002D11F4">
        <w:trPr>
          <w:trHeight w:val="716"/>
        </w:trPr>
        <w:tc>
          <w:tcPr>
            <w:tcW w:w="2660" w:type="dxa"/>
          </w:tcPr>
          <w:p w:rsidR="00272182" w:rsidRPr="00EB77F2" w:rsidRDefault="00272182" w:rsidP="00272182">
            <w:pPr>
              <w:pStyle w:val="Default"/>
            </w:pPr>
            <w:r w:rsidRPr="00EB77F2">
              <w:t xml:space="preserve">Подключенная тепловая нагрузка потребителей горячей воды, в т.ч.:, Гкал/час </w:t>
            </w:r>
          </w:p>
        </w:tc>
        <w:tc>
          <w:tcPr>
            <w:tcW w:w="1628" w:type="dxa"/>
          </w:tcPr>
          <w:p w:rsidR="00272182" w:rsidRPr="00EB77F2" w:rsidRDefault="00272182" w:rsidP="00EB77F2">
            <w:pPr>
              <w:pStyle w:val="Default"/>
              <w:jc w:val="center"/>
            </w:pPr>
            <w:r w:rsidRPr="00EB77F2">
              <w:t>241,0388</w:t>
            </w:r>
          </w:p>
        </w:tc>
        <w:tc>
          <w:tcPr>
            <w:tcW w:w="1457" w:type="dxa"/>
          </w:tcPr>
          <w:p w:rsidR="00272182" w:rsidRPr="00EB77F2" w:rsidRDefault="00272182" w:rsidP="00EB77F2">
            <w:pPr>
              <w:pStyle w:val="Default"/>
              <w:jc w:val="center"/>
            </w:pPr>
            <w:r w:rsidRPr="00EB77F2">
              <w:t>248,5039</w:t>
            </w:r>
          </w:p>
        </w:tc>
        <w:tc>
          <w:tcPr>
            <w:tcW w:w="1457" w:type="dxa"/>
          </w:tcPr>
          <w:p w:rsidR="00272182" w:rsidRPr="00EB77F2" w:rsidRDefault="00272182" w:rsidP="00EB77F2">
            <w:pPr>
              <w:pStyle w:val="Default"/>
              <w:jc w:val="center"/>
            </w:pPr>
            <w:r w:rsidRPr="00EB77F2">
              <w:t>260,0778</w:t>
            </w:r>
          </w:p>
        </w:tc>
        <w:tc>
          <w:tcPr>
            <w:tcW w:w="1459" w:type="dxa"/>
          </w:tcPr>
          <w:p w:rsidR="00272182" w:rsidRPr="00EB77F2" w:rsidRDefault="00272182" w:rsidP="00EB77F2">
            <w:pPr>
              <w:pStyle w:val="Default"/>
              <w:jc w:val="center"/>
            </w:pPr>
            <w:r w:rsidRPr="00EB77F2">
              <w:t>266,1206</w:t>
            </w:r>
          </w:p>
        </w:tc>
        <w:tc>
          <w:tcPr>
            <w:tcW w:w="1457" w:type="dxa"/>
          </w:tcPr>
          <w:p w:rsidR="00272182" w:rsidRPr="00EB77F2" w:rsidRDefault="00272182" w:rsidP="00EB77F2">
            <w:pPr>
              <w:pStyle w:val="Default"/>
              <w:jc w:val="center"/>
            </w:pPr>
            <w:r w:rsidRPr="00EB77F2">
              <w:t>282,1580</w:t>
            </w:r>
          </w:p>
        </w:tc>
        <w:tc>
          <w:tcPr>
            <w:tcW w:w="1457" w:type="dxa"/>
          </w:tcPr>
          <w:p w:rsidR="00272182" w:rsidRPr="00EB77F2" w:rsidRDefault="00272182" w:rsidP="00EB77F2">
            <w:pPr>
              <w:pStyle w:val="Default"/>
              <w:jc w:val="center"/>
            </w:pPr>
            <w:r w:rsidRPr="00EB77F2">
              <w:t>305,1298</w:t>
            </w:r>
          </w:p>
        </w:tc>
        <w:tc>
          <w:tcPr>
            <w:tcW w:w="1457" w:type="dxa"/>
          </w:tcPr>
          <w:p w:rsidR="00272182" w:rsidRPr="00EB77F2" w:rsidRDefault="00272182" w:rsidP="00EB77F2">
            <w:pPr>
              <w:pStyle w:val="Default"/>
              <w:jc w:val="center"/>
            </w:pPr>
            <w:r w:rsidRPr="00EB77F2">
              <w:t>320,6649</w:t>
            </w:r>
          </w:p>
        </w:tc>
        <w:tc>
          <w:tcPr>
            <w:tcW w:w="1457" w:type="dxa"/>
          </w:tcPr>
          <w:p w:rsidR="00272182" w:rsidRPr="00EB77F2" w:rsidRDefault="00272182" w:rsidP="00EB77F2">
            <w:pPr>
              <w:pStyle w:val="Default"/>
              <w:jc w:val="center"/>
            </w:pPr>
            <w:r w:rsidRPr="00EB77F2">
              <w:t>337,2894</w:t>
            </w:r>
          </w:p>
        </w:tc>
        <w:tc>
          <w:tcPr>
            <w:tcW w:w="1459" w:type="dxa"/>
          </w:tcPr>
          <w:p w:rsidR="00272182" w:rsidRPr="00EB77F2" w:rsidRDefault="00272182" w:rsidP="00EB77F2">
            <w:pPr>
              <w:pStyle w:val="Default"/>
              <w:jc w:val="center"/>
            </w:pPr>
            <w:r w:rsidRPr="00EB77F2">
              <w:t>361,6453</w:t>
            </w:r>
          </w:p>
        </w:tc>
      </w:tr>
      <w:tr w:rsidR="00272182" w:rsidRPr="0005616B" w:rsidTr="002D11F4">
        <w:trPr>
          <w:trHeight w:val="417"/>
        </w:trPr>
        <w:tc>
          <w:tcPr>
            <w:tcW w:w="2660" w:type="dxa"/>
          </w:tcPr>
          <w:p w:rsidR="00272182" w:rsidRPr="00EB77F2" w:rsidRDefault="00272182">
            <w:pPr>
              <w:pStyle w:val="Default"/>
            </w:pPr>
            <w:r w:rsidRPr="00EB77F2">
              <w:t xml:space="preserve">Резерв располагаемой мощности, Гкал/час </w:t>
            </w:r>
          </w:p>
        </w:tc>
        <w:tc>
          <w:tcPr>
            <w:tcW w:w="1628" w:type="dxa"/>
          </w:tcPr>
          <w:p w:rsidR="00272182" w:rsidRPr="00EB77F2" w:rsidRDefault="00272182" w:rsidP="00EB77F2">
            <w:pPr>
              <w:pStyle w:val="Default"/>
              <w:jc w:val="center"/>
            </w:pPr>
            <w:r w:rsidRPr="00EB77F2">
              <w:t>565,9024</w:t>
            </w:r>
          </w:p>
        </w:tc>
        <w:tc>
          <w:tcPr>
            <w:tcW w:w="1457" w:type="dxa"/>
          </w:tcPr>
          <w:p w:rsidR="00272182" w:rsidRPr="00EB77F2" w:rsidRDefault="00272182" w:rsidP="00EB77F2">
            <w:pPr>
              <w:pStyle w:val="Default"/>
              <w:jc w:val="center"/>
            </w:pPr>
            <w:r w:rsidRPr="00EB77F2">
              <w:t>562,7210</w:t>
            </w:r>
          </w:p>
        </w:tc>
        <w:tc>
          <w:tcPr>
            <w:tcW w:w="1457" w:type="dxa"/>
          </w:tcPr>
          <w:p w:rsidR="00272182" w:rsidRPr="00EB77F2" w:rsidRDefault="00272182" w:rsidP="00EB77F2">
            <w:pPr>
              <w:pStyle w:val="Default"/>
              <w:jc w:val="center"/>
            </w:pPr>
            <w:r w:rsidRPr="00EB77F2">
              <w:t>552,7258</w:t>
            </w:r>
          </w:p>
        </w:tc>
        <w:tc>
          <w:tcPr>
            <w:tcW w:w="1459" w:type="dxa"/>
          </w:tcPr>
          <w:p w:rsidR="00272182" w:rsidRPr="00EB77F2" w:rsidRDefault="00272182" w:rsidP="00EB77F2">
            <w:pPr>
              <w:pStyle w:val="Default"/>
              <w:jc w:val="center"/>
            </w:pPr>
            <w:r w:rsidRPr="00EB77F2">
              <w:t>548,2617</w:t>
            </w:r>
          </w:p>
        </w:tc>
        <w:tc>
          <w:tcPr>
            <w:tcW w:w="1457" w:type="dxa"/>
          </w:tcPr>
          <w:p w:rsidR="00272182" w:rsidRPr="00EB77F2" w:rsidRDefault="00272182" w:rsidP="00EB77F2">
            <w:pPr>
              <w:pStyle w:val="Default"/>
              <w:jc w:val="center"/>
            </w:pPr>
            <w:r w:rsidRPr="00EB77F2">
              <w:t>533,8029</w:t>
            </w:r>
          </w:p>
        </w:tc>
        <w:tc>
          <w:tcPr>
            <w:tcW w:w="1457" w:type="dxa"/>
          </w:tcPr>
          <w:p w:rsidR="00272182" w:rsidRPr="00EB77F2" w:rsidRDefault="00272182" w:rsidP="00EB77F2">
            <w:pPr>
              <w:pStyle w:val="Default"/>
              <w:jc w:val="center"/>
            </w:pPr>
            <w:r w:rsidRPr="00EB77F2">
              <w:t>512,4098</w:t>
            </w:r>
          </w:p>
        </w:tc>
        <w:tc>
          <w:tcPr>
            <w:tcW w:w="1457" w:type="dxa"/>
          </w:tcPr>
          <w:p w:rsidR="00272182" w:rsidRPr="00EB77F2" w:rsidRDefault="00272182" w:rsidP="00EB77F2">
            <w:pPr>
              <w:pStyle w:val="Default"/>
              <w:jc w:val="center"/>
            </w:pPr>
            <w:r w:rsidRPr="00EB77F2">
              <w:t>504,7679</w:t>
            </w:r>
          </w:p>
        </w:tc>
        <w:tc>
          <w:tcPr>
            <w:tcW w:w="1457" w:type="dxa"/>
          </w:tcPr>
          <w:p w:rsidR="00272182" w:rsidRPr="00EB77F2" w:rsidRDefault="00272182" w:rsidP="00EB77F2">
            <w:pPr>
              <w:pStyle w:val="Default"/>
              <w:jc w:val="center"/>
            </w:pPr>
            <w:r w:rsidRPr="00EB77F2">
              <w:t>496,0367</w:t>
            </w:r>
          </w:p>
        </w:tc>
        <w:tc>
          <w:tcPr>
            <w:tcW w:w="1459" w:type="dxa"/>
          </w:tcPr>
          <w:p w:rsidR="00272182" w:rsidRPr="00EB77F2" w:rsidRDefault="00272182" w:rsidP="00EB77F2">
            <w:pPr>
              <w:pStyle w:val="Default"/>
              <w:jc w:val="center"/>
            </w:pPr>
            <w:r w:rsidRPr="00EB77F2">
              <w:t>474,8381</w:t>
            </w:r>
          </w:p>
        </w:tc>
      </w:tr>
    </w:tbl>
    <w:p w:rsidR="009356A8" w:rsidRPr="0005616B" w:rsidRDefault="009356A8" w:rsidP="009356A8">
      <w:pPr>
        <w:pStyle w:val="Default"/>
        <w:rPr>
          <w:b/>
          <w:bCs/>
          <w:sz w:val="28"/>
          <w:szCs w:val="28"/>
        </w:rPr>
      </w:pPr>
    </w:p>
    <w:p w:rsidR="00272182" w:rsidRPr="0005616B" w:rsidRDefault="00272182" w:rsidP="009356A8">
      <w:pPr>
        <w:pStyle w:val="Default"/>
        <w:rPr>
          <w:b/>
          <w:bCs/>
          <w:sz w:val="28"/>
          <w:szCs w:val="28"/>
        </w:rPr>
      </w:pPr>
    </w:p>
    <w:p w:rsidR="00272182" w:rsidRPr="0005616B" w:rsidRDefault="00272182" w:rsidP="009356A8">
      <w:pPr>
        <w:pStyle w:val="Default"/>
        <w:rPr>
          <w:b/>
          <w:bCs/>
          <w:sz w:val="28"/>
          <w:szCs w:val="28"/>
        </w:rPr>
      </w:pPr>
    </w:p>
    <w:p w:rsidR="00272182" w:rsidRPr="0005616B" w:rsidRDefault="00272182" w:rsidP="009356A8">
      <w:pPr>
        <w:pStyle w:val="Default"/>
        <w:rPr>
          <w:b/>
          <w:bCs/>
          <w:sz w:val="28"/>
          <w:szCs w:val="28"/>
        </w:rPr>
      </w:pPr>
    </w:p>
    <w:p w:rsidR="00272182" w:rsidRPr="0005616B" w:rsidRDefault="00272182" w:rsidP="009356A8">
      <w:pPr>
        <w:pStyle w:val="Default"/>
        <w:rPr>
          <w:b/>
          <w:bCs/>
          <w:sz w:val="28"/>
          <w:szCs w:val="28"/>
        </w:rPr>
      </w:pPr>
    </w:p>
    <w:p w:rsidR="00272182" w:rsidRPr="0005616B" w:rsidRDefault="00272182" w:rsidP="009356A8">
      <w:pPr>
        <w:pStyle w:val="Default"/>
        <w:rPr>
          <w:b/>
          <w:bCs/>
          <w:sz w:val="28"/>
          <w:szCs w:val="28"/>
        </w:rPr>
        <w:sectPr w:rsidR="00272182" w:rsidRPr="0005616B" w:rsidSect="002D11F4">
          <w:pgSz w:w="16838" w:h="11906" w:orient="landscape" w:code="9"/>
          <w:pgMar w:top="1701" w:right="567" w:bottom="567" w:left="567" w:header="709" w:footer="0" w:gutter="0"/>
          <w:cols w:space="708"/>
          <w:docGrid w:linePitch="360"/>
        </w:sectPr>
      </w:pPr>
    </w:p>
    <w:p w:rsidR="00272182" w:rsidRPr="0005616B" w:rsidRDefault="00272182" w:rsidP="00DA7BD2">
      <w:pPr>
        <w:pStyle w:val="Default"/>
        <w:spacing w:line="276" w:lineRule="auto"/>
        <w:jc w:val="both"/>
        <w:outlineLvl w:val="0"/>
        <w:rPr>
          <w:sz w:val="28"/>
          <w:szCs w:val="28"/>
        </w:rPr>
      </w:pPr>
      <w:bookmarkStart w:id="20" w:name="_GoBack"/>
      <w:bookmarkStart w:id="21" w:name="_Toc480792267"/>
      <w:bookmarkStart w:id="22" w:name="_Toc480799354"/>
      <w:bookmarkEnd w:id="20"/>
      <w:r w:rsidRPr="0005616B">
        <w:rPr>
          <w:b/>
          <w:bCs/>
          <w:sz w:val="28"/>
          <w:szCs w:val="28"/>
        </w:rPr>
        <w:lastRenderedPageBreak/>
        <w:t>Раздел 3. Перспективные балансы теплоносителя</w:t>
      </w:r>
      <w:bookmarkEnd w:id="21"/>
      <w:bookmarkEnd w:id="22"/>
      <w:r w:rsidRPr="0005616B">
        <w:rPr>
          <w:b/>
          <w:bCs/>
          <w:sz w:val="28"/>
          <w:szCs w:val="28"/>
        </w:rPr>
        <w:t xml:space="preserve"> </w:t>
      </w:r>
    </w:p>
    <w:p w:rsidR="00290B2B" w:rsidRPr="0005616B" w:rsidRDefault="00290B2B" w:rsidP="00272182">
      <w:pPr>
        <w:pStyle w:val="Default"/>
        <w:spacing w:line="276" w:lineRule="auto"/>
        <w:jc w:val="both"/>
        <w:rPr>
          <w:b/>
          <w:bCs/>
          <w:sz w:val="28"/>
          <w:szCs w:val="28"/>
        </w:rPr>
      </w:pPr>
    </w:p>
    <w:p w:rsidR="00272182" w:rsidRPr="0005616B" w:rsidRDefault="00272182" w:rsidP="00DA7BD2">
      <w:pPr>
        <w:pStyle w:val="Default"/>
        <w:spacing w:line="276" w:lineRule="auto"/>
        <w:jc w:val="both"/>
        <w:outlineLvl w:val="1"/>
        <w:rPr>
          <w:b/>
          <w:bCs/>
          <w:sz w:val="28"/>
          <w:szCs w:val="28"/>
        </w:rPr>
      </w:pPr>
      <w:bookmarkStart w:id="23" w:name="_Toc480792268"/>
      <w:bookmarkStart w:id="24" w:name="_Toc480799355"/>
      <w:r w:rsidRPr="0005616B">
        <w:rPr>
          <w:b/>
          <w:bCs/>
          <w:sz w:val="28"/>
          <w:szCs w:val="28"/>
        </w:rPr>
        <w:t>3.1. Перспективные балансы производительности водоподготовительных установок и максимального потребления теплоносителя теплопотребляющими установками</w:t>
      </w:r>
      <w:bookmarkEnd w:id="23"/>
      <w:bookmarkEnd w:id="24"/>
      <w:r w:rsidRPr="0005616B">
        <w:rPr>
          <w:b/>
          <w:bCs/>
          <w:sz w:val="28"/>
          <w:szCs w:val="28"/>
        </w:rPr>
        <w:t xml:space="preserve"> </w:t>
      </w:r>
    </w:p>
    <w:p w:rsidR="00D11E33" w:rsidRPr="0005616B" w:rsidRDefault="00D11E33" w:rsidP="00272182">
      <w:pPr>
        <w:pStyle w:val="Default"/>
        <w:spacing w:line="276" w:lineRule="auto"/>
        <w:jc w:val="both"/>
        <w:rPr>
          <w:sz w:val="28"/>
          <w:szCs w:val="28"/>
        </w:rPr>
      </w:pPr>
    </w:p>
    <w:p w:rsidR="00272182" w:rsidRPr="0005616B" w:rsidRDefault="00272182" w:rsidP="00272182">
      <w:pPr>
        <w:pStyle w:val="Default"/>
        <w:spacing w:line="276" w:lineRule="auto"/>
        <w:ind w:firstLine="567"/>
        <w:jc w:val="both"/>
        <w:rPr>
          <w:sz w:val="28"/>
          <w:szCs w:val="28"/>
        </w:rPr>
      </w:pPr>
      <w:r w:rsidRPr="0005616B">
        <w:rPr>
          <w:sz w:val="28"/>
          <w:szCs w:val="28"/>
        </w:rPr>
        <w:t xml:space="preserve">Расход теплоносителя в системе отопления обусловлен утечками в тепловых сетях, невозвратом конденсата (при потреблении технологического пара) и открытым водоразбором ГВС. </w:t>
      </w:r>
    </w:p>
    <w:p w:rsidR="00272182" w:rsidRPr="0005616B" w:rsidRDefault="00272182" w:rsidP="00272182">
      <w:pPr>
        <w:pStyle w:val="Default"/>
        <w:spacing w:line="276" w:lineRule="auto"/>
        <w:ind w:firstLine="567"/>
        <w:jc w:val="both"/>
        <w:rPr>
          <w:sz w:val="28"/>
          <w:szCs w:val="28"/>
        </w:rPr>
      </w:pPr>
      <w:r w:rsidRPr="0005616B">
        <w:rPr>
          <w:sz w:val="28"/>
          <w:szCs w:val="28"/>
        </w:rPr>
        <w:t xml:space="preserve">Согласно </w:t>
      </w:r>
      <w:r w:rsidR="00683F0C" w:rsidRPr="00683F0C">
        <w:rPr>
          <w:sz w:val="28"/>
          <w:szCs w:val="28"/>
        </w:rPr>
        <w:t>СП 124.1</w:t>
      </w:r>
      <w:r w:rsidR="00683F0C">
        <w:rPr>
          <w:sz w:val="28"/>
          <w:szCs w:val="28"/>
        </w:rPr>
        <w:t xml:space="preserve">3330.2012 </w:t>
      </w:r>
      <w:r w:rsidRPr="0005616B">
        <w:rPr>
          <w:sz w:val="28"/>
          <w:szCs w:val="28"/>
        </w:rPr>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 </w:t>
      </w:r>
    </w:p>
    <w:p w:rsidR="00272182" w:rsidRPr="0005616B" w:rsidRDefault="00272182" w:rsidP="00272182">
      <w:pPr>
        <w:pStyle w:val="Default"/>
        <w:numPr>
          <w:ilvl w:val="0"/>
          <w:numId w:val="20"/>
        </w:numPr>
        <w:tabs>
          <w:tab w:val="left" w:pos="1134"/>
        </w:tabs>
        <w:spacing w:line="276" w:lineRule="auto"/>
        <w:ind w:left="0" w:firstLine="567"/>
        <w:jc w:val="both"/>
        <w:rPr>
          <w:sz w:val="28"/>
          <w:szCs w:val="28"/>
        </w:rPr>
      </w:pPr>
      <w:r w:rsidRPr="0005616B">
        <w:rPr>
          <w:sz w:val="28"/>
          <w:szCs w:val="28"/>
        </w:rPr>
        <w:t>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272182" w:rsidRPr="0005616B" w:rsidRDefault="00272182" w:rsidP="00272182">
      <w:pPr>
        <w:pStyle w:val="Default"/>
        <w:numPr>
          <w:ilvl w:val="0"/>
          <w:numId w:val="20"/>
        </w:numPr>
        <w:tabs>
          <w:tab w:val="left" w:pos="1134"/>
        </w:tabs>
        <w:spacing w:line="276" w:lineRule="auto"/>
        <w:ind w:left="0" w:firstLine="567"/>
        <w:jc w:val="both"/>
        <w:rPr>
          <w:sz w:val="28"/>
          <w:szCs w:val="28"/>
        </w:rPr>
      </w:pPr>
      <w:r w:rsidRPr="0005616B">
        <w:rPr>
          <w:sz w:val="28"/>
          <w:szCs w:val="28"/>
        </w:rPr>
        <w:t xml:space="preserve">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rsidR="00272182" w:rsidRPr="0005616B" w:rsidRDefault="00272182" w:rsidP="00272182">
      <w:pPr>
        <w:pStyle w:val="Default"/>
        <w:tabs>
          <w:tab w:val="left" w:pos="1134"/>
        </w:tabs>
        <w:spacing w:line="276" w:lineRule="auto"/>
        <w:ind w:firstLine="567"/>
        <w:jc w:val="both"/>
        <w:rPr>
          <w:sz w:val="28"/>
          <w:szCs w:val="28"/>
        </w:rPr>
      </w:pPr>
      <w:r w:rsidRPr="0005616B">
        <w:rPr>
          <w:sz w:val="28"/>
          <w:szCs w:val="28"/>
        </w:rPr>
        <w:t>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w:t>
      </w:r>
    </w:p>
    <w:p w:rsidR="00272182" w:rsidRPr="0005616B" w:rsidRDefault="00272182" w:rsidP="00272182">
      <w:pPr>
        <w:pStyle w:val="Default"/>
        <w:tabs>
          <w:tab w:val="left" w:pos="1134"/>
        </w:tabs>
        <w:spacing w:line="276" w:lineRule="auto"/>
        <w:ind w:firstLine="567"/>
        <w:jc w:val="both"/>
        <w:rPr>
          <w:sz w:val="28"/>
          <w:szCs w:val="28"/>
        </w:rPr>
      </w:pPr>
      <w:r w:rsidRPr="0005616B">
        <w:rPr>
          <w:sz w:val="28"/>
          <w:szCs w:val="28"/>
        </w:rPr>
        <w:t>Для открытых</w:t>
      </w:r>
      <w:r w:rsidR="00A24B7F" w:rsidRPr="0005616B">
        <w:rPr>
          <w:sz w:val="28"/>
          <w:szCs w:val="28"/>
        </w:rPr>
        <w:t xml:space="preserve"> </w:t>
      </w:r>
      <w:r w:rsidRPr="0005616B">
        <w:rPr>
          <w:sz w:val="28"/>
          <w:szCs w:val="28"/>
        </w:rPr>
        <w:t xml:space="preserve">систем теплоснабжения аварийная подпитка должна обеспечиваться только из систем хозяйственно-питьевого водоснабжения. </w:t>
      </w:r>
    </w:p>
    <w:p w:rsidR="00272182" w:rsidRPr="0005616B" w:rsidRDefault="00272182" w:rsidP="00272182">
      <w:pPr>
        <w:pStyle w:val="Default"/>
        <w:tabs>
          <w:tab w:val="left" w:pos="1134"/>
        </w:tabs>
        <w:spacing w:line="276" w:lineRule="auto"/>
        <w:ind w:firstLine="567"/>
        <w:jc w:val="both"/>
        <w:rPr>
          <w:sz w:val="28"/>
          <w:szCs w:val="28"/>
        </w:rPr>
      </w:pPr>
      <w:r w:rsidRPr="0005616B">
        <w:rPr>
          <w:sz w:val="28"/>
          <w:szCs w:val="28"/>
        </w:rPr>
        <w:t xml:space="preserve">На момент разработки схемы теплоснабжения система ГВС от НГРЭС в городе (ТВ-4) на 95% закрытая, а в п. Бор (ТВ-2) и в п. Строителей (ТВ-1) на 95 % открытая. Система теплоснабжения котельной </w:t>
      </w:r>
      <w:r w:rsidR="00A80196" w:rsidRPr="0005616B">
        <w:rPr>
          <w:sz w:val="28"/>
          <w:szCs w:val="28"/>
        </w:rPr>
        <w:t>ООО "Назаровское ГМНУ"</w:t>
      </w:r>
      <w:r w:rsidRPr="0005616B">
        <w:rPr>
          <w:sz w:val="28"/>
          <w:szCs w:val="28"/>
        </w:rPr>
        <w:t xml:space="preserve"> - закрытая. Для потребителей ГВС пос. Горняк приготовление ГВС </w:t>
      </w:r>
      <w:r w:rsidRPr="0005616B">
        <w:rPr>
          <w:sz w:val="28"/>
          <w:szCs w:val="28"/>
        </w:rPr>
        <w:lastRenderedPageBreak/>
        <w:t xml:space="preserve">осуществляется на ЦТП посредством пластинчатых теплообменников, остальные абоненты котельной используют тепловую энергию только на нужды отопления и вентиляции. </w:t>
      </w:r>
    </w:p>
    <w:p w:rsidR="00272182" w:rsidRPr="0005616B" w:rsidRDefault="00272182" w:rsidP="00272182">
      <w:pPr>
        <w:pStyle w:val="Default"/>
        <w:tabs>
          <w:tab w:val="left" w:pos="1134"/>
        </w:tabs>
        <w:spacing w:line="276" w:lineRule="auto"/>
        <w:ind w:firstLine="567"/>
        <w:jc w:val="both"/>
        <w:rPr>
          <w:sz w:val="28"/>
          <w:szCs w:val="28"/>
        </w:rPr>
      </w:pPr>
      <w:r w:rsidRPr="0005616B">
        <w:rPr>
          <w:sz w:val="28"/>
          <w:szCs w:val="28"/>
        </w:rPr>
        <w:t xml:space="preserve">Согласно п.9 ст.29 гл.7 Федерального закона №190-ФЗ "О теплоснабжении" (в ред. Федеральных законов от 04.06.2011 N 123-ФЗ, от 18.07.2011 N 242-ФЗ, от 07.12.2011 N 417-ФЗ (ред. 30.12.2012), от 25.06.2012 N 93-ФЗ, от 30.12.2012 N 291-ФЗ, от 30.12.2012 N 318-ФЗ)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272182" w:rsidRPr="0005616B" w:rsidRDefault="00272182" w:rsidP="00272182">
      <w:pPr>
        <w:pStyle w:val="Default"/>
        <w:tabs>
          <w:tab w:val="left" w:pos="1134"/>
        </w:tabs>
        <w:spacing w:line="276" w:lineRule="auto"/>
        <w:ind w:firstLine="567"/>
        <w:jc w:val="both"/>
        <w:rPr>
          <w:sz w:val="28"/>
          <w:szCs w:val="28"/>
        </w:rPr>
      </w:pPr>
      <w:r w:rsidRPr="0005616B">
        <w:rPr>
          <w:sz w:val="28"/>
          <w:szCs w:val="28"/>
        </w:rPr>
        <w:t>Перевод абонентов на закрытую схему теплоснабжения предполага</w:t>
      </w:r>
      <w:r w:rsidR="0032428A" w:rsidRPr="0005616B">
        <w:rPr>
          <w:sz w:val="28"/>
          <w:szCs w:val="28"/>
        </w:rPr>
        <w:t>ется произвести в 4 этапа с 2019 по 2</w:t>
      </w:r>
      <w:r w:rsidR="009110EC" w:rsidRPr="0005616B">
        <w:rPr>
          <w:sz w:val="28"/>
          <w:szCs w:val="28"/>
        </w:rPr>
        <w:t>022</w:t>
      </w:r>
      <w:r w:rsidRPr="0005616B">
        <w:rPr>
          <w:sz w:val="28"/>
          <w:szCs w:val="28"/>
        </w:rPr>
        <w:t xml:space="preserve"> года. За расчетную единицу приняты микрорайоны города. Планируемый график перевода представлен в таблице 7. </w:t>
      </w:r>
    </w:p>
    <w:p w:rsidR="00272182" w:rsidRPr="0005616B" w:rsidRDefault="00272182" w:rsidP="00272182">
      <w:pPr>
        <w:pStyle w:val="Default"/>
        <w:tabs>
          <w:tab w:val="left" w:pos="1134"/>
        </w:tabs>
        <w:spacing w:line="276" w:lineRule="auto"/>
        <w:ind w:firstLine="567"/>
        <w:jc w:val="both"/>
        <w:rPr>
          <w:sz w:val="28"/>
          <w:szCs w:val="28"/>
        </w:rPr>
      </w:pPr>
    </w:p>
    <w:p w:rsidR="00272182" w:rsidRPr="0005616B" w:rsidRDefault="00272182" w:rsidP="00272182">
      <w:pPr>
        <w:pStyle w:val="Default"/>
        <w:jc w:val="both"/>
        <w:rPr>
          <w:sz w:val="28"/>
          <w:szCs w:val="28"/>
        </w:rPr>
      </w:pPr>
      <w:r w:rsidRPr="0005616B">
        <w:rPr>
          <w:b/>
          <w:bCs/>
          <w:sz w:val="28"/>
          <w:szCs w:val="28"/>
        </w:rPr>
        <w:t xml:space="preserve">Таблица 7. </w:t>
      </w:r>
      <w:r w:rsidRPr="0005616B">
        <w:rPr>
          <w:sz w:val="28"/>
          <w:szCs w:val="28"/>
        </w:rPr>
        <w:t xml:space="preserve">Планируемый график перевода потребителей на закрытую систему теплоснабжения </w:t>
      </w:r>
    </w:p>
    <w:p w:rsidR="00272182" w:rsidRPr="0005616B" w:rsidRDefault="00272182" w:rsidP="00272182">
      <w:pPr>
        <w:pStyle w:val="Default"/>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08"/>
        <w:gridCol w:w="1862"/>
        <w:gridCol w:w="1862"/>
        <w:gridCol w:w="1862"/>
      </w:tblGrid>
      <w:tr w:rsidR="009110EC" w:rsidRPr="0005616B" w:rsidTr="009110EC">
        <w:trPr>
          <w:trHeight w:val="117"/>
        </w:trPr>
        <w:tc>
          <w:tcPr>
            <w:tcW w:w="4508" w:type="dxa"/>
          </w:tcPr>
          <w:p w:rsidR="009110EC" w:rsidRPr="00EB77F2" w:rsidRDefault="009110EC" w:rsidP="00272182">
            <w:pPr>
              <w:pStyle w:val="Default"/>
              <w:jc w:val="both"/>
            </w:pPr>
            <w:r w:rsidRPr="00EB77F2">
              <w:t xml:space="preserve">Расчетный период </w:t>
            </w:r>
          </w:p>
        </w:tc>
        <w:tc>
          <w:tcPr>
            <w:tcW w:w="1862" w:type="dxa"/>
          </w:tcPr>
          <w:p w:rsidR="009110EC" w:rsidRPr="00EB77F2" w:rsidRDefault="009110EC" w:rsidP="00EB77F2">
            <w:pPr>
              <w:pStyle w:val="Default"/>
              <w:jc w:val="center"/>
            </w:pPr>
            <w:r w:rsidRPr="00EB77F2">
              <w:t>01.01.2020</w:t>
            </w:r>
          </w:p>
        </w:tc>
        <w:tc>
          <w:tcPr>
            <w:tcW w:w="1862" w:type="dxa"/>
          </w:tcPr>
          <w:p w:rsidR="009110EC" w:rsidRPr="00EB77F2" w:rsidRDefault="009110EC" w:rsidP="00EB77F2">
            <w:pPr>
              <w:pStyle w:val="Default"/>
              <w:jc w:val="center"/>
            </w:pPr>
            <w:r w:rsidRPr="00EB77F2">
              <w:t>01.01.2021</w:t>
            </w:r>
          </w:p>
        </w:tc>
        <w:tc>
          <w:tcPr>
            <w:tcW w:w="1862" w:type="dxa"/>
          </w:tcPr>
          <w:p w:rsidR="009110EC" w:rsidRPr="00EB77F2" w:rsidRDefault="009110EC" w:rsidP="00EB77F2">
            <w:pPr>
              <w:pStyle w:val="Default"/>
              <w:jc w:val="center"/>
            </w:pPr>
            <w:r w:rsidRPr="00EB77F2">
              <w:t>01.01.2022</w:t>
            </w:r>
          </w:p>
        </w:tc>
      </w:tr>
      <w:tr w:rsidR="009110EC" w:rsidRPr="0005616B" w:rsidTr="009110EC">
        <w:trPr>
          <w:trHeight w:val="416"/>
        </w:trPr>
        <w:tc>
          <w:tcPr>
            <w:tcW w:w="4508" w:type="dxa"/>
          </w:tcPr>
          <w:p w:rsidR="009110EC" w:rsidRPr="00EB77F2" w:rsidRDefault="009110EC" w:rsidP="00272182">
            <w:pPr>
              <w:pStyle w:val="Default"/>
              <w:jc w:val="both"/>
            </w:pPr>
            <w:r w:rsidRPr="00EB77F2">
              <w:t xml:space="preserve">Микрорайон, на территории которого планируется перевод абонентов </w:t>
            </w:r>
          </w:p>
        </w:tc>
        <w:tc>
          <w:tcPr>
            <w:tcW w:w="1862" w:type="dxa"/>
          </w:tcPr>
          <w:p w:rsidR="009110EC" w:rsidRPr="00EB77F2" w:rsidRDefault="009110EC" w:rsidP="00EB77F2">
            <w:pPr>
              <w:pStyle w:val="Default"/>
              <w:jc w:val="center"/>
            </w:pPr>
            <w:r w:rsidRPr="00EB77F2">
              <w:t>2, 4, 8</w:t>
            </w:r>
          </w:p>
        </w:tc>
        <w:tc>
          <w:tcPr>
            <w:tcW w:w="1862" w:type="dxa"/>
          </w:tcPr>
          <w:p w:rsidR="009110EC" w:rsidRPr="00EB77F2" w:rsidRDefault="009110EC" w:rsidP="00EB77F2">
            <w:pPr>
              <w:pStyle w:val="Default"/>
              <w:jc w:val="center"/>
            </w:pPr>
            <w:r w:rsidRPr="00EB77F2">
              <w:t>3, 16</w:t>
            </w:r>
          </w:p>
        </w:tc>
        <w:tc>
          <w:tcPr>
            <w:tcW w:w="1862" w:type="dxa"/>
          </w:tcPr>
          <w:p w:rsidR="009110EC" w:rsidRPr="00EB77F2" w:rsidRDefault="009110EC" w:rsidP="00EB77F2">
            <w:pPr>
              <w:pStyle w:val="Default"/>
              <w:jc w:val="center"/>
            </w:pPr>
            <w:r w:rsidRPr="00EB77F2">
              <w:t>1, 9, 15, 26, 26А, 27</w:t>
            </w:r>
          </w:p>
        </w:tc>
      </w:tr>
    </w:tbl>
    <w:p w:rsidR="009356A8" w:rsidRPr="0005616B" w:rsidRDefault="009356A8" w:rsidP="00272182">
      <w:pPr>
        <w:pStyle w:val="Default"/>
        <w:spacing w:line="276" w:lineRule="auto"/>
        <w:ind w:firstLine="567"/>
        <w:jc w:val="both"/>
        <w:rPr>
          <w:sz w:val="28"/>
          <w:szCs w:val="28"/>
        </w:rPr>
      </w:pPr>
    </w:p>
    <w:p w:rsidR="006D0EE8" w:rsidRPr="0005616B" w:rsidRDefault="00272182" w:rsidP="00EB77F2">
      <w:pPr>
        <w:pStyle w:val="Default"/>
        <w:spacing w:line="276" w:lineRule="auto"/>
        <w:ind w:firstLine="567"/>
        <w:jc w:val="both"/>
        <w:rPr>
          <w:sz w:val="28"/>
          <w:szCs w:val="28"/>
        </w:rPr>
      </w:pPr>
      <w:r w:rsidRPr="0005616B">
        <w:rPr>
          <w:sz w:val="28"/>
          <w:szCs w:val="28"/>
        </w:rPr>
        <w:t>Перспективные балансы водоподготовительных установок НГРЭС в зависимости от варианта развития схемы теплоснабжения приведены в таблице 8. Структура</w:t>
      </w:r>
      <w:r w:rsidR="005C5011" w:rsidRPr="0005616B">
        <w:rPr>
          <w:sz w:val="28"/>
          <w:szCs w:val="28"/>
        </w:rPr>
        <w:t xml:space="preserve"> потерь теплоносителя источника</w:t>
      </w:r>
      <w:r w:rsidRPr="0005616B">
        <w:rPr>
          <w:sz w:val="28"/>
          <w:szCs w:val="28"/>
        </w:rPr>
        <w:t xml:space="preserve"> централизованного теплоснабж</w:t>
      </w:r>
      <w:r w:rsidR="005C5011" w:rsidRPr="0005616B">
        <w:rPr>
          <w:sz w:val="28"/>
          <w:szCs w:val="28"/>
        </w:rPr>
        <w:t>ения представлена на рисунке</w:t>
      </w:r>
      <w:r w:rsidR="008E5D51" w:rsidRPr="0005616B">
        <w:rPr>
          <w:sz w:val="28"/>
          <w:szCs w:val="28"/>
        </w:rPr>
        <w:t xml:space="preserve"> 1</w:t>
      </w:r>
      <w:r w:rsidR="00E6714D" w:rsidRPr="0005616B">
        <w:rPr>
          <w:sz w:val="28"/>
          <w:szCs w:val="28"/>
        </w:rPr>
        <w:t>1</w:t>
      </w:r>
      <w:r w:rsidRPr="0005616B">
        <w:rPr>
          <w:sz w:val="28"/>
          <w:szCs w:val="28"/>
        </w:rPr>
        <w:t>.</w:t>
      </w:r>
    </w:p>
    <w:p w:rsidR="006D0EE8" w:rsidRPr="0005616B" w:rsidRDefault="006D0EE8" w:rsidP="00272182">
      <w:pPr>
        <w:pStyle w:val="Default"/>
        <w:spacing w:line="276" w:lineRule="auto"/>
        <w:jc w:val="both"/>
        <w:rPr>
          <w:sz w:val="28"/>
          <w:szCs w:val="28"/>
        </w:rPr>
      </w:pPr>
    </w:p>
    <w:p w:rsidR="006D0EE8" w:rsidRPr="0005616B" w:rsidRDefault="006D0EE8" w:rsidP="00272182">
      <w:pPr>
        <w:pStyle w:val="Default"/>
        <w:spacing w:line="276" w:lineRule="auto"/>
        <w:jc w:val="both"/>
        <w:rPr>
          <w:sz w:val="28"/>
          <w:szCs w:val="28"/>
        </w:rPr>
      </w:pPr>
    </w:p>
    <w:p w:rsidR="006D0EE8" w:rsidRPr="0005616B" w:rsidRDefault="006D0EE8" w:rsidP="00272182">
      <w:pPr>
        <w:pStyle w:val="Default"/>
        <w:spacing w:line="276" w:lineRule="auto"/>
        <w:jc w:val="both"/>
        <w:rPr>
          <w:sz w:val="28"/>
          <w:szCs w:val="28"/>
        </w:rPr>
      </w:pPr>
    </w:p>
    <w:p w:rsidR="006D0EE8" w:rsidRPr="0005616B" w:rsidRDefault="006D0EE8" w:rsidP="00272182">
      <w:pPr>
        <w:pStyle w:val="Default"/>
        <w:spacing w:line="276" w:lineRule="auto"/>
        <w:jc w:val="both"/>
        <w:rPr>
          <w:sz w:val="28"/>
          <w:szCs w:val="28"/>
        </w:rPr>
      </w:pPr>
    </w:p>
    <w:p w:rsidR="006D0EE8" w:rsidRPr="0005616B" w:rsidRDefault="006D0EE8" w:rsidP="00272182">
      <w:pPr>
        <w:pStyle w:val="Default"/>
        <w:spacing w:line="276" w:lineRule="auto"/>
        <w:jc w:val="both"/>
        <w:rPr>
          <w:sz w:val="28"/>
          <w:szCs w:val="28"/>
        </w:rPr>
      </w:pPr>
    </w:p>
    <w:p w:rsidR="006D0EE8" w:rsidRPr="0005616B" w:rsidRDefault="006D0EE8" w:rsidP="00272182">
      <w:pPr>
        <w:pStyle w:val="Default"/>
        <w:spacing w:line="276" w:lineRule="auto"/>
        <w:jc w:val="both"/>
        <w:rPr>
          <w:sz w:val="28"/>
          <w:szCs w:val="28"/>
        </w:rPr>
      </w:pPr>
    </w:p>
    <w:p w:rsidR="006D0EE8" w:rsidRPr="0005616B" w:rsidRDefault="006D0EE8" w:rsidP="00272182">
      <w:pPr>
        <w:pStyle w:val="Default"/>
        <w:spacing w:line="276" w:lineRule="auto"/>
        <w:jc w:val="both"/>
        <w:rPr>
          <w:sz w:val="28"/>
          <w:szCs w:val="28"/>
        </w:rPr>
      </w:pPr>
    </w:p>
    <w:p w:rsidR="006D0EE8" w:rsidRPr="0005616B" w:rsidRDefault="006D0EE8" w:rsidP="00272182">
      <w:pPr>
        <w:pStyle w:val="Default"/>
        <w:spacing w:line="276" w:lineRule="auto"/>
        <w:jc w:val="both"/>
        <w:rPr>
          <w:sz w:val="28"/>
          <w:szCs w:val="28"/>
        </w:rPr>
        <w:sectPr w:rsidR="006D0EE8" w:rsidRPr="0005616B" w:rsidSect="002D11F4">
          <w:pgSz w:w="11906" w:h="16838" w:code="9"/>
          <w:pgMar w:top="1321" w:right="567" w:bottom="567" w:left="1701" w:header="709" w:footer="0" w:gutter="0"/>
          <w:cols w:space="708"/>
          <w:docGrid w:linePitch="360"/>
        </w:sectPr>
      </w:pPr>
    </w:p>
    <w:p w:rsidR="006D0EE8" w:rsidRPr="0005616B" w:rsidRDefault="006D0EE8" w:rsidP="006D0EE8">
      <w:pPr>
        <w:pStyle w:val="Default"/>
        <w:rPr>
          <w:sz w:val="28"/>
          <w:szCs w:val="28"/>
        </w:rPr>
      </w:pPr>
      <w:r w:rsidRPr="0005616B">
        <w:rPr>
          <w:b/>
          <w:bCs/>
          <w:sz w:val="28"/>
          <w:szCs w:val="28"/>
        </w:rPr>
        <w:lastRenderedPageBreak/>
        <w:t xml:space="preserve">Таблица 8. </w:t>
      </w:r>
      <w:r w:rsidRPr="0005616B">
        <w:rPr>
          <w:sz w:val="28"/>
          <w:szCs w:val="28"/>
        </w:rPr>
        <w:t xml:space="preserve">Баланс водоподготовительных установок источников центрального теплоснабжения </w:t>
      </w:r>
    </w:p>
    <w:p w:rsidR="006D0EE8" w:rsidRPr="0005616B" w:rsidRDefault="006D0EE8" w:rsidP="006D0EE8">
      <w:pPr>
        <w:pStyle w:val="Default"/>
        <w:rPr>
          <w:sz w:val="28"/>
          <w:szCs w:val="28"/>
        </w:rPr>
      </w:pPr>
    </w:p>
    <w:tbl>
      <w:tblPr>
        <w:tblW w:w="15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76"/>
        <w:gridCol w:w="1699"/>
        <w:gridCol w:w="1588"/>
        <w:gridCol w:w="1453"/>
        <w:gridCol w:w="1459"/>
        <w:gridCol w:w="1453"/>
        <w:gridCol w:w="1453"/>
        <w:gridCol w:w="1453"/>
        <w:gridCol w:w="1453"/>
        <w:gridCol w:w="1465"/>
      </w:tblGrid>
      <w:tr w:rsidR="004C4A6E" w:rsidRPr="0005616B" w:rsidTr="002D11F4">
        <w:trPr>
          <w:trHeight w:val="227"/>
        </w:trPr>
        <w:tc>
          <w:tcPr>
            <w:tcW w:w="2376" w:type="dxa"/>
          </w:tcPr>
          <w:p w:rsidR="004C4A6E" w:rsidRPr="00EB77F2" w:rsidRDefault="004C4A6E">
            <w:pPr>
              <w:pStyle w:val="Default"/>
            </w:pPr>
            <w:r w:rsidRPr="00EB77F2">
              <w:t xml:space="preserve">Расчетный период </w:t>
            </w:r>
          </w:p>
        </w:tc>
        <w:tc>
          <w:tcPr>
            <w:tcW w:w="1699" w:type="dxa"/>
          </w:tcPr>
          <w:p w:rsidR="004C4A6E" w:rsidRPr="00EB77F2" w:rsidRDefault="004C4A6E">
            <w:pPr>
              <w:pStyle w:val="Default"/>
            </w:pPr>
            <w:r w:rsidRPr="00EB77F2">
              <w:t xml:space="preserve">Современное состояние </w:t>
            </w:r>
          </w:p>
        </w:tc>
        <w:tc>
          <w:tcPr>
            <w:tcW w:w="1588" w:type="dxa"/>
          </w:tcPr>
          <w:p w:rsidR="004C4A6E" w:rsidRPr="00EB77F2" w:rsidRDefault="004C4A6E" w:rsidP="00B47B43">
            <w:pPr>
              <w:pStyle w:val="Default"/>
            </w:pPr>
            <w:r w:rsidRPr="00EB77F2">
              <w:t xml:space="preserve">01.01.2018 </w:t>
            </w:r>
          </w:p>
        </w:tc>
        <w:tc>
          <w:tcPr>
            <w:tcW w:w="1453" w:type="dxa"/>
          </w:tcPr>
          <w:p w:rsidR="004C4A6E" w:rsidRPr="00EB77F2" w:rsidRDefault="004C4A6E" w:rsidP="00B47B43">
            <w:pPr>
              <w:pStyle w:val="Default"/>
            </w:pPr>
            <w:r w:rsidRPr="00EB77F2">
              <w:t>01.01.2019</w:t>
            </w:r>
          </w:p>
        </w:tc>
        <w:tc>
          <w:tcPr>
            <w:tcW w:w="1459" w:type="dxa"/>
          </w:tcPr>
          <w:p w:rsidR="004C4A6E" w:rsidRPr="00EB77F2" w:rsidRDefault="004C4A6E" w:rsidP="00B47B43">
            <w:pPr>
              <w:pStyle w:val="Default"/>
            </w:pPr>
            <w:r w:rsidRPr="00EB77F2">
              <w:t xml:space="preserve">01.01.2020 </w:t>
            </w:r>
          </w:p>
        </w:tc>
        <w:tc>
          <w:tcPr>
            <w:tcW w:w="1453" w:type="dxa"/>
          </w:tcPr>
          <w:p w:rsidR="004C4A6E" w:rsidRPr="00EB77F2" w:rsidRDefault="004C4A6E" w:rsidP="00B47B43">
            <w:pPr>
              <w:pStyle w:val="Default"/>
            </w:pPr>
            <w:r w:rsidRPr="00EB77F2">
              <w:t xml:space="preserve">01.01.2021 </w:t>
            </w:r>
          </w:p>
        </w:tc>
        <w:tc>
          <w:tcPr>
            <w:tcW w:w="1453" w:type="dxa"/>
          </w:tcPr>
          <w:p w:rsidR="004C4A6E" w:rsidRPr="00EB77F2" w:rsidRDefault="004C4A6E" w:rsidP="00B47B43">
            <w:pPr>
              <w:pStyle w:val="Default"/>
            </w:pPr>
            <w:r w:rsidRPr="00EB77F2">
              <w:t xml:space="preserve">01.01.2022 </w:t>
            </w:r>
          </w:p>
        </w:tc>
        <w:tc>
          <w:tcPr>
            <w:tcW w:w="1453" w:type="dxa"/>
          </w:tcPr>
          <w:p w:rsidR="004C4A6E" w:rsidRPr="00EB77F2" w:rsidRDefault="004C4A6E" w:rsidP="00B47B43">
            <w:pPr>
              <w:pStyle w:val="Default"/>
            </w:pPr>
            <w:r w:rsidRPr="00EB77F2">
              <w:t xml:space="preserve">01.01.2027 </w:t>
            </w:r>
          </w:p>
        </w:tc>
        <w:tc>
          <w:tcPr>
            <w:tcW w:w="1453" w:type="dxa"/>
          </w:tcPr>
          <w:p w:rsidR="004C4A6E" w:rsidRPr="00EB77F2" w:rsidRDefault="004C4A6E" w:rsidP="00B47B43">
            <w:pPr>
              <w:pStyle w:val="Default"/>
            </w:pPr>
            <w:r w:rsidRPr="00EB77F2">
              <w:t xml:space="preserve">01.01.2032 </w:t>
            </w:r>
          </w:p>
        </w:tc>
        <w:tc>
          <w:tcPr>
            <w:tcW w:w="1465" w:type="dxa"/>
          </w:tcPr>
          <w:p w:rsidR="004C4A6E" w:rsidRPr="00EB77F2" w:rsidRDefault="004C4A6E" w:rsidP="00B47B43">
            <w:pPr>
              <w:pStyle w:val="Default"/>
            </w:pPr>
            <w:r w:rsidRPr="00EB77F2">
              <w:t xml:space="preserve">01.01.2034 </w:t>
            </w:r>
          </w:p>
        </w:tc>
      </w:tr>
      <w:tr w:rsidR="004C4A6E" w:rsidRPr="0005616B" w:rsidTr="002D11F4">
        <w:trPr>
          <w:trHeight w:val="268"/>
        </w:trPr>
        <w:tc>
          <w:tcPr>
            <w:tcW w:w="2376" w:type="dxa"/>
          </w:tcPr>
          <w:p w:rsidR="004C4A6E" w:rsidRPr="00EB77F2" w:rsidRDefault="004C4A6E">
            <w:pPr>
              <w:pStyle w:val="Default"/>
            </w:pPr>
            <w:r w:rsidRPr="00EB77F2">
              <w:t xml:space="preserve">Источник </w:t>
            </w:r>
          </w:p>
          <w:p w:rsidR="004C4A6E" w:rsidRPr="00EB77F2" w:rsidRDefault="004C4A6E">
            <w:pPr>
              <w:pStyle w:val="Default"/>
            </w:pPr>
            <w:r w:rsidRPr="00EB77F2">
              <w:t xml:space="preserve">теплоснабжения </w:t>
            </w:r>
          </w:p>
        </w:tc>
        <w:tc>
          <w:tcPr>
            <w:tcW w:w="13476" w:type="dxa"/>
            <w:gridSpan w:val="9"/>
          </w:tcPr>
          <w:p w:rsidR="004C4A6E" w:rsidRPr="00EB77F2" w:rsidRDefault="004C4A6E" w:rsidP="004C4A6E">
            <w:pPr>
              <w:pStyle w:val="Default"/>
              <w:jc w:val="center"/>
            </w:pPr>
            <w:r w:rsidRPr="00EB77F2">
              <w:t>Назаровская ГРЭС</w:t>
            </w:r>
          </w:p>
        </w:tc>
      </w:tr>
      <w:tr w:rsidR="006D0EE8" w:rsidRPr="0005616B" w:rsidTr="002D11F4">
        <w:trPr>
          <w:trHeight w:val="416"/>
        </w:trPr>
        <w:tc>
          <w:tcPr>
            <w:tcW w:w="2376" w:type="dxa"/>
          </w:tcPr>
          <w:p w:rsidR="006D0EE8" w:rsidRPr="00EB77F2" w:rsidRDefault="006D0EE8">
            <w:pPr>
              <w:pStyle w:val="Default"/>
            </w:pPr>
            <w:r w:rsidRPr="00EB77F2">
              <w:t xml:space="preserve">Расход теплоносителя на открытый </w:t>
            </w:r>
            <w:proofErr w:type="spellStart"/>
            <w:r w:rsidRPr="00EB77F2">
              <w:t>водоразбор</w:t>
            </w:r>
            <w:proofErr w:type="spellEnd"/>
            <w:r w:rsidRPr="00EB77F2">
              <w:t xml:space="preserve"> ГВС, т/ч </w:t>
            </w:r>
          </w:p>
        </w:tc>
        <w:tc>
          <w:tcPr>
            <w:tcW w:w="1699" w:type="dxa"/>
          </w:tcPr>
          <w:p w:rsidR="006D0EE8" w:rsidRPr="00EB77F2" w:rsidRDefault="006D0EE8" w:rsidP="00EB77F2">
            <w:pPr>
              <w:pStyle w:val="Default"/>
              <w:jc w:val="center"/>
            </w:pPr>
            <w:r w:rsidRPr="00EB77F2">
              <w:t>53,4</w:t>
            </w:r>
          </w:p>
        </w:tc>
        <w:tc>
          <w:tcPr>
            <w:tcW w:w="1588" w:type="dxa"/>
          </w:tcPr>
          <w:p w:rsidR="006D0EE8" w:rsidRPr="00EB77F2" w:rsidRDefault="006D0EE8" w:rsidP="00EB77F2">
            <w:pPr>
              <w:pStyle w:val="Default"/>
              <w:jc w:val="center"/>
            </w:pPr>
            <w:r w:rsidRPr="00EB77F2">
              <w:t>53,4</w:t>
            </w:r>
          </w:p>
        </w:tc>
        <w:tc>
          <w:tcPr>
            <w:tcW w:w="1453" w:type="dxa"/>
          </w:tcPr>
          <w:p w:rsidR="006D0EE8" w:rsidRPr="00EB77F2" w:rsidRDefault="006D0EE8" w:rsidP="00EB77F2">
            <w:pPr>
              <w:pStyle w:val="Default"/>
              <w:jc w:val="center"/>
            </w:pPr>
            <w:r w:rsidRPr="00EB77F2">
              <w:t>53,4</w:t>
            </w:r>
          </w:p>
        </w:tc>
        <w:tc>
          <w:tcPr>
            <w:tcW w:w="1459" w:type="dxa"/>
          </w:tcPr>
          <w:p w:rsidR="006D0EE8" w:rsidRPr="00EB77F2" w:rsidRDefault="006D0EE8" w:rsidP="00EB77F2">
            <w:pPr>
              <w:pStyle w:val="Default"/>
              <w:jc w:val="center"/>
            </w:pPr>
            <w:r w:rsidRPr="00EB77F2">
              <w:t>36,5</w:t>
            </w:r>
          </w:p>
        </w:tc>
        <w:tc>
          <w:tcPr>
            <w:tcW w:w="1453" w:type="dxa"/>
          </w:tcPr>
          <w:p w:rsidR="006D0EE8" w:rsidRPr="00EB77F2" w:rsidRDefault="006D0EE8" w:rsidP="00EB77F2">
            <w:pPr>
              <w:pStyle w:val="Default"/>
              <w:jc w:val="center"/>
            </w:pPr>
            <w:r w:rsidRPr="00EB77F2">
              <w:t>26,8</w:t>
            </w:r>
          </w:p>
        </w:tc>
        <w:tc>
          <w:tcPr>
            <w:tcW w:w="1453" w:type="dxa"/>
          </w:tcPr>
          <w:p w:rsidR="006D0EE8" w:rsidRPr="00EB77F2" w:rsidRDefault="006D0EE8" w:rsidP="00EB77F2">
            <w:pPr>
              <w:pStyle w:val="Default"/>
              <w:jc w:val="center"/>
            </w:pPr>
            <w:r w:rsidRPr="00EB77F2">
              <w:t>17,8</w:t>
            </w:r>
          </w:p>
        </w:tc>
        <w:tc>
          <w:tcPr>
            <w:tcW w:w="1453" w:type="dxa"/>
          </w:tcPr>
          <w:p w:rsidR="006D0EE8" w:rsidRPr="00EB77F2" w:rsidRDefault="006D0EE8" w:rsidP="00EB77F2">
            <w:pPr>
              <w:pStyle w:val="Default"/>
              <w:jc w:val="center"/>
            </w:pPr>
            <w:r w:rsidRPr="00EB77F2">
              <w:t>0</w:t>
            </w:r>
          </w:p>
        </w:tc>
        <w:tc>
          <w:tcPr>
            <w:tcW w:w="1453" w:type="dxa"/>
          </w:tcPr>
          <w:p w:rsidR="006D0EE8" w:rsidRPr="00EB77F2" w:rsidRDefault="006D0EE8" w:rsidP="00EB77F2">
            <w:pPr>
              <w:pStyle w:val="Default"/>
              <w:jc w:val="center"/>
            </w:pPr>
            <w:r w:rsidRPr="00EB77F2">
              <w:t>0</w:t>
            </w:r>
          </w:p>
        </w:tc>
        <w:tc>
          <w:tcPr>
            <w:tcW w:w="1465" w:type="dxa"/>
          </w:tcPr>
          <w:p w:rsidR="006D0EE8" w:rsidRPr="00EB77F2" w:rsidRDefault="006D0EE8" w:rsidP="00EB77F2">
            <w:pPr>
              <w:pStyle w:val="Default"/>
              <w:jc w:val="center"/>
            </w:pPr>
            <w:r w:rsidRPr="00EB77F2">
              <w:t>0</w:t>
            </w:r>
          </w:p>
        </w:tc>
      </w:tr>
      <w:tr w:rsidR="006D0EE8" w:rsidRPr="0005616B" w:rsidTr="002D11F4">
        <w:trPr>
          <w:trHeight w:val="417"/>
        </w:trPr>
        <w:tc>
          <w:tcPr>
            <w:tcW w:w="2376" w:type="dxa"/>
          </w:tcPr>
          <w:p w:rsidR="006D0EE8" w:rsidRPr="00EB77F2" w:rsidRDefault="006D0EE8">
            <w:pPr>
              <w:pStyle w:val="Default"/>
            </w:pPr>
            <w:r w:rsidRPr="00EB77F2">
              <w:t xml:space="preserve">Потери теплоносителя с невозвратом конденсата, т/ч </w:t>
            </w:r>
          </w:p>
        </w:tc>
        <w:tc>
          <w:tcPr>
            <w:tcW w:w="1699" w:type="dxa"/>
          </w:tcPr>
          <w:p w:rsidR="006D0EE8" w:rsidRPr="00EB77F2" w:rsidRDefault="006D0EE8" w:rsidP="00EB77F2">
            <w:pPr>
              <w:pStyle w:val="Default"/>
              <w:jc w:val="center"/>
            </w:pPr>
            <w:r w:rsidRPr="00EB77F2">
              <w:t>10,5</w:t>
            </w:r>
          </w:p>
        </w:tc>
        <w:tc>
          <w:tcPr>
            <w:tcW w:w="1588" w:type="dxa"/>
          </w:tcPr>
          <w:p w:rsidR="006D0EE8" w:rsidRPr="00EB77F2" w:rsidRDefault="006D0EE8" w:rsidP="00EB77F2">
            <w:pPr>
              <w:pStyle w:val="Default"/>
              <w:jc w:val="center"/>
            </w:pPr>
            <w:r w:rsidRPr="00EB77F2">
              <w:t>10,5</w:t>
            </w:r>
          </w:p>
        </w:tc>
        <w:tc>
          <w:tcPr>
            <w:tcW w:w="1453" w:type="dxa"/>
          </w:tcPr>
          <w:p w:rsidR="006D0EE8" w:rsidRPr="00EB77F2" w:rsidRDefault="006D0EE8" w:rsidP="00EB77F2">
            <w:pPr>
              <w:pStyle w:val="Default"/>
              <w:jc w:val="center"/>
            </w:pPr>
            <w:r w:rsidRPr="00EB77F2">
              <w:t>10,5</w:t>
            </w:r>
          </w:p>
        </w:tc>
        <w:tc>
          <w:tcPr>
            <w:tcW w:w="1459" w:type="dxa"/>
          </w:tcPr>
          <w:p w:rsidR="006D0EE8" w:rsidRPr="00EB77F2" w:rsidRDefault="006D0EE8" w:rsidP="00EB77F2">
            <w:pPr>
              <w:pStyle w:val="Default"/>
              <w:jc w:val="center"/>
            </w:pPr>
            <w:r w:rsidRPr="00EB77F2">
              <w:t>10,5</w:t>
            </w:r>
          </w:p>
        </w:tc>
        <w:tc>
          <w:tcPr>
            <w:tcW w:w="1453" w:type="dxa"/>
          </w:tcPr>
          <w:p w:rsidR="006D0EE8" w:rsidRPr="00EB77F2" w:rsidRDefault="006D0EE8" w:rsidP="00EB77F2">
            <w:pPr>
              <w:pStyle w:val="Default"/>
              <w:jc w:val="center"/>
            </w:pPr>
            <w:r w:rsidRPr="00EB77F2">
              <w:t>10,5</w:t>
            </w:r>
          </w:p>
        </w:tc>
        <w:tc>
          <w:tcPr>
            <w:tcW w:w="1453" w:type="dxa"/>
          </w:tcPr>
          <w:p w:rsidR="006D0EE8" w:rsidRPr="00EB77F2" w:rsidRDefault="006D0EE8" w:rsidP="00EB77F2">
            <w:pPr>
              <w:pStyle w:val="Default"/>
              <w:jc w:val="center"/>
            </w:pPr>
            <w:r w:rsidRPr="00EB77F2">
              <w:t>10,5</w:t>
            </w:r>
          </w:p>
        </w:tc>
        <w:tc>
          <w:tcPr>
            <w:tcW w:w="1453" w:type="dxa"/>
          </w:tcPr>
          <w:p w:rsidR="006D0EE8" w:rsidRPr="00EB77F2" w:rsidRDefault="006D0EE8" w:rsidP="00EB77F2">
            <w:pPr>
              <w:pStyle w:val="Default"/>
              <w:jc w:val="center"/>
            </w:pPr>
            <w:r w:rsidRPr="00EB77F2">
              <w:t>10,5</w:t>
            </w:r>
          </w:p>
        </w:tc>
        <w:tc>
          <w:tcPr>
            <w:tcW w:w="1453" w:type="dxa"/>
          </w:tcPr>
          <w:p w:rsidR="006D0EE8" w:rsidRPr="00EB77F2" w:rsidRDefault="006D0EE8" w:rsidP="00EB77F2">
            <w:pPr>
              <w:pStyle w:val="Default"/>
              <w:jc w:val="center"/>
            </w:pPr>
            <w:r w:rsidRPr="00EB77F2">
              <w:t>10,5</w:t>
            </w:r>
          </w:p>
        </w:tc>
        <w:tc>
          <w:tcPr>
            <w:tcW w:w="1465" w:type="dxa"/>
          </w:tcPr>
          <w:p w:rsidR="006D0EE8" w:rsidRPr="00EB77F2" w:rsidRDefault="006D0EE8" w:rsidP="00EB77F2">
            <w:pPr>
              <w:pStyle w:val="Default"/>
              <w:jc w:val="center"/>
            </w:pPr>
            <w:r w:rsidRPr="00EB77F2">
              <w:t>10,5</w:t>
            </w:r>
          </w:p>
        </w:tc>
      </w:tr>
      <w:tr w:rsidR="006D0EE8" w:rsidRPr="0005616B" w:rsidTr="002D11F4">
        <w:trPr>
          <w:trHeight w:val="267"/>
        </w:trPr>
        <w:tc>
          <w:tcPr>
            <w:tcW w:w="2376" w:type="dxa"/>
          </w:tcPr>
          <w:p w:rsidR="006D0EE8" w:rsidRPr="00EB77F2" w:rsidRDefault="006D0EE8">
            <w:pPr>
              <w:pStyle w:val="Default"/>
            </w:pPr>
            <w:r w:rsidRPr="00EB77F2">
              <w:t xml:space="preserve">Утечки теплоносителя в тепловых сетях, т/ч </w:t>
            </w:r>
          </w:p>
        </w:tc>
        <w:tc>
          <w:tcPr>
            <w:tcW w:w="1699" w:type="dxa"/>
          </w:tcPr>
          <w:p w:rsidR="006D0EE8" w:rsidRPr="00EB77F2" w:rsidRDefault="006D0EE8" w:rsidP="00EB77F2">
            <w:pPr>
              <w:pStyle w:val="Default"/>
              <w:jc w:val="center"/>
            </w:pPr>
            <w:r w:rsidRPr="00EB77F2">
              <w:t>121,2</w:t>
            </w:r>
          </w:p>
        </w:tc>
        <w:tc>
          <w:tcPr>
            <w:tcW w:w="1588" w:type="dxa"/>
          </w:tcPr>
          <w:p w:rsidR="006D0EE8" w:rsidRPr="00EB77F2" w:rsidRDefault="006D0EE8" w:rsidP="00EB77F2">
            <w:pPr>
              <w:pStyle w:val="Default"/>
              <w:jc w:val="center"/>
            </w:pPr>
            <w:r w:rsidRPr="00EB77F2">
              <w:t>123,6</w:t>
            </w:r>
          </w:p>
        </w:tc>
        <w:tc>
          <w:tcPr>
            <w:tcW w:w="1453" w:type="dxa"/>
          </w:tcPr>
          <w:p w:rsidR="006D0EE8" w:rsidRPr="00EB77F2" w:rsidRDefault="006D0EE8" w:rsidP="00EB77F2">
            <w:pPr>
              <w:pStyle w:val="Default"/>
              <w:jc w:val="center"/>
            </w:pPr>
            <w:r w:rsidRPr="00EB77F2">
              <w:t>126,1</w:t>
            </w:r>
          </w:p>
        </w:tc>
        <w:tc>
          <w:tcPr>
            <w:tcW w:w="1459" w:type="dxa"/>
          </w:tcPr>
          <w:p w:rsidR="006D0EE8" w:rsidRPr="00EB77F2" w:rsidRDefault="006D0EE8" w:rsidP="00EB77F2">
            <w:pPr>
              <w:pStyle w:val="Default"/>
              <w:jc w:val="center"/>
            </w:pPr>
            <w:r w:rsidRPr="00EB77F2">
              <w:t>128,6</w:t>
            </w:r>
          </w:p>
        </w:tc>
        <w:tc>
          <w:tcPr>
            <w:tcW w:w="1453" w:type="dxa"/>
          </w:tcPr>
          <w:p w:rsidR="006D0EE8" w:rsidRPr="00EB77F2" w:rsidRDefault="006D0EE8" w:rsidP="00EB77F2">
            <w:pPr>
              <w:pStyle w:val="Default"/>
              <w:jc w:val="center"/>
            </w:pPr>
            <w:r w:rsidRPr="00EB77F2">
              <w:t>131,2</w:t>
            </w:r>
          </w:p>
        </w:tc>
        <w:tc>
          <w:tcPr>
            <w:tcW w:w="1453" w:type="dxa"/>
          </w:tcPr>
          <w:p w:rsidR="006D0EE8" w:rsidRPr="00EB77F2" w:rsidRDefault="006D0EE8" w:rsidP="00EB77F2">
            <w:pPr>
              <w:pStyle w:val="Default"/>
              <w:jc w:val="center"/>
            </w:pPr>
            <w:r w:rsidRPr="00EB77F2">
              <w:t>148,2</w:t>
            </w:r>
          </w:p>
        </w:tc>
        <w:tc>
          <w:tcPr>
            <w:tcW w:w="1453" w:type="dxa"/>
          </w:tcPr>
          <w:p w:rsidR="006D0EE8" w:rsidRPr="00EB77F2" w:rsidRDefault="006D0EE8" w:rsidP="00EB77F2">
            <w:pPr>
              <w:pStyle w:val="Default"/>
              <w:jc w:val="center"/>
            </w:pPr>
            <w:r w:rsidRPr="00EB77F2">
              <w:t>163,0</w:t>
            </w:r>
          </w:p>
        </w:tc>
        <w:tc>
          <w:tcPr>
            <w:tcW w:w="1453" w:type="dxa"/>
          </w:tcPr>
          <w:p w:rsidR="006D0EE8" w:rsidRPr="00EB77F2" w:rsidRDefault="006D0EE8" w:rsidP="00EB77F2">
            <w:pPr>
              <w:pStyle w:val="Default"/>
              <w:jc w:val="center"/>
            </w:pPr>
            <w:r w:rsidRPr="00EB77F2">
              <w:t>179,3</w:t>
            </w:r>
          </w:p>
        </w:tc>
        <w:tc>
          <w:tcPr>
            <w:tcW w:w="1465" w:type="dxa"/>
          </w:tcPr>
          <w:p w:rsidR="006D0EE8" w:rsidRPr="00EB77F2" w:rsidRDefault="006D0EE8" w:rsidP="00EB77F2">
            <w:pPr>
              <w:pStyle w:val="Default"/>
              <w:jc w:val="center"/>
            </w:pPr>
            <w:r w:rsidRPr="00EB77F2">
              <w:t>197,3</w:t>
            </w:r>
          </w:p>
        </w:tc>
      </w:tr>
      <w:tr w:rsidR="006D0EE8" w:rsidRPr="0005616B" w:rsidTr="002D11F4">
        <w:trPr>
          <w:trHeight w:val="715"/>
        </w:trPr>
        <w:tc>
          <w:tcPr>
            <w:tcW w:w="2376" w:type="dxa"/>
          </w:tcPr>
          <w:p w:rsidR="006D0EE8" w:rsidRPr="00EB77F2" w:rsidRDefault="006D0EE8">
            <w:pPr>
              <w:pStyle w:val="Default"/>
            </w:pPr>
            <w:r w:rsidRPr="00EB77F2">
              <w:t xml:space="preserve">Аварийная подпитка тепловой сети химически неочищенной водой, т/ч </w:t>
            </w:r>
          </w:p>
        </w:tc>
        <w:tc>
          <w:tcPr>
            <w:tcW w:w="1699" w:type="dxa"/>
          </w:tcPr>
          <w:p w:rsidR="006D0EE8" w:rsidRPr="00EB77F2" w:rsidRDefault="006D0EE8" w:rsidP="00EB77F2">
            <w:pPr>
              <w:pStyle w:val="Default"/>
              <w:jc w:val="center"/>
            </w:pPr>
            <w:r w:rsidRPr="00EB77F2">
              <w:t>288,2</w:t>
            </w:r>
          </w:p>
        </w:tc>
        <w:tc>
          <w:tcPr>
            <w:tcW w:w="1588" w:type="dxa"/>
          </w:tcPr>
          <w:p w:rsidR="006D0EE8" w:rsidRPr="00EB77F2" w:rsidRDefault="006D0EE8" w:rsidP="00EB77F2">
            <w:pPr>
              <w:pStyle w:val="Default"/>
              <w:jc w:val="center"/>
            </w:pPr>
            <w:r w:rsidRPr="00EB77F2">
              <w:t>294,0</w:t>
            </w:r>
          </w:p>
        </w:tc>
        <w:tc>
          <w:tcPr>
            <w:tcW w:w="1453" w:type="dxa"/>
          </w:tcPr>
          <w:p w:rsidR="006D0EE8" w:rsidRPr="00EB77F2" w:rsidRDefault="006D0EE8" w:rsidP="00EB77F2">
            <w:pPr>
              <w:pStyle w:val="Default"/>
              <w:jc w:val="center"/>
            </w:pPr>
            <w:r w:rsidRPr="00EB77F2">
              <w:t>299,8</w:t>
            </w:r>
          </w:p>
        </w:tc>
        <w:tc>
          <w:tcPr>
            <w:tcW w:w="1459" w:type="dxa"/>
          </w:tcPr>
          <w:p w:rsidR="006D0EE8" w:rsidRPr="00EB77F2" w:rsidRDefault="006D0EE8" w:rsidP="00EB77F2">
            <w:pPr>
              <w:pStyle w:val="Default"/>
              <w:jc w:val="center"/>
            </w:pPr>
            <w:r w:rsidRPr="00EB77F2">
              <w:t>305,8</w:t>
            </w:r>
          </w:p>
        </w:tc>
        <w:tc>
          <w:tcPr>
            <w:tcW w:w="1453" w:type="dxa"/>
          </w:tcPr>
          <w:p w:rsidR="006D0EE8" w:rsidRPr="00EB77F2" w:rsidRDefault="006D0EE8" w:rsidP="00EB77F2">
            <w:pPr>
              <w:pStyle w:val="Default"/>
              <w:jc w:val="center"/>
            </w:pPr>
            <w:r w:rsidRPr="00EB77F2">
              <w:t>312,0</w:t>
            </w:r>
          </w:p>
        </w:tc>
        <w:tc>
          <w:tcPr>
            <w:tcW w:w="1453" w:type="dxa"/>
          </w:tcPr>
          <w:p w:rsidR="006D0EE8" w:rsidRPr="00EB77F2" w:rsidRDefault="006D0EE8" w:rsidP="00EB77F2">
            <w:pPr>
              <w:pStyle w:val="Default"/>
              <w:jc w:val="center"/>
            </w:pPr>
            <w:r w:rsidRPr="00EB77F2">
              <w:t>352,5</w:t>
            </w:r>
          </w:p>
        </w:tc>
        <w:tc>
          <w:tcPr>
            <w:tcW w:w="1453" w:type="dxa"/>
          </w:tcPr>
          <w:p w:rsidR="006D0EE8" w:rsidRPr="00EB77F2" w:rsidRDefault="006D0EE8" w:rsidP="00EB77F2">
            <w:pPr>
              <w:pStyle w:val="Default"/>
              <w:jc w:val="center"/>
            </w:pPr>
            <w:r w:rsidRPr="00EB77F2">
              <w:t>387,8</w:t>
            </w:r>
          </w:p>
        </w:tc>
        <w:tc>
          <w:tcPr>
            <w:tcW w:w="1453" w:type="dxa"/>
          </w:tcPr>
          <w:p w:rsidR="006D0EE8" w:rsidRPr="00EB77F2" w:rsidRDefault="006D0EE8" w:rsidP="00EB77F2">
            <w:pPr>
              <w:pStyle w:val="Default"/>
              <w:jc w:val="center"/>
            </w:pPr>
            <w:r w:rsidRPr="00EB77F2">
              <w:t>426,5</w:t>
            </w:r>
          </w:p>
        </w:tc>
        <w:tc>
          <w:tcPr>
            <w:tcW w:w="1465" w:type="dxa"/>
          </w:tcPr>
          <w:p w:rsidR="006D0EE8" w:rsidRPr="00EB77F2" w:rsidRDefault="006D0EE8" w:rsidP="00EB77F2">
            <w:pPr>
              <w:pStyle w:val="Default"/>
              <w:jc w:val="center"/>
            </w:pPr>
            <w:r w:rsidRPr="00EB77F2">
              <w:t>469,2</w:t>
            </w:r>
          </w:p>
        </w:tc>
      </w:tr>
      <w:tr w:rsidR="006D0EE8" w:rsidRPr="0005616B" w:rsidTr="002D11F4">
        <w:trPr>
          <w:trHeight w:val="864"/>
        </w:trPr>
        <w:tc>
          <w:tcPr>
            <w:tcW w:w="2376" w:type="dxa"/>
          </w:tcPr>
          <w:p w:rsidR="006D0EE8" w:rsidRPr="00EB77F2" w:rsidRDefault="006D0EE8" w:rsidP="004C4A6E">
            <w:pPr>
              <w:pStyle w:val="Default"/>
            </w:pPr>
            <w:r w:rsidRPr="00EB77F2">
              <w:t xml:space="preserve">Необходимая производительность водоподготовительных установок для подготовки теплоносителя, т/ч </w:t>
            </w:r>
          </w:p>
        </w:tc>
        <w:tc>
          <w:tcPr>
            <w:tcW w:w="1699" w:type="dxa"/>
          </w:tcPr>
          <w:p w:rsidR="006D0EE8" w:rsidRPr="00EB77F2" w:rsidRDefault="006D0EE8" w:rsidP="00EB77F2">
            <w:pPr>
              <w:pStyle w:val="Default"/>
              <w:jc w:val="center"/>
            </w:pPr>
            <w:r w:rsidRPr="00EB77F2">
              <w:t>185,1</w:t>
            </w:r>
          </w:p>
        </w:tc>
        <w:tc>
          <w:tcPr>
            <w:tcW w:w="1588" w:type="dxa"/>
          </w:tcPr>
          <w:p w:rsidR="006D0EE8" w:rsidRPr="00EB77F2" w:rsidRDefault="006D0EE8" w:rsidP="00EB77F2">
            <w:pPr>
              <w:pStyle w:val="Default"/>
              <w:jc w:val="center"/>
            </w:pPr>
            <w:r w:rsidRPr="00EB77F2">
              <w:t>187,5</w:t>
            </w:r>
          </w:p>
        </w:tc>
        <w:tc>
          <w:tcPr>
            <w:tcW w:w="1453" w:type="dxa"/>
          </w:tcPr>
          <w:p w:rsidR="006D0EE8" w:rsidRPr="00EB77F2" w:rsidRDefault="006D0EE8" w:rsidP="00EB77F2">
            <w:pPr>
              <w:pStyle w:val="Default"/>
              <w:jc w:val="center"/>
            </w:pPr>
            <w:r w:rsidRPr="00EB77F2">
              <w:t>190,0</w:t>
            </w:r>
          </w:p>
        </w:tc>
        <w:tc>
          <w:tcPr>
            <w:tcW w:w="1459" w:type="dxa"/>
          </w:tcPr>
          <w:p w:rsidR="006D0EE8" w:rsidRPr="00EB77F2" w:rsidRDefault="006D0EE8" w:rsidP="00EB77F2">
            <w:pPr>
              <w:pStyle w:val="Default"/>
              <w:jc w:val="center"/>
            </w:pPr>
            <w:r w:rsidRPr="00EB77F2">
              <w:t>175,5</w:t>
            </w:r>
          </w:p>
        </w:tc>
        <w:tc>
          <w:tcPr>
            <w:tcW w:w="1453" w:type="dxa"/>
          </w:tcPr>
          <w:p w:rsidR="006D0EE8" w:rsidRPr="00EB77F2" w:rsidRDefault="006D0EE8" w:rsidP="00EB77F2">
            <w:pPr>
              <w:pStyle w:val="Default"/>
              <w:jc w:val="center"/>
            </w:pPr>
            <w:r w:rsidRPr="00EB77F2">
              <w:t>168,4</w:t>
            </w:r>
          </w:p>
        </w:tc>
        <w:tc>
          <w:tcPr>
            <w:tcW w:w="1453" w:type="dxa"/>
          </w:tcPr>
          <w:p w:rsidR="006D0EE8" w:rsidRPr="00EB77F2" w:rsidRDefault="006D0EE8" w:rsidP="00EB77F2">
            <w:pPr>
              <w:pStyle w:val="Default"/>
              <w:jc w:val="center"/>
            </w:pPr>
            <w:r w:rsidRPr="00EB77F2">
              <w:t>176,5</w:t>
            </w:r>
          </w:p>
        </w:tc>
        <w:tc>
          <w:tcPr>
            <w:tcW w:w="1453" w:type="dxa"/>
          </w:tcPr>
          <w:p w:rsidR="006D0EE8" w:rsidRPr="00EB77F2" w:rsidRDefault="006D0EE8" w:rsidP="00EB77F2">
            <w:pPr>
              <w:pStyle w:val="Default"/>
              <w:jc w:val="center"/>
            </w:pPr>
            <w:r w:rsidRPr="00EB77F2">
              <w:t>173,5</w:t>
            </w:r>
          </w:p>
        </w:tc>
        <w:tc>
          <w:tcPr>
            <w:tcW w:w="1453" w:type="dxa"/>
          </w:tcPr>
          <w:p w:rsidR="006D0EE8" w:rsidRPr="00EB77F2" w:rsidRDefault="006D0EE8" w:rsidP="00EB77F2">
            <w:pPr>
              <w:pStyle w:val="Default"/>
              <w:jc w:val="center"/>
            </w:pPr>
            <w:r w:rsidRPr="00EB77F2">
              <w:t>189,8</w:t>
            </w:r>
          </w:p>
        </w:tc>
        <w:tc>
          <w:tcPr>
            <w:tcW w:w="1465" w:type="dxa"/>
          </w:tcPr>
          <w:p w:rsidR="006D0EE8" w:rsidRPr="00EB77F2" w:rsidRDefault="006D0EE8" w:rsidP="00EB77F2">
            <w:pPr>
              <w:pStyle w:val="Default"/>
              <w:jc w:val="center"/>
            </w:pPr>
            <w:r w:rsidRPr="00EB77F2">
              <w:t>207,7</w:t>
            </w:r>
          </w:p>
        </w:tc>
      </w:tr>
    </w:tbl>
    <w:p w:rsidR="006D0EE8" w:rsidRPr="0005616B" w:rsidRDefault="006D0EE8" w:rsidP="006D0EE8">
      <w:pPr>
        <w:pStyle w:val="Default"/>
        <w:spacing w:line="276" w:lineRule="auto"/>
        <w:jc w:val="both"/>
        <w:rPr>
          <w:sz w:val="28"/>
          <w:szCs w:val="28"/>
        </w:rPr>
        <w:sectPr w:rsidR="006D0EE8" w:rsidRPr="0005616B" w:rsidSect="002D11F4">
          <w:pgSz w:w="16838" w:h="11906" w:orient="landscape" w:code="9"/>
          <w:pgMar w:top="1701" w:right="567" w:bottom="567" w:left="567" w:header="709" w:footer="0" w:gutter="0"/>
          <w:cols w:space="708"/>
          <w:docGrid w:linePitch="360"/>
        </w:sectPr>
      </w:pPr>
    </w:p>
    <w:p w:rsidR="006D0EE8" w:rsidRPr="0005616B" w:rsidRDefault="00817B0C" w:rsidP="006D0EE8">
      <w:pPr>
        <w:pStyle w:val="Default"/>
        <w:spacing w:line="276" w:lineRule="auto"/>
        <w:jc w:val="both"/>
        <w:rPr>
          <w:sz w:val="28"/>
          <w:szCs w:val="28"/>
        </w:rPr>
      </w:pPr>
      <w:r w:rsidRPr="0005616B">
        <w:rPr>
          <w:noProof/>
          <w:sz w:val="28"/>
          <w:szCs w:val="28"/>
          <w:lang w:eastAsia="ru-RU"/>
        </w:rPr>
        <w:lastRenderedPageBreak/>
        <w:drawing>
          <wp:inline distT="0" distB="0" distL="0" distR="0">
            <wp:extent cx="6125378" cy="3866920"/>
            <wp:effectExtent l="19050" t="0" r="27772" b="230"/>
            <wp:docPr id="39"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6D0EE8" w:rsidRPr="0005616B" w:rsidRDefault="006D0EE8" w:rsidP="006D0EE8">
      <w:pPr>
        <w:pStyle w:val="Default"/>
        <w:spacing w:line="276" w:lineRule="auto"/>
        <w:jc w:val="both"/>
        <w:rPr>
          <w:sz w:val="28"/>
          <w:szCs w:val="28"/>
        </w:rPr>
      </w:pPr>
    </w:p>
    <w:p w:rsidR="006D0EE8" w:rsidRPr="0005616B" w:rsidRDefault="008E5D51" w:rsidP="006D0EE8">
      <w:pPr>
        <w:pStyle w:val="Default"/>
        <w:rPr>
          <w:sz w:val="28"/>
          <w:szCs w:val="28"/>
        </w:rPr>
      </w:pPr>
      <w:r w:rsidRPr="0005616B">
        <w:rPr>
          <w:b/>
          <w:bCs/>
          <w:sz w:val="28"/>
          <w:szCs w:val="28"/>
        </w:rPr>
        <w:t>Рисунок 1</w:t>
      </w:r>
      <w:r w:rsidR="00E6714D" w:rsidRPr="0005616B">
        <w:rPr>
          <w:b/>
          <w:bCs/>
          <w:sz w:val="28"/>
          <w:szCs w:val="28"/>
        </w:rPr>
        <w:t>1</w:t>
      </w:r>
      <w:r w:rsidR="006D0EE8" w:rsidRPr="0005616B">
        <w:rPr>
          <w:b/>
          <w:bCs/>
          <w:sz w:val="28"/>
          <w:szCs w:val="28"/>
        </w:rPr>
        <w:t xml:space="preserve">. </w:t>
      </w:r>
      <w:r w:rsidR="006D0EE8" w:rsidRPr="0005616B">
        <w:rPr>
          <w:sz w:val="28"/>
          <w:szCs w:val="28"/>
        </w:rPr>
        <w:t xml:space="preserve">Структура потерь теплоносителя в системе теплоснабжения НГРЭС </w:t>
      </w:r>
    </w:p>
    <w:p w:rsidR="006D0EE8" w:rsidRPr="0005616B" w:rsidRDefault="006D0EE8" w:rsidP="006D0EE8">
      <w:pPr>
        <w:pStyle w:val="Default"/>
        <w:spacing w:line="276" w:lineRule="auto"/>
        <w:jc w:val="both"/>
        <w:rPr>
          <w:sz w:val="28"/>
          <w:szCs w:val="28"/>
        </w:rPr>
      </w:pPr>
    </w:p>
    <w:p w:rsidR="009A2106" w:rsidRPr="0005616B" w:rsidRDefault="009A2106" w:rsidP="00DA7BD2">
      <w:pPr>
        <w:pStyle w:val="Default"/>
        <w:spacing w:line="276" w:lineRule="auto"/>
        <w:jc w:val="both"/>
        <w:outlineLvl w:val="1"/>
        <w:rPr>
          <w:b/>
          <w:bCs/>
          <w:sz w:val="28"/>
          <w:szCs w:val="28"/>
        </w:rPr>
      </w:pPr>
      <w:bookmarkStart w:id="25" w:name="_Toc480792269"/>
      <w:bookmarkStart w:id="26" w:name="_Toc480799356"/>
      <w:r w:rsidRPr="0005616B">
        <w:rPr>
          <w:b/>
          <w:bCs/>
          <w:sz w:val="28"/>
          <w:szCs w:val="28"/>
        </w:rPr>
        <w:t>3.2.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25"/>
      <w:bookmarkEnd w:id="26"/>
      <w:r w:rsidRPr="0005616B">
        <w:rPr>
          <w:b/>
          <w:bCs/>
          <w:sz w:val="28"/>
          <w:szCs w:val="28"/>
        </w:rPr>
        <w:t xml:space="preserve"> </w:t>
      </w:r>
    </w:p>
    <w:p w:rsidR="00D11E33" w:rsidRPr="0005616B" w:rsidRDefault="00D11E33" w:rsidP="009A2106">
      <w:pPr>
        <w:pStyle w:val="Default"/>
        <w:spacing w:line="276" w:lineRule="auto"/>
        <w:jc w:val="both"/>
        <w:rPr>
          <w:sz w:val="28"/>
          <w:szCs w:val="28"/>
        </w:rPr>
      </w:pPr>
    </w:p>
    <w:p w:rsidR="009A2106" w:rsidRPr="00E40AD2" w:rsidRDefault="009A2106" w:rsidP="00E40AD2">
      <w:pPr>
        <w:autoSpaceDE w:val="0"/>
        <w:autoSpaceDN w:val="0"/>
        <w:adjustRightInd w:val="0"/>
        <w:ind w:firstLine="567"/>
        <w:jc w:val="both"/>
        <w:rPr>
          <w:rFonts w:ascii="Times New Roman" w:hAnsi="Times New Roman" w:cs="Times New Roman"/>
          <w:sz w:val="28"/>
          <w:szCs w:val="28"/>
        </w:rPr>
      </w:pPr>
      <w:r w:rsidRPr="00E40AD2">
        <w:rPr>
          <w:rFonts w:ascii="Times New Roman" w:hAnsi="Times New Roman" w:cs="Times New Roman"/>
          <w:sz w:val="28"/>
          <w:szCs w:val="28"/>
        </w:rPr>
        <w:t xml:space="preserve">Согласно </w:t>
      </w:r>
      <w:r w:rsidR="00E40AD2" w:rsidRPr="00E40AD2">
        <w:rPr>
          <w:rFonts w:ascii="Times New Roman" w:hAnsi="Times New Roman" w:cs="Times New Roman"/>
          <w:sz w:val="28"/>
          <w:szCs w:val="28"/>
          <w:lang w:eastAsia="en-US"/>
        </w:rPr>
        <w:t>СП 124.13330.2012</w:t>
      </w:r>
      <w:r w:rsidRPr="00E40AD2">
        <w:rPr>
          <w:rFonts w:ascii="Times New Roman" w:hAnsi="Times New Roman" w:cs="Times New Roman"/>
          <w:sz w:val="28"/>
          <w:szCs w:val="28"/>
        </w:rPr>
        <w:t xml:space="preserve">,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 </w:t>
      </w:r>
    </w:p>
    <w:p w:rsidR="0099258F" w:rsidRPr="0005616B" w:rsidRDefault="009A2106" w:rsidP="0099258F">
      <w:pPr>
        <w:pStyle w:val="Default"/>
        <w:spacing w:line="276" w:lineRule="auto"/>
        <w:ind w:firstLine="550"/>
        <w:jc w:val="both"/>
        <w:rPr>
          <w:sz w:val="28"/>
          <w:szCs w:val="28"/>
        </w:rPr>
      </w:pPr>
      <w:r w:rsidRPr="0005616B">
        <w:rPr>
          <w:sz w:val="28"/>
          <w:szCs w:val="28"/>
        </w:rPr>
        <w:t xml:space="preserve">Поскольку аварийная подпитка осуществляется химически необработанной водой, в балансе водоподготовительных установок эта величина не участвует. Самой емкой тепловой сетью НГРЭС является ТВ-4, котельной </w:t>
      </w:r>
      <w:r w:rsidR="00A80196" w:rsidRPr="0005616B">
        <w:rPr>
          <w:sz w:val="28"/>
          <w:szCs w:val="28"/>
        </w:rPr>
        <w:t>ООО "Назаровское ГМНУ"</w:t>
      </w:r>
      <w:r w:rsidRPr="0005616B">
        <w:rPr>
          <w:sz w:val="28"/>
          <w:szCs w:val="28"/>
        </w:rPr>
        <w:t xml:space="preserve"> - ТВ-1. </w:t>
      </w:r>
    </w:p>
    <w:p w:rsidR="006B70C7" w:rsidRPr="0005616B" w:rsidRDefault="009A2106" w:rsidP="00EB77F2">
      <w:pPr>
        <w:pStyle w:val="Default"/>
        <w:spacing w:line="276" w:lineRule="auto"/>
        <w:ind w:firstLine="550"/>
        <w:jc w:val="both"/>
        <w:rPr>
          <w:b/>
          <w:bCs/>
          <w:sz w:val="28"/>
          <w:szCs w:val="28"/>
        </w:rPr>
      </w:pPr>
      <w:r w:rsidRPr="0005616B">
        <w:rPr>
          <w:sz w:val="28"/>
          <w:szCs w:val="28"/>
        </w:rPr>
        <w:t>Перспективные потери теплоносителя при аварийных режимах работы систем теплоснабжения города Назарово представлены в таблице 8.</w:t>
      </w:r>
      <w:r w:rsidR="006B70C7" w:rsidRPr="0005616B">
        <w:rPr>
          <w:b/>
          <w:bCs/>
          <w:sz w:val="28"/>
          <w:szCs w:val="28"/>
        </w:rPr>
        <w:br w:type="page"/>
      </w:r>
    </w:p>
    <w:p w:rsidR="0099258F" w:rsidRPr="0005616B" w:rsidRDefault="0099258F" w:rsidP="00DA7BD2">
      <w:pPr>
        <w:pStyle w:val="Default"/>
        <w:spacing w:line="276" w:lineRule="auto"/>
        <w:jc w:val="both"/>
        <w:outlineLvl w:val="0"/>
        <w:rPr>
          <w:sz w:val="28"/>
          <w:szCs w:val="28"/>
        </w:rPr>
      </w:pPr>
      <w:bookmarkStart w:id="27" w:name="_Toc480792270"/>
      <w:bookmarkStart w:id="28" w:name="_Toc480799357"/>
      <w:r w:rsidRPr="0005616B">
        <w:rPr>
          <w:b/>
          <w:bCs/>
          <w:sz w:val="28"/>
          <w:szCs w:val="28"/>
        </w:rPr>
        <w:lastRenderedPageBreak/>
        <w:t>Раздел 4. Предложения по строительству, реконструкции и техническому перевооружению источников тепловой энергии</w:t>
      </w:r>
      <w:bookmarkEnd w:id="27"/>
      <w:bookmarkEnd w:id="28"/>
      <w:r w:rsidRPr="0005616B">
        <w:rPr>
          <w:b/>
          <w:bCs/>
          <w:sz w:val="28"/>
          <w:szCs w:val="28"/>
        </w:rPr>
        <w:t xml:space="preserve"> </w:t>
      </w:r>
    </w:p>
    <w:p w:rsidR="00290B2B" w:rsidRPr="0005616B" w:rsidRDefault="00290B2B" w:rsidP="0099258F">
      <w:pPr>
        <w:pStyle w:val="Default"/>
        <w:spacing w:line="276" w:lineRule="auto"/>
        <w:jc w:val="both"/>
        <w:rPr>
          <w:b/>
          <w:bCs/>
          <w:sz w:val="28"/>
          <w:szCs w:val="28"/>
        </w:rPr>
      </w:pPr>
    </w:p>
    <w:p w:rsidR="0099258F" w:rsidRPr="0005616B" w:rsidRDefault="0099258F" w:rsidP="00DA7BD2">
      <w:pPr>
        <w:pStyle w:val="Default"/>
        <w:spacing w:line="276" w:lineRule="auto"/>
        <w:jc w:val="both"/>
        <w:outlineLvl w:val="1"/>
        <w:rPr>
          <w:b/>
          <w:bCs/>
          <w:sz w:val="28"/>
          <w:szCs w:val="28"/>
        </w:rPr>
      </w:pPr>
      <w:bookmarkStart w:id="29" w:name="_Toc480792271"/>
      <w:bookmarkStart w:id="30" w:name="_Toc480799358"/>
      <w:r w:rsidRPr="0005616B">
        <w:rPr>
          <w:b/>
          <w:bCs/>
          <w:sz w:val="28"/>
          <w:szCs w:val="28"/>
        </w:rPr>
        <w:t>4.1. 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29"/>
      <w:bookmarkEnd w:id="30"/>
      <w:r w:rsidRPr="0005616B">
        <w:rPr>
          <w:b/>
          <w:bCs/>
          <w:sz w:val="28"/>
          <w:szCs w:val="28"/>
        </w:rPr>
        <w:t xml:space="preserve"> </w:t>
      </w:r>
    </w:p>
    <w:p w:rsidR="00973D8D" w:rsidRPr="0005616B" w:rsidRDefault="00973D8D" w:rsidP="0099258F">
      <w:pPr>
        <w:pStyle w:val="Default"/>
        <w:spacing w:line="276" w:lineRule="auto"/>
        <w:jc w:val="both"/>
        <w:rPr>
          <w:sz w:val="28"/>
          <w:szCs w:val="28"/>
        </w:rPr>
      </w:pPr>
    </w:p>
    <w:p w:rsidR="0099258F" w:rsidRPr="0005616B" w:rsidRDefault="0099258F" w:rsidP="0099258F">
      <w:pPr>
        <w:pStyle w:val="Default"/>
        <w:spacing w:line="276" w:lineRule="auto"/>
        <w:ind w:firstLine="550"/>
        <w:jc w:val="both"/>
        <w:rPr>
          <w:sz w:val="28"/>
          <w:szCs w:val="28"/>
        </w:rPr>
      </w:pPr>
      <w:r w:rsidRPr="0005616B">
        <w:rPr>
          <w:sz w:val="28"/>
          <w:szCs w:val="28"/>
        </w:rPr>
        <w:t xml:space="preserve">Согласно </w:t>
      </w:r>
      <w:r w:rsidR="006B4416" w:rsidRPr="0005616B">
        <w:rPr>
          <w:sz w:val="28"/>
          <w:szCs w:val="28"/>
        </w:rPr>
        <w:t>выполненным расчетам</w:t>
      </w:r>
      <w:r w:rsidRPr="0005616B">
        <w:rPr>
          <w:sz w:val="28"/>
          <w:szCs w:val="28"/>
        </w:rPr>
        <w:t>, строительство новых источников централизованного теплоснабжения</w:t>
      </w:r>
      <w:r w:rsidR="006B4416" w:rsidRPr="0005616B">
        <w:rPr>
          <w:sz w:val="28"/>
          <w:szCs w:val="28"/>
        </w:rPr>
        <w:t xml:space="preserve"> для обеспечения теплоснабжением перспективных потребителей</w:t>
      </w:r>
      <w:r w:rsidRPr="0005616B">
        <w:rPr>
          <w:sz w:val="28"/>
          <w:szCs w:val="28"/>
        </w:rPr>
        <w:t xml:space="preserve"> не требуется. </w:t>
      </w:r>
    </w:p>
    <w:p w:rsidR="0099258F" w:rsidRPr="0005616B" w:rsidRDefault="0099258F" w:rsidP="0099258F">
      <w:pPr>
        <w:pStyle w:val="Default"/>
        <w:spacing w:line="276" w:lineRule="auto"/>
        <w:ind w:firstLine="550"/>
        <w:jc w:val="both"/>
        <w:rPr>
          <w:sz w:val="28"/>
          <w:szCs w:val="28"/>
        </w:rPr>
      </w:pPr>
      <w:r w:rsidRPr="0005616B">
        <w:rPr>
          <w:sz w:val="28"/>
          <w:szCs w:val="28"/>
        </w:rPr>
        <w:t xml:space="preserve">Проектируемый жилой корпус ДОЛ "Спутник". Теплоснабжение проектируемого спального корпуса предполагается от индивидуального источника теплоснабжения. Мощность источника составит 0,05 Гкал/час. </w:t>
      </w:r>
    </w:p>
    <w:p w:rsidR="00A442B9" w:rsidRPr="0005616B" w:rsidRDefault="00A442B9" w:rsidP="0099258F">
      <w:pPr>
        <w:pStyle w:val="Default"/>
        <w:spacing w:line="276" w:lineRule="auto"/>
        <w:jc w:val="both"/>
        <w:rPr>
          <w:b/>
          <w:bCs/>
          <w:sz w:val="28"/>
          <w:szCs w:val="28"/>
        </w:rPr>
      </w:pPr>
    </w:p>
    <w:p w:rsidR="0099258F" w:rsidRPr="0005616B" w:rsidRDefault="0099258F" w:rsidP="00DA7BD2">
      <w:pPr>
        <w:pStyle w:val="Default"/>
        <w:spacing w:line="276" w:lineRule="auto"/>
        <w:jc w:val="both"/>
        <w:outlineLvl w:val="1"/>
        <w:rPr>
          <w:b/>
          <w:bCs/>
          <w:sz w:val="28"/>
          <w:szCs w:val="28"/>
        </w:rPr>
      </w:pPr>
      <w:bookmarkStart w:id="31" w:name="_Toc480792272"/>
      <w:bookmarkStart w:id="32" w:name="_Toc480799359"/>
      <w:r w:rsidRPr="0005616B">
        <w:rPr>
          <w:b/>
          <w:bCs/>
          <w:sz w:val="28"/>
          <w:szCs w:val="28"/>
        </w:rPr>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31"/>
      <w:bookmarkEnd w:id="32"/>
      <w:r w:rsidRPr="0005616B">
        <w:rPr>
          <w:b/>
          <w:bCs/>
          <w:sz w:val="28"/>
          <w:szCs w:val="28"/>
        </w:rPr>
        <w:t xml:space="preserve"> </w:t>
      </w:r>
    </w:p>
    <w:p w:rsidR="00973D8D" w:rsidRPr="0005616B" w:rsidRDefault="00973D8D" w:rsidP="0099258F">
      <w:pPr>
        <w:pStyle w:val="Default"/>
        <w:spacing w:line="276" w:lineRule="auto"/>
        <w:jc w:val="both"/>
        <w:rPr>
          <w:sz w:val="28"/>
          <w:szCs w:val="28"/>
        </w:rPr>
      </w:pPr>
    </w:p>
    <w:p w:rsidR="0099258F" w:rsidRPr="0005616B" w:rsidRDefault="0099258F" w:rsidP="00A442B9">
      <w:pPr>
        <w:pStyle w:val="Default"/>
        <w:spacing w:line="276" w:lineRule="auto"/>
        <w:ind w:firstLine="660"/>
        <w:jc w:val="both"/>
        <w:rPr>
          <w:sz w:val="28"/>
          <w:szCs w:val="28"/>
        </w:rPr>
      </w:pPr>
      <w:r w:rsidRPr="0005616B">
        <w:rPr>
          <w:sz w:val="28"/>
          <w:szCs w:val="28"/>
        </w:rPr>
        <w:t xml:space="preserve">Источником тепловой энергии, обеспечивающим перспективную тепловую нагрузку является Назаровская ГРЭС. Существующий резерв тепловой мощности позволяет покрыть весь перспективный прирост тепловых нагрузок, реконструкция ГРЭС для обеспечения перспективных приростов тепловых нагрузок не потребуется. Резерва тепловой мощности основного и вспомогательного теплофикационного оборудования НГРЭС достаточно для покрытия перспективных нагрузок. Гидравлический расчет перспективной системы теплоснабжения города Назарово, проведенный в расчетно-программном комплексе </w:t>
      </w:r>
      <w:proofErr w:type="spellStart"/>
      <w:r w:rsidRPr="0005616B">
        <w:rPr>
          <w:sz w:val="28"/>
          <w:szCs w:val="28"/>
        </w:rPr>
        <w:t>Zulu</w:t>
      </w:r>
      <w:proofErr w:type="spellEnd"/>
      <w:r w:rsidRPr="0005616B">
        <w:rPr>
          <w:sz w:val="28"/>
          <w:szCs w:val="28"/>
        </w:rPr>
        <w:t xml:space="preserve"> 7.0, показал, </w:t>
      </w:r>
      <w:r w:rsidR="00A24B7F" w:rsidRPr="0005616B">
        <w:rPr>
          <w:sz w:val="28"/>
          <w:szCs w:val="28"/>
        </w:rPr>
        <w:t>ч</w:t>
      </w:r>
      <w:r w:rsidRPr="0005616B">
        <w:rPr>
          <w:sz w:val="28"/>
          <w:szCs w:val="28"/>
        </w:rPr>
        <w:t xml:space="preserve">то увеличения мощности сетевых насосов Назаровской ГРЭС не требуется. </w:t>
      </w:r>
    </w:p>
    <w:p w:rsidR="0099258F" w:rsidRPr="0005616B" w:rsidRDefault="0099258F" w:rsidP="0099258F">
      <w:pPr>
        <w:pStyle w:val="Default"/>
        <w:spacing w:line="276" w:lineRule="auto"/>
        <w:ind w:firstLine="550"/>
        <w:jc w:val="both"/>
        <w:rPr>
          <w:sz w:val="28"/>
          <w:szCs w:val="28"/>
        </w:rPr>
      </w:pPr>
      <w:r w:rsidRPr="0005616B">
        <w:rPr>
          <w:sz w:val="28"/>
          <w:szCs w:val="28"/>
        </w:rPr>
        <w:t>В процессе эксплуатации ГРЭС будет происходить плановая замена отработавшего свой срок службы, а также морально устаревшего оборудования.</w:t>
      </w:r>
    </w:p>
    <w:p w:rsidR="00A442B9" w:rsidRPr="0005616B" w:rsidRDefault="00A442B9" w:rsidP="0099258F">
      <w:pPr>
        <w:pStyle w:val="Default"/>
        <w:spacing w:line="276" w:lineRule="auto"/>
        <w:ind w:firstLine="550"/>
        <w:jc w:val="both"/>
        <w:rPr>
          <w:sz w:val="28"/>
          <w:szCs w:val="28"/>
        </w:rPr>
      </w:pPr>
    </w:p>
    <w:p w:rsidR="00A442B9" w:rsidRPr="0005616B" w:rsidRDefault="00A442B9" w:rsidP="00DA7BD2">
      <w:pPr>
        <w:pStyle w:val="Default"/>
        <w:spacing w:line="276" w:lineRule="auto"/>
        <w:jc w:val="both"/>
        <w:outlineLvl w:val="1"/>
        <w:rPr>
          <w:b/>
          <w:bCs/>
          <w:sz w:val="28"/>
          <w:szCs w:val="28"/>
        </w:rPr>
      </w:pPr>
      <w:bookmarkStart w:id="33" w:name="_Toc480792273"/>
      <w:bookmarkStart w:id="34" w:name="_Toc480799360"/>
      <w:r w:rsidRPr="0005616B">
        <w:rPr>
          <w:b/>
          <w:bCs/>
          <w:sz w:val="28"/>
          <w:szCs w:val="28"/>
        </w:rPr>
        <w:t>4.3. Предложения по техническому вооружению источников тепловой энергии с целью повышения эффективности работы систем теплоснабжения</w:t>
      </w:r>
      <w:bookmarkEnd w:id="33"/>
      <w:bookmarkEnd w:id="34"/>
      <w:r w:rsidRPr="0005616B">
        <w:rPr>
          <w:b/>
          <w:bCs/>
          <w:sz w:val="28"/>
          <w:szCs w:val="28"/>
        </w:rPr>
        <w:t xml:space="preserve"> </w:t>
      </w:r>
    </w:p>
    <w:p w:rsidR="00973D8D" w:rsidRPr="0005616B" w:rsidRDefault="00973D8D" w:rsidP="00A442B9">
      <w:pPr>
        <w:pStyle w:val="Default"/>
        <w:spacing w:line="276" w:lineRule="auto"/>
        <w:jc w:val="both"/>
        <w:rPr>
          <w:sz w:val="28"/>
          <w:szCs w:val="28"/>
        </w:rPr>
      </w:pPr>
    </w:p>
    <w:p w:rsidR="00A442B9" w:rsidRPr="0005616B" w:rsidRDefault="00A442B9" w:rsidP="00A442B9">
      <w:pPr>
        <w:pStyle w:val="Default"/>
        <w:spacing w:line="276" w:lineRule="auto"/>
        <w:ind w:firstLine="550"/>
        <w:jc w:val="both"/>
        <w:rPr>
          <w:sz w:val="28"/>
          <w:szCs w:val="28"/>
        </w:rPr>
      </w:pPr>
      <w:r w:rsidRPr="0005616B">
        <w:rPr>
          <w:sz w:val="28"/>
          <w:szCs w:val="28"/>
        </w:rPr>
        <w:t xml:space="preserve">Источники комбинированной выработки тепловой и электрической энергии являются наиболее выгодными источниками тепловой энергии с точки зрения энергоэффективности. </w:t>
      </w:r>
    </w:p>
    <w:p w:rsidR="00E40AD2" w:rsidRDefault="00A442B9" w:rsidP="00E40AD2">
      <w:pPr>
        <w:pStyle w:val="Default"/>
        <w:spacing w:line="276" w:lineRule="auto"/>
        <w:ind w:firstLine="550"/>
        <w:jc w:val="both"/>
        <w:rPr>
          <w:sz w:val="28"/>
          <w:szCs w:val="28"/>
        </w:rPr>
      </w:pPr>
      <w:r w:rsidRPr="0005616B">
        <w:rPr>
          <w:sz w:val="28"/>
          <w:szCs w:val="28"/>
        </w:rPr>
        <w:lastRenderedPageBreak/>
        <w:t xml:space="preserve">Источники тепловой энергии, расположенные в границах города Назарово, работают на местных видах топлива. Перевод источников на использование местных видов топлива является частью программы по энергосбережению Российской Федерации. </w:t>
      </w:r>
    </w:p>
    <w:p w:rsidR="00A442B9" w:rsidRPr="0005616B" w:rsidRDefault="00A442B9" w:rsidP="00E40AD2">
      <w:pPr>
        <w:pStyle w:val="Default"/>
        <w:spacing w:line="276" w:lineRule="auto"/>
        <w:ind w:firstLine="550"/>
        <w:jc w:val="both"/>
        <w:rPr>
          <w:sz w:val="28"/>
          <w:szCs w:val="28"/>
        </w:rPr>
      </w:pPr>
      <w:r w:rsidRPr="0005616B">
        <w:rPr>
          <w:sz w:val="28"/>
          <w:szCs w:val="28"/>
        </w:rPr>
        <w:t>Реконструкция источников тепловой энергии с целью повышения эффективности работы систем теплоснабжения не требуется.</w:t>
      </w:r>
    </w:p>
    <w:p w:rsidR="00A442B9" w:rsidRPr="0005616B" w:rsidRDefault="00A442B9" w:rsidP="00A442B9">
      <w:pPr>
        <w:pStyle w:val="Default"/>
        <w:spacing w:line="276" w:lineRule="auto"/>
        <w:jc w:val="both"/>
        <w:rPr>
          <w:sz w:val="28"/>
          <w:szCs w:val="28"/>
        </w:rPr>
      </w:pPr>
      <w:r w:rsidRPr="0005616B">
        <w:rPr>
          <w:sz w:val="28"/>
          <w:szCs w:val="28"/>
        </w:rPr>
        <w:t xml:space="preserve"> </w:t>
      </w:r>
    </w:p>
    <w:p w:rsidR="00973D8D" w:rsidRPr="0005616B" w:rsidRDefault="00A442B9" w:rsidP="00DA7BD2">
      <w:pPr>
        <w:pStyle w:val="Default"/>
        <w:spacing w:line="276" w:lineRule="auto"/>
        <w:jc w:val="both"/>
        <w:outlineLvl w:val="1"/>
        <w:rPr>
          <w:b/>
          <w:bCs/>
          <w:sz w:val="28"/>
          <w:szCs w:val="28"/>
        </w:rPr>
      </w:pPr>
      <w:bookmarkStart w:id="35" w:name="_Toc480792274"/>
      <w:bookmarkStart w:id="36" w:name="_Toc480799361"/>
      <w:r w:rsidRPr="0005616B">
        <w:rPr>
          <w:b/>
          <w:bCs/>
          <w:sz w:val="28"/>
          <w:szCs w:val="28"/>
        </w:rPr>
        <w:t>4.4.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35"/>
      <w:bookmarkEnd w:id="36"/>
    </w:p>
    <w:p w:rsidR="00A442B9" w:rsidRPr="0005616B" w:rsidRDefault="00A442B9" w:rsidP="00A442B9">
      <w:pPr>
        <w:pStyle w:val="Default"/>
        <w:spacing w:line="276" w:lineRule="auto"/>
        <w:jc w:val="both"/>
        <w:rPr>
          <w:sz w:val="28"/>
          <w:szCs w:val="28"/>
        </w:rPr>
      </w:pPr>
      <w:r w:rsidRPr="0005616B">
        <w:rPr>
          <w:b/>
          <w:bCs/>
          <w:sz w:val="28"/>
          <w:szCs w:val="28"/>
        </w:rPr>
        <w:t xml:space="preserve"> </w:t>
      </w:r>
    </w:p>
    <w:p w:rsidR="00A442B9" w:rsidRPr="0005616B" w:rsidRDefault="00A442B9" w:rsidP="00A442B9">
      <w:pPr>
        <w:pStyle w:val="Default"/>
        <w:spacing w:line="276" w:lineRule="auto"/>
        <w:ind w:firstLine="550"/>
        <w:jc w:val="both"/>
        <w:rPr>
          <w:sz w:val="28"/>
          <w:szCs w:val="28"/>
        </w:rPr>
      </w:pPr>
      <w:r w:rsidRPr="0005616B">
        <w:rPr>
          <w:sz w:val="28"/>
          <w:szCs w:val="28"/>
        </w:rPr>
        <w:t xml:space="preserve">Согласно Требованиям к порядку разработки и утверждения схем теплоснабжения, утвержденным постановлением Правительства Российской Федерации №154 от 22.02.2012 одним из основных принципов при разработке схемы теплоснабжения является обеспечение приоритетного использования комбинированной выработки тепловой и электрической энергии. </w:t>
      </w:r>
    </w:p>
    <w:p w:rsidR="00A442B9" w:rsidRPr="0005616B" w:rsidRDefault="00A442B9" w:rsidP="00A442B9">
      <w:pPr>
        <w:pStyle w:val="Default"/>
        <w:spacing w:line="276" w:lineRule="auto"/>
        <w:ind w:firstLine="550"/>
        <w:jc w:val="both"/>
        <w:rPr>
          <w:sz w:val="28"/>
          <w:szCs w:val="28"/>
        </w:rPr>
      </w:pPr>
      <w:r w:rsidRPr="0005616B">
        <w:rPr>
          <w:sz w:val="28"/>
          <w:szCs w:val="28"/>
        </w:rPr>
        <w:t xml:space="preserve">В границах города Назарово расположен крупный источник комбинированной выработки тепловой и электрической энергии, НГРЭС, установленной тепловой мощностью 870 Гкал/час. Существующий резерв тепловой мощности НГРЭС составляет 566,6 Гкал/час. </w:t>
      </w:r>
    </w:p>
    <w:p w:rsidR="006E16B1" w:rsidRPr="0005616B" w:rsidRDefault="00A442B9" w:rsidP="006E16B1">
      <w:pPr>
        <w:pStyle w:val="Default"/>
        <w:spacing w:line="276" w:lineRule="auto"/>
        <w:ind w:firstLine="550"/>
        <w:jc w:val="both"/>
        <w:rPr>
          <w:sz w:val="28"/>
          <w:szCs w:val="28"/>
        </w:rPr>
      </w:pPr>
      <w:r w:rsidRPr="0005616B">
        <w:rPr>
          <w:sz w:val="28"/>
          <w:szCs w:val="28"/>
        </w:rPr>
        <w:t>Учитывая значительный резерв мощности НГРЭС, а также приоритет комбинированной выработки тепловой энергии, данной схемой предусматривается</w:t>
      </w:r>
      <w:r w:rsidR="006E16B1" w:rsidRPr="0005616B">
        <w:rPr>
          <w:sz w:val="28"/>
          <w:szCs w:val="28"/>
        </w:rPr>
        <w:t xml:space="preserve"> </w:t>
      </w:r>
      <w:r w:rsidRPr="0005616B">
        <w:rPr>
          <w:sz w:val="28"/>
          <w:szCs w:val="28"/>
        </w:rPr>
        <w:t xml:space="preserve">ликвидация котельной угольного разреза "Назаровский" и подключение абонентов котельной к тепловым сетям НГРЭС, а также ликвидация существующих локальных источников теплоснабжения существующих промышленных потребителей. </w:t>
      </w:r>
    </w:p>
    <w:p w:rsidR="006E16B1" w:rsidRPr="0005616B" w:rsidRDefault="00A442B9" w:rsidP="006E16B1">
      <w:pPr>
        <w:pStyle w:val="Default"/>
        <w:spacing w:line="276" w:lineRule="auto"/>
        <w:ind w:firstLine="550"/>
        <w:jc w:val="both"/>
        <w:rPr>
          <w:sz w:val="28"/>
          <w:szCs w:val="28"/>
        </w:rPr>
      </w:pPr>
      <w:r w:rsidRPr="0005616B">
        <w:rPr>
          <w:sz w:val="28"/>
          <w:szCs w:val="28"/>
        </w:rPr>
        <w:t xml:space="preserve">Разработка графика совместной работы источников тепловой энергии не требуется. </w:t>
      </w:r>
    </w:p>
    <w:p w:rsidR="006E16B1" w:rsidRPr="0005616B" w:rsidRDefault="00FF53D9" w:rsidP="006E16B1">
      <w:pPr>
        <w:pStyle w:val="Default"/>
        <w:spacing w:line="276" w:lineRule="auto"/>
        <w:ind w:firstLine="550"/>
        <w:jc w:val="both"/>
        <w:rPr>
          <w:sz w:val="28"/>
          <w:szCs w:val="28"/>
        </w:rPr>
      </w:pPr>
      <w:r w:rsidRPr="0005616B">
        <w:rPr>
          <w:sz w:val="28"/>
          <w:szCs w:val="28"/>
        </w:rPr>
        <w:t>Котельная</w:t>
      </w:r>
      <w:r w:rsidR="00A442B9" w:rsidRPr="0005616B">
        <w:rPr>
          <w:sz w:val="28"/>
          <w:szCs w:val="28"/>
        </w:rPr>
        <w:t xml:space="preserve"> </w:t>
      </w:r>
      <w:r w:rsidRPr="0005616B">
        <w:rPr>
          <w:sz w:val="28"/>
          <w:szCs w:val="28"/>
        </w:rPr>
        <w:t>ООО "Назаровское ГМНУ" выработала</w:t>
      </w:r>
      <w:r w:rsidR="00A442B9" w:rsidRPr="0005616B">
        <w:rPr>
          <w:sz w:val="28"/>
          <w:szCs w:val="28"/>
        </w:rPr>
        <w:t xml:space="preserve"> нормативный срок службы. Мероприятия п</w:t>
      </w:r>
      <w:r w:rsidRPr="0005616B">
        <w:rPr>
          <w:sz w:val="28"/>
          <w:szCs w:val="28"/>
        </w:rPr>
        <w:t>о ликвидации котельной</w:t>
      </w:r>
      <w:r w:rsidR="00A442B9" w:rsidRPr="0005616B">
        <w:rPr>
          <w:sz w:val="28"/>
          <w:szCs w:val="28"/>
        </w:rPr>
        <w:t xml:space="preserve"> заключаются в демонтаже и утилизации оборудования котел</w:t>
      </w:r>
      <w:r w:rsidRPr="0005616B">
        <w:rPr>
          <w:sz w:val="28"/>
          <w:szCs w:val="28"/>
        </w:rPr>
        <w:t>ьной, а также в демонтаже здания котельной и дымовой</w:t>
      </w:r>
      <w:r w:rsidR="00A442B9" w:rsidRPr="0005616B">
        <w:rPr>
          <w:sz w:val="28"/>
          <w:szCs w:val="28"/>
        </w:rPr>
        <w:t xml:space="preserve"> труб</w:t>
      </w:r>
      <w:r w:rsidRPr="0005616B">
        <w:rPr>
          <w:sz w:val="28"/>
          <w:szCs w:val="28"/>
        </w:rPr>
        <w:t>ы</w:t>
      </w:r>
      <w:r w:rsidR="00A442B9" w:rsidRPr="0005616B">
        <w:rPr>
          <w:sz w:val="28"/>
          <w:szCs w:val="28"/>
        </w:rPr>
        <w:t>.</w:t>
      </w:r>
    </w:p>
    <w:p w:rsidR="00A442B9" w:rsidRPr="0005616B" w:rsidRDefault="00A442B9" w:rsidP="006E16B1">
      <w:pPr>
        <w:pStyle w:val="Default"/>
        <w:spacing w:line="276" w:lineRule="auto"/>
        <w:ind w:firstLine="550"/>
        <w:jc w:val="both"/>
        <w:rPr>
          <w:sz w:val="28"/>
          <w:szCs w:val="28"/>
        </w:rPr>
      </w:pPr>
      <w:r w:rsidRPr="0005616B">
        <w:rPr>
          <w:sz w:val="28"/>
          <w:szCs w:val="28"/>
        </w:rPr>
        <w:t xml:space="preserve"> </w:t>
      </w:r>
    </w:p>
    <w:p w:rsidR="00A442B9" w:rsidRPr="0005616B" w:rsidRDefault="00A442B9" w:rsidP="00DA7BD2">
      <w:pPr>
        <w:pStyle w:val="Default"/>
        <w:spacing w:line="276" w:lineRule="auto"/>
        <w:jc w:val="both"/>
        <w:outlineLvl w:val="1"/>
        <w:rPr>
          <w:b/>
          <w:bCs/>
          <w:sz w:val="28"/>
          <w:szCs w:val="28"/>
        </w:rPr>
      </w:pPr>
      <w:bookmarkStart w:id="37" w:name="_Toc480792275"/>
      <w:bookmarkStart w:id="38" w:name="_Toc480799362"/>
      <w:r w:rsidRPr="0005616B">
        <w:rPr>
          <w:b/>
          <w:bCs/>
          <w:sz w:val="28"/>
          <w:szCs w:val="28"/>
        </w:rPr>
        <w:t>4.5. Меры по переоборудованию котельных в источники комбинированной выработки электрической и тепловой энергии для каждого этапа</w:t>
      </w:r>
      <w:bookmarkEnd w:id="37"/>
      <w:bookmarkEnd w:id="38"/>
      <w:r w:rsidRPr="0005616B">
        <w:rPr>
          <w:b/>
          <w:bCs/>
          <w:sz w:val="28"/>
          <w:szCs w:val="28"/>
        </w:rPr>
        <w:t xml:space="preserve"> </w:t>
      </w:r>
    </w:p>
    <w:p w:rsidR="00973D8D" w:rsidRPr="0005616B" w:rsidRDefault="00973D8D" w:rsidP="00A442B9">
      <w:pPr>
        <w:pStyle w:val="Default"/>
        <w:spacing w:line="276" w:lineRule="auto"/>
        <w:jc w:val="both"/>
        <w:rPr>
          <w:sz w:val="28"/>
          <w:szCs w:val="28"/>
        </w:rPr>
      </w:pPr>
    </w:p>
    <w:p w:rsidR="00A442B9" w:rsidRPr="0005616B" w:rsidRDefault="00A442B9" w:rsidP="006E16B1">
      <w:pPr>
        <w:pStyle w:val="Default"/>
        <w:spacing w:line="276" w:lineRule="auto"/>
        <w:ind w:firstLine="550"/>
        <w:jc w:val="both"/>
        <w:rPr>
          <w:sz w:val="28"/>
          <w:szCs w:val="28"/>
        </w:rPr>
      </w:pPr>
      <w:r w:rsidRPr="0005616B">
        <w:rPr>
          <w:sz w:val="28"/>
          <w:szCs w:val="28"/>
        </w:rPr>
        <w:lastRenderedPageBreak/>
        <w:t xml:space="preserve">Так как в городе расположен источник генерации электрической энергии регионального значения, город является избыточным по генерации электрической энергии, реконструкция котельных для выработки электроэнергии в комбинированном цикле не целесообразно. </w:t>
      </w:r>
    </w:p>
    <w:p w:rsidR="006E16B1" w:rsidRPr="0005616B" w:rsidRDefault="006E16B1" w:rsidP="006E16B1">
      <w:pPr>
        <w:pStyle w:val="Default"/>
        <w:spacing w:line="276" w:lineRule="auto"/>
        <w:ind w:firstLine="550"/>
        <w:jc w:val="both"/>
        <w:rPr>
          <w:sz w:val="28"/>
          <w:szCs w:val="28"/>
        </w:rPr>
      </w:pPr>
    </w:p>
    <w:p w:rsidR="003A0414" w:rsidRPr="0005616B" w:rsidRDefault="00A442B9" w:rsidP="00DA7BD2">
      <w:pPr>
        <w:pStyle w:val="Default"/>
        <w:spacing w:line="276" w:lineRule="auto"/>
        <w:jc w:val="both"/>
        <w:outlineLvl w:val="1"/>
        <w:rPr>
          <w:b/>
          <w:bCs/>
          <w:sz w:val="28"/>
          <w:szCs w:val="28"/>
        </w:rPr>
      </w:pPr>
      <w:bookmarkStart w:id="39" w:name="_Toc480792276"/>
      <w:bookmarkStart w:id="40" w:name="_Toc480799363"/>
      <w:r w:rsidRPr="0005616B">
        <w:rPr>
          <w:b/>
          <w:bCs/>
          <w:sz w:val="28"/>
          <w:szCs w:val="28"/>
        </w:rPr>
        <w:t>4.6.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bookmarkEnd w:id="39"/>
      <w:bookmarkEnd w:id="40"/>
    </w:p>
    <w:p w:rsidR="00A442B9" w:rsidRPr="0005616B" w:rsidRDefault="00A442B9" w:rsidP="00A442B9">
      <w:pPr>
        <w:pStyle w:val="Default"/>
        <w:spacing w:line="276" w:lineRule="auto"/>
        <w:jc w:val="both"/>
        <w:rPr>
          <w:sz w:val="28"/>
          <w:szCs w:val="28"/>
        </w:rPr>
      </w:pPr>
      <w:r w:rsidRPr="0005616B">
        <w:rPr>
          <w:b/>
          <w:bCs/>
          <w:sz w:val="28"/>
          <w:szCs w:val="28"/>
        </w:rPr>
        <w:t xml:space="preserve"> </w:t>
      </w:r>
    </w:p>
    <w:p w:rsidR="00A442B9" w:rsidRPr="0005616B" w:rsidRDefault="00A442B9" w:rsidP="00A442B9">
      <w:pPr>
        <w:pStyle w:val="Default"/>
        <w:spacing w:line="276" w:lineRule="auto"/>
        <w:ind w:firstLine="550"/>
        <w:jc w:val="both"/>
        <w:rPr>
          <w:sz w:val="28"/>
          <w:szCs w:val="28"/>
        </w:rPr>
      </w:pPr>
      <w:r w:rsidRPr="0005616B">
        <w:rPr>
          <w:sz w:val="28"/>
          <w:szCs w:val="28"/>
        </w:rPr>
        <w:t>Ввиду наличия резерва тепловой мощности основного и вспомогательного оборудования Назаровской ГРЭС, достаточного для покрытия пиковых нагрузок потребителей, перевод существующих котельных в пиковый режим работы проектом не предусматривается.</w:t>
      </w:r>
    </w:p>
    <w:p w:rsidR="006E16B1" w:rsidRPr="0005616B" w:rsidRDefault="006E16B1" w:rsidP="00A442B9">
      <w:pPr>
        <w:pStyle w:val="Default"/>
        <w:spacing w:line="276" w:lineRule="auto"/>
        <w:ind w:firstLine="550"/>
        <w:jc w:val="both"/>
        <w:rPr>
          <w:sz w:val="28"/>
          <w:szCs w:val="28"/>
        </w:rPr>
      </w:pPr>
    </w:p>
    <w:p w:rsidR="006E16B1" w:rsidRPr="0005616B" w:rsidRDefault="006E16B1" w:rsidP="00DA7BD2">
      <w:pPr>
        <w:pStyle w:val="Default"/>
        <w:spacing w:line="276" w:lineRule="auto"/>
        <w:jc w:val="both"/>
        <w:outlineLvl w:val="1"/>
        <w:rPr>
          <w:b/>
          <w:bCs/>
          <w:sz w:val="28"/>
          <w:szCs w:val="28"/>
        </w:rPr>
      </w:pPr>
      <w:bookmarkStart w:id="41" w:name="_Toc480792277"/>
      <w:bookmarkStart w:id="42" w:name="_Toc480799364"/>
      <w:r w:rsidRPr="0005616B">
        <w:rPr>
          <w:b/>
          <w:bCs/>
          <w:sz w:val="28"/>
          <w:szCs w:val="28"/>
        </w:rPr>
        <w:t>4.7.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bookmarkEnd w:id="41"/>
      <w:bookmarkEnd w:id="42"/>
      <w:r w:rsidRPr="0005616B">
        <w:rPr>
          <w:b/>
          <w:bCs/>
          <w:sz w:val="28"/>
          <w:szCs w:val="28"/>
        </w:rPr>
        <w:t xml:space="preserve"> </w:t>
      </w:r>
    </w:p>
    <w:p w:rsidR="003A0414" w:rsidRPr="0005616B" w:rsidRDefault="003A0414" w:rsidP="006E16B1">
      <w:pPr>
        <w:pStyle w:val="Default"/>
        <w:spacing w:line="276" w:lineRule="auto"/>
        <w:jc w:val="both"/>
        <w:rPr>
          <w:sz w:val="28"/>
          <w:szCs w:val="28"/>
        </w:rPr>
      </w:pPr>
    </w:p>
    <w:p w:rsidR="006E16B1" w:rsidRPr="0005616B" w:rsidRDefault="006E16B1" w:rsidP="006E16B1">
      <w:pPr>
        <w:pStyle w:val="Default"/>
        <w:spacing w:line="276" w:lineRule="auto"/>
        <w:ind w:firstLine="550"/>
        <w:jc w:val="both"/>
        <w:rPr>
          <w:sz w:val="28"/>
          <w:szCs w:val="28"/>
        </w:rPr>
      </w:pPr>
      <w:r w:rsidRPr="0005616B">
        <w:rPr>
          <w:sz w:val="28"/>
          <w:szCs w:val="28"/>
        </w:rPr>
        <w:t xml:space="preserve">В границах города Назарово находятся три изолированных системы теплоснабжения. Создание единой системы теплоснабжения с несколькими источниками тепловой энергии схемой теплоснабжения не предполагается. </w:t>
      </w:r>
    </w:p>
    <w:p w:rsidR="006E16B1" w:rsidRPr="0005616B" w:rsidRDefault="006E16B1" w:rsidP="006E16B1">
      <w:pPr>
        <w:pStyle w:val="Default"/>
        <w:spacing w:line="276" w:lineRule="auto"/>
        <w:ind w:firstLine="550"/>
        <w:jc w:val="both"/>
        <w:rPr>
          <w:sz w:val="28"/>
          <w:szCs w:val="28"/>
        </w:rPr>
      </w:pPr>
      <w:r w:rsidRPr="0005616B">
        <w:rPr>
          <w:sz w:val="28"/>
          <w:szCs w:val="28"/>
        </w:rPr>
        <w:t xml:space="preserve">В 2017 году предполагается ликвидация котельной </w:t>
      </w:r>
      <w:r w:rsidR="00E70626" w:rsidRPr="0005616B">
        <w:rPr>
          <w:sz w:val="28"/>
          <w:szCs w:val="28"/>
        </w:rPr>
        <w:t>ООО "Назаровское ГМНУ"</w:t>
      </w:r>
      <w:r w:rsidRPr="0005616B">
        <w:rPr>
          <w:sz w:val="28"/>
          <w:szCs w:val="28"/>
        </w:rPr>
        <w:t xml:space="preserve"> и подключение абонентов котельной к системе теплоснабжения Назаровской ГРЭС. Суммарная тепловая нагрузка потребителей на момент переключения составит 7,44 Гкал/час.</w:t>
      </w:r>
    </w:p>
    <w:p w:rsidR="006E16B1" w:rsidRPr="0005616B" w:rsidRDefault="006E16B1" w:rsidP="006E16B1">
      <w:pPr>
        <w:pStyle w:val="Default"/>
        <w:spacing w:line="276" w:lineRule="auto"/>
        <w:ind w:firstLine="550"/>
        <w:jc w:val="both"/>
        <w:rPr>
          <w:sz w:val="28"/>
          <w:szCs w:val="28"/>
        </w:rPr>
      </w:pPr>
    </w:p>
    <w:p w:rsidR="006E16B1" w:rsidRPr="0005616B" w:rsidRDefault="006E16B1" w:rsidP="00DA7BD2">
      <w:pPr>
        <w:pStyle w:val="Default"/>
        <w:spacing w:line="276" w:lineRule="auto"/>
        <w:jc w:val="both"/>
        <w:outlineLvl w:val="1"/>
        <w:rPr>
          <w:b/>
          <w:bCs/>
          <w:sz w:val="28"/>
          <w:szCs w:val="28"/>
        </w:rPr>
      </w:pPr>
      <w:bookmarkStart w:id="43" w:name="_Toc480792278"/>
      <w:bookmarkStart w:id="44" w:name="_Toc480799365"/>
      <w:r w:rsidRPr="0005616B">
        <w:rPr>
          <w:b/>
          <w:bCs/>
          <w:sz w:val="28"/>
          <w:szCs w:val="28"/>
        </w:rPr>
        <w:t>4.8. Оптимальный температурный график отпуска тепловой энергии для каждого источника тепловой энергии или для группы источников в системе теплоснабжения, работающей на общую тепловую сеть, устанавливаемый для каждого этапа, и оценка затрат на необходимость его изменения</w:t>
      </w:r>
      <w:bookmarkEnd w:id="43"/>
      <w:bookmarkEnd w:id="44"/>
      <w:r w:rsidRPr="0005616B">
        <w:rPr>
          <w:b/>
          <w:bCs/>
          <w:sz w:val="28"/>
          <w:szCs w:val="28"/>
        </w:rPr>
        <w:t xml:space="preserve"> </w:t>
      </w:r>
    </w:p>
    <w:p w:rsidR="003A0414" w:rsidRPr="0005616B" w:rsidRDefault="003A0414" w:rsidP="006E16B1">
      <w:pPr>
        <w:pStyle w:val="Default"/>
        <w:spacing w:line="276" w:lineRule="auto"/>
        <w:jc w:val="both"/>
        <w:rPr>
          <w:sz w:val="28"/>
          <w:szCs w:val="28"/>
        </w:rPr>
      </w:pPr>
    </w:p>
    <w:p w:rsidR="007052AD" w:rsidRPr="0005616B" w:rsidRDefault="006E16B1" w:rsidP="006E16B1">
      <w:pPr>
        <w:pStyle w:val="Default"/>
        <w:spacing w:line="276" w:lineRule="auto"/>
        <w:ind w:firstLine="550"/>
        <w:jc w:val="both"/>
        <w:rPr>
          <w:sz w:val="28"/>
          <w:szCs w:val="28"/>
        </w:rPr>
      </w:pPr>
      <w:r w:rsidRPr="0005616B">
        <w:rPr>
          <w:sz w:val="28"/>
          <w:szCs w:val="28"/>
        </w:rPr>
        <w:t>Расчетный температурный график работы Назаровской ГРЭС - 130/70</w:t>
      </w:r>
      <w:r w:rsidR="0080146D" w:rsidRPr="0005616B">
        <w:rPr>
          <w:sz w:val="28"/>
          <w:szCs w:val="28"/>
          <w:vertAlign w:val="superscript"/>
        </w:rPr>
        <w:t>о</w:t>
      </w:r>
      <w:r w:rsidRPr="0005616B">
        <w:rPr>
          <w:sz w:val="28"/>
          <w:szCs w:val="28"/>
        </w:rPr>
        <w:t>С.</w:t>
      </w:r>
    </w:p>
    <w:p w:rsidR="006E16B1" w:rsidRPr="0005616B" w:rsidRDefault="007052AD" w:rsidP="006E16B1">
      <w:pPr>
        <w:pStyle w:val="Default"/>
        <w:spacing w:line="276" w:lineRule="auto"/>
        <w:ind w:firstLine="550"/>
        <w:jc w:val="both"/>
        <w:rPr>
          <w:sz w:val="28"/>
          <w:szCs w:val="28"/>
        </w:rPr>
      </w:pPr>
      <w:r w:rsidRPr="0005616B">
        <w:rPr>
          <w:sz w:val="28"/>
          <w:szCs w:val="28"/>
        </w:rPr>
        <w:t xml:space="preserve">Фактически задание температуры теплоносителя в тепловой сети осуществляется диспетчером тепловой сети с учетом целого ряда влияющих факторов: температуры наружного воздуха, скорости ветра, протяженности тепловых сетей от источника до потребителя и связанного с этим фактором </w:t>
      </w:r>
      <w:r w:rsidRPr="0005616B">
        <w:rPr>
          <w:sz w:val="28"/>
          <w:szCs w:val="28"/>
        </w:rPr>
        <w:lastRenderedPageBreak/>
        <w:t>транспортного запаздывания, скорости изменения температуры наружного воздуха и т.п.</w:t>
      </w:r>
      <w:r w:rsidR="006E16B1" w:rsidRPr="0005616B">
        <w:rPr>
          <w:sz w:val="28"/>
          <w:szCs w:val="28"/>
        </w:rPr>
        <w:t xml:space="preserve"> </w:t>
      </w:r>
    </w:p>
    <w:p w:rsidR="0080146D" w:rsidRPr="0005616B" w:rsidRDefault="006E16B1" w:rsidP="0080146D">
      <w:pPr>
        <w:pStyle w:val="Default"/>
        <w:spacing w:line="276" w:lineRule="auto"/>
        <w:ind w:firstLine="550"/>
        <w:jc w:val="both"/>
        <w:rPr>
          <w:sz w:val="28"/>
          <w:szCs w:val="28"/>
        </w:rPr>
      </w:pPr>
      <w:r w:rsidRPr="0005616B">
        <w:rPr>
          <w:sz w:val="28"/>
          <w:szCs w:val="28"/>
        </w:rPr>
        <w:t xml:space="preserve">Температурный график работы источников централизованного теплоснабжения был определен на стадии проектирования источников и тепловых сетей города Назарово путем проведения технико-экономического анализа. </w:t>
      </w:r>
    </w:p>
    <w:p w:rsidR="0096252B" w:rsidRPr="0005616B" w:rsidRDefault="0096252B" w:rsidP="0096252B">
      <w:pPr>
        <w:pStyle w:val="Default"/>
        <w:spacing w:line="276" w:lineRule="auto"/>
        <w:ind w:firstLine="550"/>
        <w:jc w:val="both"/>
        <w:rPr>
          <w:sz w:val="28"/>
          <w:szCs w:val="28"/>
        </w:rPr>
      </w:pPr>
    </w:p>
    <w:p w:rsidR="0096252B" w:rsidRPr="0005616B" w:rsidRDefault="0096252B" w:rsidP="00DA7BD2">
      <w:pPr>
        <w:pStyle w:val="Default"/>
        <w:spacing w:line="276" w:lineRule="auto"/>
        <w:jc w:val="both"/>
        <w:outlineLvl w:val="1"/>
        <w:rPr>
          <w:b/>
          <w:bCs/>
          <w:sz w:val="28"/>
          <w:szCs w:val="28"/>
        </w:rPr>
      </w:pPr>
      <w:bookmarkStart w:id="45" w:name="_Toc480792279"/>
      <w:bookmarkStart w:id="46" w:name="_Toc480799366"/>
      <w:r w:rsidRPr="0005616B">
        <w:rPr>
          <w:b/>
          <w:bCs/>
          <w:sz w:val="28"/>
          <w:szCs w:val="28"/>
        </w:rPr>
        <w:t>4.9.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45"/>
      <w:bookmarkEnd w:id="46"/>
      <w:r w:rsidRPr="0005616B">
        <w:rPr>
          <w:b/>
          <w:bCs/>
          <w:sz w:val="28"/>
          <w:szCs w:val="28"/>
        </w:rPr>
        <w:t xml:space="preserve"> </w:t>
      </w:r>
    </w:p>
    <w:p w:rsidR="003A0414" w:rsidRPr="0005616B" w:rsidRDefault="003A0414" w:rsidP="0096252B">
      <w:pPr>
        <w:pStyle w:val="Default"/>
        <w:spacing w:line="276" w:lineRule="auto"/>
        <w:jc w:val="both"/>
        <w:rPr>
          <w:sz w:val="28"/>
          <w:szCs w:val="28"/>
        </w:rPr>
      </w:pPr>
    </w:p>
    <w:p w:rsidR="0096252B" w:rsidRPr="0005616B" w:rsidRDefault="0096252B" w:rsidP="0096252B">
      <w:pPr>
        <w:pStyle w:val="Default"/>
        <w:spacing w:line="276" w:lineRule="auto"/>
        <w:ind w:firstLine="550"/>
        <w:jc w:val="both"/>
        <w:rPr>
          <w:sz w:val="28"/>
          <w:szCs w:val="28"/>
        </w:rPr>
      </w:pPr>
      <w:r w:rsidRPr="0005616B">
        <w:rPr>
          <w:sz w:val="28"/>
          <w:szCs w:val="28"/>
        </w:rPr>
        <w:t xml:space="preserve">Существующей установленной тепловой мощности Назаровской ГРЭС достаточно для обеспечения перспективных приростов тепловых нагрузок. Увеличения установленной тепловой мощности НГРЭС не требуется. Установленная тепловая мощность НГРЭС позволяет осуществить 100% резервирование подключенной тепловой нагрузки. Мощность установленного на ГРЭС теплофикационного оборудования (ПСВ, сетевые насосы) также позволяет осуществить 100% резерв подключенной тепловой нагрузки. </w:t>
      </w:r>
    </w:p>
    <w:p w:rsidR="006E16B1" w:rsidRPr="0005616B" w:rsidRDefault="0096252B" w:rsidP="0096252B">
      <w:pPr>
        <w:pStyle w:val="Default"/>
        <w:spacing w:line="276" w:lineRule="auto"/>
        <w:ind w:firstLine="550"/>
        <w:jc w:val="both"/>
        <w:rPr>
          <w:sz w:val="28"/>
          <w:szCs w:val="28"/>
        </w:rPr>
      </w:pPr>
      <w:r w:rsidRPr="0005616B">
        <w:rPr>
          <w:sz w:val="28"/>
          <w:szCs w:val="28"/>
        </w:rPr>
        <w:t xml:space="preserve">Энергоблоки, поддерживающие резервную тепловую мощность, могут работать в конденсационном режиме, </w:t>
      </w:r>
      <w:proofErr w:type="spellStart"/>
      <w:r w:rsidRPr="0005616B">
        <w:rPr>
          <w:sz w:val="28"/>
          <w:szCs w:val="28"/>
        </w:rPr>
        <w:t>минимизируя</w:t>
      </w:r>
      <w:proofErr w:type="spellEnd"/>
      <w:r w:rsidRPr="0005616B">
        <w:rPr>
          <w:sz w:val="28"/>
          <w:szCs w:val="28"/>
        </w:rPr>
        <w:t xml:space="preserve"> затраты по поддержанию резервной тепловой мощности.</w:t>
      </w:r>
    </w:p>
    <w:p w:rsidR="00290B2B" w:rsidRPr="0005616B" w:rsidRDefault="00290B2B" w:rsidP="0096252B">
      <w:pPr>
        <w:pStyle w:val="Default"/>
        <w:spacing w:line="276" w:lineRule="auto"/>
        <w:ind w:firstLine="550"/>
        <w:jc w:val="both"/>
        <w:rPr>
          <w:sz w:val="28"/>
          <w:szCs w:val="28"/>
        </w:rPr>
      </w:pPr>
    </w:p>
    <w:p w:rsidR="008D17D2" w:rsidRPr="0005616B" w:rsidRDefault="008D17D2" w:rsidP="00DA7BD2">
      <w:pPr>
        <w:pStyle w:val="Default"/>
        <w:spacing w:line="276" w:lineRule="auto"/>
        <w:jc w:val="both"/>
        <w:outlineLvl w:val="0"/>
        <w:rPr>
          <w:sz w:val="28"/>
          <w:szCs w:val="28"/>
        </w:rPr>
      </w:pPr>
      <w:bookmarkStart w:id="47" w:name="_Toc480792280"/>
      <w:bookmarkStart w:id="48" w:name="_Toc480799367"/>
      <w:r w:rsidRPr="0005616B">
        <w:rPr>
          <w:b/>
          <w:bCs/>
          <w:sz w:val="28"/>
          <w:szCs w:val="28"/>
        </w:rPr>
        <w:t>Раздел</w:t>
      </w:r>
      <w:r w:rsidR="00094A11" w:rsidRPr="0005616B">
        <w:rPr>
          <w:b/>
          <w:bCs/>
          <w:sz w:val="28"/>
          <w:szCs w:val="28"/>
        </w:rPr>
        <w:t xml:space="preserve"> 5</w:t>
      </w:r>
      <w:r w:rsidRPr="0005616B">
        <w:rPr>
          <w:b/>
          <w:bCs/>
          <w:sz w:val="28"/>
          <w:szCs w:val="28"/>
        </w:rPr>
        <w:t>. Предложения по строительству и реконструкции тепловых сетей</w:t>
      </w:r>
      <w:bookmarkEnd w:id="47"/>
      <w:bookmarkEnd w:id="48"/>
      <w:r w:rsidRPr="0005616B">
        <w:rPr>
          <w:b/>
          <w:bCs/>
          <w:sz w:val="28"/>
          <w:szCs w:val="28"/>
        </w:rPr>
        <w:t xml:space="preserve"> </w:t>
      </w:r>
    </w:p>
    <w:p w:rsidR="00290B2B" w:rsidRPr="0005616B" w:rsidRDefault="00290B2B" w:rsidP="008D17D2">
      <w:pPr>
        <w:pStyle w:val="Default"/>
        <w:spacing w:line="276" w:lineRule="auto"/>
        <w:jc w:val="both"/>
        <w:rPr>
          <w:b/>
          <w:bCs/>
          <w:sz w:val="28"/>
          <w:szCs w:val="28"/>
        </w:rPr>
      </w:pPr>
    </w:p>
    <w:p w:rsidR="008D17D2" w:rsidRPr="0005616B" w:rsidRDefault="008D17D2" w:rsidP="00DA7BD2">
      <w:pPr>
        <w:pStyle w:val="Default"/>
        <w:spacing w:line="276" w:lineRule="auto"/>
        <w:jc w:val="both"/>
        <w:outlineLvl w:val="1"/>
        <w:rPr>
          <w:b/>
          <w:bCs/>
          <w:sz w:val="28"/>
          <w:szCs w:val="28"/>
        </w:rPr>
      </w:pPr>
      <w:bookmarkStart w:id="49" w:name="_Toc480792281"/>
      <w:bookmarkStart w:id="50" w:name="_Toc480799368"/>
      <w:r w:rsidRPr="0005616B">
        <w:rPr>
          <w:b/>
          <w:bCs/>
          <w:sz w:val="28"/>
          <w:szCs w:val="28"/>
        </w:rPr>
        <w:t>5.1.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bookmarkEnd w:id="49"/>
      <w:bookmarkEnd w:id="50"/>
      <w:r w:rsidRPr="0005616B">
        <w:rPr>
          <w:b/>
          <w:bCs/>
          <w:sz w:val="28"/>
          <w:szCs w:val="28"/>
        </w:rPr>
        <w:t xml:space="preserve"> </w:t>
      </w:r>
    </w:p>
    <w:p w:rsidR="003A0414" w:rsidRPr="0005616B" w:rsidRDefault="003A0414" w:rsidP="008D17D2">
      <w:pPr>
        <w:pStyle w:val="Default"/>
        <w:spacing w:line="276" w:lineRule="auto"/>
        <w:jc w:val="both"/>
        <w:rPr>
          <w:sz w:val="28"/>
          <w:szCs w:val="28"/>
        </w:rPr>
      </w:pPr>
    </w:p>
    <w:p w:rsidR="008D17D2" w:rsidRPr="0005616B" w:rsidRDefault="008D17D2" w:rsidP="008D17D2">
      <w:pPr>
        <w:pStyle w:val="Default"/>
        <w:spacing w:line="276" w:lineRule="auto"/>
        <w:ind w:firstLine="550"/>
        <w:jc w:val="both"/>
        <w:rPr>
          <w:sz w:val="28"/>
          <w:szCs w:val="28"/>
        </w:rPr>
      </w:pPr>
      <w:r w:rsidRPr="0005616B">
        <w:rPr>
          <w:sz w:val="28"/>
          <w:szCs w:val="28"/>
        </w:rPr>
        <w:t xml:space="preserve">Город Назарово является избыточным по наличию тепловых мощностей. Все существующие источники централизованного теплоснабжения в границах города Назарово имеют значительный резерв тепловой мощности (более 100% от подключенной нагрузки). Таким образом, зоны с дефицитом тепловой мощности на территории города отсутствуют. Строить тепловые сети для перераспределения тепловой нагрузки из зон с дефицитом тепловой мощности в зоны с избытком тепловой мощности не требуется. </w:t>
      </w:r>
    </w:p>
    <w:p w:rsidR="008D17D2" w:rsidRPr="0005616B" w:rsidRDefault="008D17D2" w:rsidP="008D17D2">
      <w:pPr>
        <w:pStyle w:val="Default"/>
        <w:spacing w:line="276" w:lineRule="auto"/>
        <w:ind w:firstLine="550"/>
        <w:jc w:val="both"/>
        <w:rPr>
          <w:sz w:val="28"/>
          <w:szCs w:val="28"/>
        </w:rPr>
      </w:pPr>
    </w:p>
    <w:p w:rsidR="008D17D2" w:rsidRPr="0005616B" w:rsidRDefault="008D17D2" w:rsidP="00DA7BD2">
      <w:pPr>
        <w:pStyle w:val="Default"/>
        <w:spacing w:line="276" w:lineRule="auto"/>
        <w:jc w:val="both"/>
        <w:outlineLvl w:val="1"/>
        <w:rPr>
          <w:b/>
          <w:bCs/>
          <w:sz w:val="28"/>
          <w:szCs w:val="28"/>
        </w:rPr>
      </w:pPr>
      <w:bookmarkStart w:id="51" w:name="_Toc480792282"/>
      <w:bookmarkStart w:id="52" w:name="_Toc480799369"/>
      <w:r w:rsidRPr="0005616B">
        <w:rPr>
          <w:b/>
          <w:bCs/>
          <w:sz w:val="28"/>
          <w:szCs w:val="28"/>
        </w:rPr>
        <w:lastRenderedPageBreak/>
        <w:t>5.2. Строительство тепловых сетей для обеспечения перспективных приростов тепловой нагрузки по жилищную, комплексную или производственную застройку во вновь осваиваемых районах поселения</w:t>
      </w:r>
      <w:bookmarkEnd w:id="51"/>
      <w:bookmarkEnd w:id="52"/>
      <w:r w:rsidRPr="0005616B">
        <w:rPr>
          <w:b/>
          <w:bCs/>
          <w:sz w:val="28"/>
          <w:szCs w:val="28"/>
        </w:rPr>
        <w:t xml:space="preserve"> </w:t>
      </w:r>
    </w:p>
    <w:p w:rsidR="008D17D2" w:rsidRPr="0005616B" w:rsidRDefault="008D17D2" w:rsidP="008D17D2">
      <w:pPr>
        <w:pStyle w:val="Default"/>
        <w:spacing w:line="276" w:lineRule="auto"/>
        <w:ind w:firstLine="550"/>
        <w:jc w:val="both"/>
        <w:rPr>
          <w:sz w:val="28"/>
          <w:szCs w:val="28"/>
        </w:rPr>
      </w:pPr>
      <w:r w:rsidRPr="0005616B">
        <w:rPr>
          <w:sz w:val="28"/>
          <w:szCs w:val="28"/>
        </w:rPr>
        <w:t xml:space="preserve">В процессе разработки схемы теплоснабжения был учтен адресный план возведения новых объектов капитального строительства. На территории поселения предполагается как точечная застройка в сложившихся микрорайонах, так и освоение новых территорий - строительство комплекса многоэтажной жилой и общественно-деловой застройки на территории микрорайона 5, а также комплекс индивидуальной жилой и общественно-деловой застройки в границах микрорайона "Западный". </w:t>
      </w:r>
    </w:p>
    <w:p w:rsidR="003105A9" w:rsidRPr="0005616B" w:rsidRDefault="008D17D2" w:rsidP="003105A9">
      <w:pPr>
        <w:pStyle w:val="Default"/>
        <w:spacing w:line="276" w:lineRule="auto"/>
        <w:ind w:firstLine="550"/>
        <w:jc w:val="both"/>
        <w:rPr>
          <w:sz w:val="28"/>
          <w:szCs w:val="28"/>
        </w:rPr>
      </w:pPr>
      <w:r w:rsidRPr="0005616B">
        <w:rPr>
          <w:sz w:val="28"/>
          <w:szCs w:val="28"/>
        </w:rPr>
        <w:t>С целью определения границ и основных технико-экономических показателей проектируемой застройки 5 микрорайона АО ТГИ "Красноярскгражданпроект" был разработан проект планировки данного микрорайона. Согласно принятому в ППТ архитектурно планировочному решению, 5 микрорайон будет состоять из 5, 10 и 12-этажных жилых домов, общее количество квартир составит 1982, средняя площадь квартиры 61,4 м</w:t>
      </w:r>
      <w:r w:rsidRPr="0005616B">
        <w:rPr>
          <w:sz w:val="28"/>
          <w:szCs w:val="28"/>
          <w:vertAlign w:val="superscript"/>
        </w:rPr>
        <w:t>2</w:t>
      </w:r>
      <w:r w:rsidRPr="0005616B">
        <w:rPr>
          <w:sz w:val="28"/>
          <w:szCs w:val="28"/>
        </w:rPr>
        <w:t>, проектная численность населения 5070 человек. Также на территории микрорайона планируется строительство двух Детских дошкольных учреждений (на 100 и 115 мест), школы на 600 учащихся, детской и взрослой поликлиники, торгового комплекса. Застройка микрорайона планируется в пе</w:t>
      </w:r>
      <w:r w:rsidR="00A644F6" w:rsidRPr="0005616B">
        <w:rPr>
          <w:sz w:val="28"/>
          <w:szCs w:val="28"/>
        </w:rPr>
        <w:t>риод с 2022 по 2034</w:t>
      </w:r>
      <w:r w:rsidRPr="0005616B">
        <w:rPr>
          <w:sz w:val="28"/>
          <w:szCs w:val="28"/>
        </w:rPr>
        <w:t xml:space="preserve"> гг. </w:t>
      </w:r>
    </w:p>
    <w:p w:rsidR="008D17D2" w:rsidRPr="0005616B" w:rsidRDefault="008D17D2" w:rsidP="003105A9">
      <w:pPr>
        <w:pStyle w:val="Default"/>
        <w:spacing w:line="276" w:lineRule="auto"/>
        <w:ind w:firstLine="550"/>
        <w:jc w:val="both"/>
        <w:rPr>
          <w:sz w:val="28"/>
          <w:szCs w:val="28"/>
        </w:rPr>
      </w:pPr>
      <w:r w:rsidRPr="0005616B">
        <w:rPr>
          <w:sz w:val="28"/>
          <w:szCs w:val="28"/>
        </w:rPr>
        <w:t>Проект планировки и межевания территории микрорайона "Западный" не разрабатывался. Согласно данным, предоставленным отделом Градостроительства Администрации города Назарово, в границах микрорайона планируется сооружение 559 индивидуальных жилых домов, школы на 360 учащихся, детского дошкольного учреждения на 95 мест, поликлиники с аптекой. Освоение территории микрора</w:t>
      </w:r>
      <w:r w:rsidR="00A644F6" w:rsidRPr="0005616B">
        <w:rPr>
          <w:sz w:val="28"/>
          <w:szCs w:val="28"/>
        </w:rPr>
        <w:t>йона планируется в период с 2019</w:t>
      </w:r>
      <w:r w:rsidRPr="0005616B">
        <w:rPr>
          <w:sz w:val="28"/>
          <w:szCs w:val="28"/>
        </w:rPr>
        <w:t xml:space="preserve"> по 203</w:t>
      </w:r>
      <w:r w:rsidR="00A644F6" w:rsidRPr="0005616B">
        <w:rPr>
          <w:sz w:val="28"/>
          <w:szCs w:val="28"/>
        </w:rPr>
        <w:t>4</w:t>
      </w:r>
      <w:r w:rsidRPr="0005616B">
        <w:rPr>
          <w:sz w:val="28"/>
          <w:szCs w:val="28"/>
        </w:rPr>
        <w:t xml:space="preserve"> гг. </w:t>
      </w:r>
    </w:p>
    <w:p w:rsidR="008D17D2" w:rsidRPr="0005616B" w:rsidRDefault="008D17D2" w:rsidP="008D17D2">
      <w:pPr>
        <w:pStyle w:val="Default"/>
        <w:spacing w:line="276" w:lineRule="auto"/>
        <w:ind w:firstLine="550"/>
        <w:jc w:val="both"/>
        <w:rPr>
          <w:sz w:val="28"/>
          <w:szCs w:val="28"/>
        </w:rPr>
      </w:pPr>
      <w:r w:rsidRPr="0005616B">
        <w:rPr>
          <w:sz w:val="28"/>
          <w:szCs w:val="28"/>
        </w:rPr>
        <w:t>Ситуационный план расположения микрорайонов, а также проектный план прокладки тепловых сетей приведен ниже на рисунках 1</w:t>
      </w:r>
      <w:r w:rsidR="00B04765" w:rsidRPr="0005616B">
        <w:rPr>
          <w:sz w:val="28"/>
          <w:szCs w:val="28"/>
        </w:rPr>
        <w:t>2</w:t>
      </w:r>
      <w:r w:rsidR="00993962" w:rsidRPr="0005616B">
        <w:rPr>
          <w:sz w:val="28"/>
          <w:szCs w:val="28"/>
        </w:rPr>
        <w:t>-1</w:t>
      </w:r>
      <w:r w:rsidR="00B04765" w:rsidRPr="0005616B">
        <w:rPr>
          <w:sz w:val="28"/>
          <w:szCs w:val="28"/>
        </w:rPr>
        <w:t>4</w:t>
      </w:r>
      <w:r w:rsidRPr="0005616B">
        <w:rPr>
          <w:sz w:val="28"/>
          <w:szCs w:val="28"/>
        </w:rPr>
        <w:t>.</w:t>
      </w:r>
    </w:p>
    <w:p w:rsidR="003105A9" w:rsidRPr="0005616B" w:rsidRDefault="003105A9" w:rsidP="008D17D2">
      <w:pPr>
        <w:pStyle w:val="Default"/>
        <w:spacing w:line="276" w:lineRule="auto"/>
        <w:ind w:firstLine="550"/>
        <w:jc w:val="both"/>
        <w:rPr>
          <w:sz w:val="28"/>
          <w:szCs w:val="28"/>
        </w:rPr>
      </w:pPr>
    </w:p>
    <w:p w:rsidR="003105A9" w:rsidRPr="0005616B" w:rsidRDefault="003105A9" w:rsidP="008D17D2">
      <w:pPr>
        <w:pStyle w:val="Default"/>
        <w:spacing w:line="276" w:lineRule="auto"/>
        <w:ind w:firstLine="550"/>
        <w:jc w:val="both"/>
        <w:rPr>
          <w:sz w:val="28"/>
          <w:szCs w:val="28"/>
        </w:rPr>
      </w:pPr>
    </w:p>
    <w:p w:rsidR="003105A9" w:rsidRPr="0005616B" w:rsidRDefault="003105A9" w:rsidP="003105A9">
      <w:pPr>
        <w:pStyle w:val="Default"/>
        <w:spacing w:line="276" w:lineRule="auto"/>
        <w:jc w:val="both"/>
        <w:rPr>
          <w:sz w:val="28"/>
          <w:szCs w:val="28"/>
        </w:rPr>
      </w:pPr>
      <w:r w:rsidRPr="0005616B">
        <w:rPr>
          <w:noProof/>
          <w:sz w:val="28"/>
          <w:szCs w:val="28"/>
          <w:lang w:eastAsia="ru-RU"/>
        </w:rPr>
        <w:lastRenderedPageBreak/>
        <w:drawing>
          <wp:inline distT="0" distB="0" distL="0" distR="0">
            <wp:extent cx="5996160" cy="5548236"/>
            <wp:effectExtent l="19050" t="0" r="4590"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5998606" cy="5550499"/>
                    </a:xfrm>
                    <a:prstGeom prst="rect">
                      <a:avLst/>
                    </a:prstGeom>
                    <a:noFill/>
                    <a:ln w="9525">
                      <a:noFill/>
                      <a:miter lim="800000"/>
                      <a:headEnd/>
                      <a:tailEnd/>
                    </a:ln>
                  </pic:spPr>
                </pic:pic>
              </a:graphicData>
            </a:graphic>
          </wp:inline>
        </w:drawing>
      </w:r>
    </w:p>
    <w:p w:rsidR="003105A9" w:rsidRPr="0005616B" w:rsidRDefault="003105A9" w:rsidP="003105A9">
      <w:pPr>
        <w:pStyle w:val="Default"/>
        <w:rPr>
          <w:sz w:val="28"/>
          <w:szCs w:val="28"/>
        </w:rPr>
      </w:pPr>
    </w:p>
    <w:p w:rsidR="003105A9" w:rsidRPr="0005616B" w:rsidRDefault="00C5413E" w:rsidP="003105A9">
      <w:pPr>
        <w:pStyle w:val="Default"/>
        <w:jc w:val="both"/>
        <w:rPr>
          <w:sz w:val="28"/>
          <w:szCs w:val="28"/>
        </w:rPr>
      </w:pPr>
      <w:r w:rsidRPr="0005616B">
        <w:rPr>
          <w:b/>
          <w:bCs/>
          <w:sz w:val="28"/>
          <w:szCs w:val="28"/>
        </w:rPr>
        <w:t>Рисунок 1</w:t>
      </w:r>
      <w:r w:rsidR="00B04765" w:rsidRPr="0005616B">
        <w:rPr>
          <w:b/>
          <w:bCs/>
          <w:sz w:val="28"/>
          <w:szCs w:val="28"/>
        </w:rPr>
        <w:t>2</w:t>
      </w:r>
      <w:r w:rsidR="003105A9" w:rsidRPr="0005616B">
        <w:rPr>
          <w:b/>
          <w:bCs/>
          <w:sz w:val="28"/>
          <w:szCs w:val="28"/>
        </w:rPr>
        <w:t xml:space="preserve">. </w:t>
      </w:r>
      <w:r w:rsidR="003105A9" w:rsidRPr="0005616B">
        <w:rPr>
          <w:sz w:val="28"/>
          <w:szCs w:val="28"/>
        </w:rPr>
        <w:t xml:space="preserve">Ситуационный план расположения вновь осваиваемых районов города Назарово </w:t>
      </w:r>
    </w:p>
    <w:p w:rsidR="003105A9" w:rsidRPr="0005616B" w:rsidRDefault="003105A9" w:rsidP="008D17D2">
      <w:pPr>
        <w:pStyle w:val="Default"/>
        <w:spacing w:line="276" w:lineRule="auto"/>
        <w:ind w:firstLine="550"/>
        <w:jc w:val="both"/>
        <w:rPr>
          <w:sz w:val="28"/>
          <w:szCs w:val="28"/>
        </w:rPr>
      </w:pPr>
    </w:p>
    <w:p w:rsidR="007C7DA5" w:rsidRPr="0005616B" w:rsidRDefault="007C7DA5" w:rsidP="008D17D2">
      <w:pPr>
        <w:pStyle w:val="Default"/>
        <w:spacing w:line="276" w:lineRule="auto"/>
        <w:ind w:firstLine="550"/>
        <w:jc w:val="both"/>
        <w:rPr>
          <w:sz w:val="28"/>
          <w:szCs w:val="28"/>
        </w:rPr>
      </w:pPr>
    </w:p>
    <w:p w:rsidR="007C7DA5" w:rsidRPr="0005616B" w:rsidRDefault="007C7DA5" w:rsidP="008D17D2">
      <w:pPr>
        <w:pStyle w:val="Default"/>
        <w:spacing w:line="276" w:lineRule="auto"/>
        <w:ind w:firstLine="550"/>
        <w:jc w:val="both"/>
        <w:rPr>
          <w:sz w:val="28"/>
          <w:szCs w:val="28"/>
        </w:rPr>
      </w:pPr>
      <w:r w:rsidRPr="0005616B">
        <w:rPr>
          <w:noProof/>
          <w:sz w:val="28"/>
          <w:szCs w:val="28"/>
          <w:lang w:eastAsia="ru-RU"/>
        </w:rPr>
        <w:lastRenderedPageBreak/>
        <w:drawing>
          <wp:inline distT="0" distB="0" distL="0" distR="0">
            <wp:extent cx="5245100" cy="4403725"/>
            <wp:effectExtent l="19050" t="0" r="0" b="0"/>
            <wp:docPr id="1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srcRect/>
                    <a:stretch>
                      <a:fillRect/>
                    </a:stretch>
                  </pic:blipFill>
                  <pic:spPr bwMode="auto">
                    <a:xfrm>
                      <a:off x="0" y="0"/>
                      <a:ext cx="5245100" cy="4403725"/>
                    </a:xfrm>
                    <a:prstGeom prst="rect">
                      <a:avLst/>
                    </a:prstGeom>
                    <a:noFill/>
                    <a:ln w="9525">
                      <a:noFill/>
                      <a:miter lim="800000"/>
                      <a:headEnd/>
                      <a:tailEnd/>
                    </a:ln>
                  </pic:spPr>
                </pic:pic>
              </a:graphicData>
            </a:graphic>
          </wp:inline>
        </w:drawing>
      </w:r>
    </w:p>
    <w:p w:rsidR="007C7DA5" w:rsidRPr="0005616B" w:rsidRDefault="007C7DA5" w:rsidP="007C7DA5">
      <w:pPr>
        <w:pStyle w:val="Default"/>
        <w:rPr>
          <w:sz w:val="28"/>
          <w:szCs w:val="28"/>
        </w:rPr>
      </w:pPr>
    </w:p>
    <w:p w:rsidR="007C7DA5" w:rsidRPr="0005616B" w:rsidRDefault="00C5413E" w:rsidP="007C7DA5">
      <w:pPr>
        <w:pStyle w:val="Default"/>
        <w:rPr>
          <w:sz w:val="28"/>
          <w:szCs w:val="28"/>
        </w:rPr>
      </w:pPr>
      <w:r w:rsidRPr="0005616B">
        <w:rPr>
          <w:b/>
          <w:bCs/>
          <w:sz w:val="28"/>
          <w:szCs w:val="28"/>
        </w:rPr>
        <w:t>Рисунок 1</w:t>
      </w:r>
      <w:r w:rsidR="00B04765" w:rsidRPr="0005616B">
        <w:rPr>
          <w:b/>
          <w:bCs/>
          <w:sz w:val="28"/>
          <w:szCs w:val="28"/>
        </w:rPr>
        <w:t>3</w:t>
      </w:r>
      <w:r w:rsidR="007C7DA5" w:rsidRPr="0005616B">
        <w:rPr>
          <w:b/>
          <w:bCs/>
          <w:sz w:val="28"/>
          <w:szCs w:val="28"/>
        </w:rPr>
        <w:t xml:space="preserve">. </w:t>
      </w:r>
      <w:r w:rsidR="007C7DA5" w:rsidRPr="0005616B">
        <w:rPr>
          <w:sz w:val="28"/>
          <w:szCs w:val="28"/>
        </w:rPr>
        <w:t xml:space="preserve">Проектный план прокладки тепловых сетей для теплоснабжения </w:t>
      </w:r>
      <w:proofErr w:type="spellStart"/>
      <w:r w:rsidR="007C7DA5" w:rsidRPr="0005616B">
        <w:rPr>
          <w:sz w:val="28"/>
          <w:szCs w:val="28"/>
        </w:rPr>
        <w:t>мкр-на</w:t>
      </w:r>
      <w:proofErr w:type="spellEnd"/>
      <w:r w:rsidR="007C7DA5" w:rsidRPr="0005616B">
        <w:rPr>
          <w:sz w:val="28"/>
          <w:szCs w:val="28"/>
        </w:rPr>
        <w:t xml:space="preserve"> 5</w:t>
      </w:r>
    </w:p>
    <w:p w:rsidR="00AC62D4" w:rsidRPr="0005616B" w:rsidRDefault="00AC62D4" w:rsidP="007C7DA5">
      <w:pPr>
        <w:pStyle w:val="Default"/>
        <w:rPr>
          <w:sz w:val="28"/>
          <w:szCs w:val="28"/>
        </w:rPr>
      </w:pPr>
    </w:p>
    <w:p w:rsidR="00AC62D4" w:rsidRPr="0005616B" w:rsidRDefault="00AC62D4" w:rsidP="007C7DA5">
      <w:pPr>
        <w:pStyle w:val="Default"/>
        <w:rPr>
          <w:sz w:val="28"/>
          <w:szCs w:val="28"/>
        </w:rPr>
      </w:pPr>
    </w:p>
    <w:p w:rsidR="00AC62D4" w:rsidRPr="0005616B" w:rsidRDefault="00AC62D4" w:rsidP="007C7DA5">
      <w:pPr>
        <w:pStyle w:val="Default"/>
        <w:rPr>
          <w:sz w:val="28"/>
          <w:szCs w:val="28"/>
        </w:rPr>
      </w:pPr>
      <w:r w:rsidRPr="0005616B">
        <w:rPr>
          <w:noProof/>
          <w:sz w:val="28"/>
          <w:szCs w:val="28"/>
          <w:lang w:eastAsia="ru-RU"/>
        </w:rPr>
        <w:lastRenderedPageBreak/>
        <w:drawing>
          <wp:inline distT="0" distB="0" distL="0" distR="0">
            <wp:extent cx="5932805" cy="8156575"/>
            <wp:effectExtent l="19050" t="0" r="0" b="0"/>
            <wp:docPr id="2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srcRect/>
                    <a:stretch>
                      <a:fillRect/>
                    </a:stretch>
                  </pic:blipFill>
                  <pic:spPr bwMode="auto">
                    <a:xfrm>
                      <a:off x="0" y="0"/>
                      <a:ext cx="5932805" cy="8156575"/>
                    </a:xfrm>
                    <a:prstGeom prst="rect">
                      <a:avLst/>
                    </a:prstGeom>
                    <a:noFill/>
                    <a:ln w="9525">
                      <a:noFill/>
                      <a:miter lim="800000"/>
                      <a:headEnd/>
                      <a:tailEnd/>
                    </a:ln>
                  </pic:spPr>
                </pic:pic>
              </a:graphicData>
            </a:graphic>
          </wp:inline>
        </w:drawing>
      </w:r>
    </w:p>
    <w:p w:rsidR="00AC62D4" w:rsidRPr="0005616B" w:rsidRDefault="00AC62D4" w:rsidP="007C7DA5">
      <w:pPr>
        <w:pStyle w:val="Default"/>
        <w:rPr>
          <w:sz w:val="28"/>
          <w:szCs w:val="28"/>
        </w:rPr>
      </w:pPr>
    </w:p>
    <w:p w:rsidR="00AC62D4" w:rsidRPr="0005616B" w:rsidRDefault="00AC62D4" w:rsidP="00AC62D4">
      <w:pPr>
        <w:pStyle w:val="Default"/>
        <w:jc w:val="both"/>
        <w:rPr>
          <w:sz w:val="28"/>
          <w:szCs w:val="28"/>
        </w:rPr>
      </w:pPr>
    </w:p>
    <w:p w:rsidR="00AC62D4" w:rsidRPr="0005616B" w:rsidRDefault="00C5413E" w:rsidP="00AC62D4">
      <w:pPr>
        <w:pStyle w:val="Default"/>
        <w:jc w:val="both"/>
        <w:rPr>
          <w:sz w:val="28"/>
          <w:szCs w:val="28"/>
        </w:rPr>
      </w:pPr>
      <w:r w:rsidRPr="0005616B">
        <w:rPr>
          <w:b/>
          <w:bCs/>
          <w:sz w:val="28"/>
          <w:szCs w:val="28"/>
        </w:rPr>
        <w:t>Рисунок 1</w:t>
      </w:r>
      <w:r w:rsidR="00B04765" w:rsidRPr="0005616B">
        <w:rPr>
          <w:b/>
          <w:bCs/>
          <w:sz w:val="28"/>
          <w:szCs w:val="28"/>
        </w:rPr>
        <w:t>4</w:t>
      </w:r>
      <w:r w:rsidR="00AC62D4" w:rsidRPr="0005616B">
        <w:rPr>
          <w:b/>
          <w:bCs/>
          <w:sz w:val="28"/>
          <w:szCs w:val="28"/>
        </w:rPr>
        <w:t xml:space="preserve">. </w:t>
      </w:r>
      <w:r w:rsidR="00AC62D4" w:rsidRPr="0005616B">
        <w:rPr>
          <w:sz w:val="28"/>
          <w:szCs w:val="28"/>
        </w:rPr>
        <w:t>Проектный план прокладки тепловых сетей для теплоснабжения общественных зданий м</w:t>
      </w:r>
      <w:r w:rsidR="00BB6B7E">
        <w:rPr>
          <w:sz w:val="28"/>
          <w:szCs w:val="28"/>
        </w:rPr>
        <w:t>икрорайо</w:t>
      </w:r>
      <w:r w:rsidR="00AC62D4" w:rsidRPr="0005616B">
        <w:rPr>
          <w:sz w:val="28"/>
          <w:szCs w:val="28"/>
        </w:rPr>
        <w:t>н</w:t>
      </w:r>
      <w:r w:rsidR="00E33731" w:rsidRPr="0005616B">
        <w:rPr>
          <w:sz w:val="28"/>
          <w:szCs w:val="28"/>
        </w:rPr>
        <w:t>а</w:t>
      </w:r>
      <w:r w:rsidR="00AC62D4" w:rsidRPr="0005616B">
        <w:rPr>
          <w:sz w:val="28"/>
          <w:szCs w:val="28"/>
        </w:rPr>
        <w:t xml:space="preserve"> "Западный" </w:t>
      </w:r>
    </w:p>
    <w:p w:rsidR="00AC62D4" w:rsidRPr="0005616B" w:rsidRDefault="00AC62D4" w:rsidP="00AC62D4">
      <w:pPr>
        <w:pStyle w:val="Default"/>
        <w:jc w:val="both"/>
        <w:rPr>
          <w:sz w:val="28"/>
          <w:szCs w:val="28"/>
        </w:rPr>
      </w:pPr>
    </w:p>
    <w:p w:rsidR="00AC62D4" w:rsidRPr="0005616B" w:rsidRDefault="00AC62D4" w:rsidP="007C7DA5">
      <w:pPr>
        <w:pStyle w:val="Default"/>
        <w:rPr>
          <w:sz w:val="28"/>
          <w:szCs w:val="28"/>
        </w:rPr>
        <w:sectPr w:rsidR="00AC62D4" w:rsidRPr="0005616B" w:rsidSect="00E40AD2">
          <w:pgSz w:w="11906" w:h="16838" w:code="9"/>
          <w:pgMar w:top="1321" w:right="567" w:bottom="363" w:left="1701" w:header="709" w:footer="0" w:gutter="0"/>
          <w:cols w:space="708"/>
          <w:docGrid w:linePitch="360"/>
        </w:sectPr>
      </w:pPr>
    </w:p>
    <w:p w:rsidR="006F69B3" w:rsidRPr="0005616B" w:rsidRDefault="00AC62D4" w:rsidP="006F69B3">
      <w:pPr>
        <w:pStyle w:val="Default"/>
        <w:spacing w:line="276" w:lineRule="auto"/>
        <w:ind w:firstLine="550"/>
        <w:jc w:val="both"/>
        <w:rPr>
          <w:sz w:val="28"/>
          <w:szCs w:val="28"/>
        </w:rPr>
      </w:pPr>
      <w:r w:rsidRPr="0005616B">
        <w:rPr>
          <w:sz w:val="28"/>
          <w:szCs w:val="28"/>
        </w:rPr>
        <w:lastRenderedPageBreak/>
        <w:t>К остальным проектируемым объектам капитального строительства потребуется строительство подводящих тепловых сетей от близлежащих магистральных сетей. Для подключения существующей индивидуальной жилой застройки к системе централизованного теплоснабжения потребуется прокладка распределительных тепловых сетей. Перечень тепловых сетей, планируемых к прокладке для обеспечения тепловой энергией новых потребителей приведен в приложении 6. В приложении приведен перечень вновь прокладываемых участков для обеспечения тепловой энергией новых объектов капитального строительства, объектов капитального строительства, использующих для теплоснабжения локальные котельные, планируемые к ликвидации, а также индивидуальной жилой застройки, использующей индивидуальные источники теплоснабжения,</w:t>
      </w:r>
      <w:r w:rsidR="006F69B3" w:rsidRPr="0005616B">
        <w:rPr>
          <w:sz w:val="28"/>
          <w:szCs w:val="28"/>
        </w:rPr>
        <w:t xml:space="preserve"> планируемые к ликвидации. Прогнозируемые параметры вновь прокладываемых тепловых сетей приведены в таблице 9. </w:t>
      </w:r>
    </w:p>
    <w:p w:rsidR="00094A11" w:rsidRPr="0005616B" w:rsidRDefault="00094A11" w:rsidP="006F69B3">
      <w:pPr>
        <w:pStyle w:val="Default"/>
        <w:spacing w:line="276" w:lineRule="auto"/>
        <w:ind w:firstLine="550"/>
        <w:jc w:val="both"/>
        <w:rPr>
          <w:b/>
          <w:bCs/>
          <w:sz w:val="28"/>
          <w:szCs w:val="28"/>
        </w:rPr>
      </w:pPr>
    </w:p>
    <w:p w:rsidR="006F69B3" w:rsidRPr="0005616B" w:rsidRDefault="006F69B3" w:rsidP="006F69B3">
      <w:pPr>
        <w:pStyle w:val="Default"/>
        <w:spacing w:line="276" w:lineRule="auto"/>
        <w:ind w:firstLine="550"/>
        <w:jc w:val="both"/>
        <w:rPr>
          <w:sz w:val="28"/>
          <w:szCs w:val="28"/>
        </w:rPr>
      </w:pPr>
      <w:r w:rsidRPr="0005616B">
        <w:rPr>
          <w:b/>
          <w:bCs/>
          <w:sz w:val="28"/>
          <w:szCs w:val="28"/>
        </w:rPr>
        <w:t xml:space="preserve">Таблица 9. </w:t>
      </w:r>
      <w:r w:rsidRPr="0005616B">
        <w:rPr>
          <w:sz w:val="28"/>
          <w:szCs w:val="28"/>
        </w:rPr>
        <w:t xml:space="preserve">Прогнозируемые параметры вновь прокладываемых тепловых сетей </w:t>
      </w:r>
    </w:p>
    <w:p w:rsidR="006F69B3" w:rsidRPr="0005616B" w:rsidRDefault="006F69B3" w:rsidP="006F69B3">
      <w:pPr>
        <w:pStyle w:val="Default"/>
        <w:rPr>
          <w:sz w:val="28"/>
          <w:szCs w:val="28"/>
        </w:rPr>
      </w:pPr>
    </w:p>
    <w:tbl>
      <w:tblP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10"/>
        <w:gridCol w:w="1566"/>
        <w:gridCol w:w="1560"/>
        <w:gridCol w:w="1559"/>
        <w:gridCol w:w="1559"/>
      </w:tblGrid>
      <w:tr w:rsidR="006F69B3" w:rsidRPr="0005616B" w:rsidTr="00BB6B7E">
        <w:trPr>
          <w:trHeight w:val="267"/>
        </w:trPr>
        <w:tc>
          <w:tcPr>
            <w:tcW w:w="3510" w:type="dxa"/>
          </w:tcPr>
          <w:p w:rsidR="006F69B3" w:rsidRPr="00EB77F2" w:rsidRDefault="006F69B3">
            <w:pPr>
              <w:pStyle w:val="Default"/>
            </w:pPr>
            <w:r w:rsidRPr="00EB77F2">
              <w:t xml:space="preserve">Расчетный период </w:t>
            </w:r>
          </w:p>
        </w:tc>
        <w:tc>
          <w:tcPr>
            <w:tcW w:w="1566" w:type="dxa"/>
          </w:tcPr>
          <w:p w:rsidR="006F69B3" w:rsidRPr="00EB77F2" w:rsidRDefault="00A644F6" w:rsidP="00EB77F2">
            <w:pPr>
              <w:pStyle w:val="Default"/>
              <w:jc w:val="center"/>
            </w:pPr>
            <w:r w:rsidRPr="00EB77F2">
              <w:t>01.01.2018-01.01.2022</w:t>
            </w:r>
          </w:p>
        </w:tc>
        <w:tc>
          <w:tcPr>
            <w:tcW w:w="1560" w:type="dxa"/>
          </w:tcPr>
          <w:p w:rsidR="006F69B3" w:rsidRPr="00EB77F2" w:rsidRDefault="00A644F6" w:rsidP="00EB77F2">
            <w:pPr>
              <w:pStyle w:val="Default"/>
              <w:jc w:val="center"/>
            </w:pPr>
            <w:r w:rsidRPr="00EB77F2">
              <w:t>01.01.2022-01.01.2027</w:t>
            </w:r>
          </w:p>
        </w:tc>
        <w:tc>
          <w:tcPr>
            <w:tcW w:w="1559" w:type="dxa"/>
          </w:tcPr>
          <w:p w:rsidR="006F69B3" w:rsidRPr="00EB77F2" w:rsidRDefault="00A644F6" w:rsidP="00EB77F2">
            <w:pPr>
              <w:pStyle w:val="Default"/>
              <w:jc w:val="center"/>
            </w:pPr>
            <w:r w:rsidRPr="00EB77F2">
              <w:t>01.01.2027-01.01.2032</w:t>
            </w:r>
          </w:p>
        </w:tc>
        <w:tc>
          <w:tcPr>
            <w:tcW w:w="1559" w:type="dxa"/>
          </w:tcPr>
          <w:p w:rsidR="006F69B3" w:rsidRPr="00EB77F2" w:rsidRDefault="00A644F6" w:rsidP="00EB77F2">
            <w:pPr>
              <w:pStyle w:val="Default"/>
              <w:jc w:val="center"/>
            </w:pPr>
            <w:r w:rsidRPr="00EB77F2">
              <w:t>01.01.2032-01.01.2034</w:t>
            </w:r>
          </w:p>
        </w:tc>
      </w:tr>
      <w:tr w:rsidR="006F69B3" w:rsidRPr="0005616B" w:rsidTr="00BB6B7E">
        <w:trPr>
          <w:trHeight w:val="267"/>
        </w:trPr>
        <w:tc>
          <w:tcPr>
            <w:tcW w:w="3510" w:type="dxa"/>
          </w:tcPr>
          <w:p w:rsidR="006F69B3" w:rsidRPr="00EB77F2" w:rsidRDefault="006F69B3">
            <w:pPr>
              <w:pStyle w:val="Default"/>
            </w:pPr>
            <w:r w:rsidRPr="00EB77F2">
              <w:t xml:space="preserve">Средний диаметр участка тепловой сети, м </w:t>
            </w:r>
          </w:p>
        </w:tc>
        <w:tc>
          <w:tcPr>
            <w:tcW w:w="1566" w:type="dxa"/>
          </w:tcPr>
          <w:p w:rsidR="006F69B3" w:rsidRPr="00EB77F2" w:rsidRDefault="006F69B3" w:rsidP="00EB77F2">
            <w:pPr>
              <w:pStyle w:val="Default"/>
              <w:jc w:val="center"/>
            </w:pPr>
            <w:r w:rsidRPr="00EB77F2">
              <w:t>0,103</w:t>
            </w:r>
          </w:p>
        </w:tc>
        <w:tc>
          <w:tcPr>
            <w:tcW w:w="1560" w:type="dxa"/>
          </w:tcPr>
          <w:p w:rsidR="006F69B3" w:rsidRPr="00EB77F2" w:rsidRDefault="006F69B3" w:rsidP="00EB77F2">
            <w:pPr>
              <w:pStyle w:val="Default"/>
              <w:jc w:val="center"/>
            </w:pPr>
            <w:r w:rsidRPr="00EB77F2">
              <w:t>0,133</w:t>
            </w:r>
          </w:p>
        </w:tc>
        <w:tc>
          <w:tcPr>
            <w:tcW w:w="1559" w:type="dxa"/>
          </w:tcPr>
          <w:p w:rsidR="006F69B3" w:rsidRPr="00EB77F2" w:rsidRDefault="006F69B3" w:rsidP="00EB77F2">
            <w:pPr>
              <w:pStyle w:val="Default"/>
              <w:jc w:val="center"/>
            </w:pPr>
            <w:r w:rsidRPr="00EB77F2">
              <w:t>0,104</w:t>
            </w:r>
          </w:p>
        </w:tc>
        <w:tc>
          <w:tcPr>
            <w:tcW w:w="1559" w:type="dxa"/>
          </w:tcPr>
          <w:p w:rsidR="006F69B3" w:rsidRPr="00EB77F2" w:rsidRDefault="006F69B3" w:rsidP="00EB77F2">
            <w:pPr>
              <w:pStyle w:val="Default"/>
              <w:jc w:val="center"/>
            </w:pPr>
            <w:r w:rsidRPr="00EB77F2">
              <w:t>0,070</w:t>
            </w:r>
          </w:p>
        </w:tc>
      </w:tr>
      <w:tr w:rsidR="006F69B3" w:rsidRPr="0005616B" w:rsidTr="00BB6B7E">
        <w:trPr>
          <w:trHeight w:val="416"/>
        </w:trPr>
        <w:tc>
          <w:tcPr>
            <w:tcW w:w="3510" w:type="dxa"/>
          </w:tcPr>
          <w:p w:rsidR="006F69B3" w:rsidRPr="00EB77F2" w:rsidRDefault="006F69B3">
            <w:pPr>
              <w:pStyle w:val="Default"/>
            </w:pPr>
            <w:r w:rsidRPr="00EB77F2">
              <w:t xml:space="preserve">Длина участка в двухтрубном исчислении, м </w:t>
            </w:r>
          </w:p>
        </w:tc>
        <w:tc>
          <w:tcPr>
            <w:tcW w:w="1566" w:type="dxa"/>
          </w:tcPr>
          <w:p w:rsidR="006F69B3" w:rsidRPr="00EB77F2" w:rsidRDefault="006F69B3" w:rsidP="00EB77F2">
            <w:pPr>
              <w:pStyle w:val="Default"/>
              <w:jc w:val="center"/>
            </w:pPr>
            <w:r w:rsidRPr="00EB77F2">
              <w:t>41325</w:t>
            </w:r>
          </w:p>
        </w:tc>
        <w:tc>
          <w:tcPr>
            <w:tcW w:w="1560" w:type="dxa"/>
          </w:tcPr>
          <w:p w:rsidR="006F69B3" w:rsidRPr="00EB77F2" w:rsidRDefault="006F69B3" w:rsidP="00EB77F2">
            <w:pPr>
              <w:pStyle w:val="Default"/>
              <w:jc w:val="center"/>
            </w:pPr>
            <w:r w:rsidRPr="00EB77F2">
              <w:t>6284</w:t>
            </w:r>
          </w:p>
        </w:tc>
        <w:tc>
          <w:tcPr>
            <w:tcW w:w="1559" w:type="dxa"/>
          </w:tcPr>
          <w:p w:rsidR="006F69B3" w:rsidRPr="00EB77F2" w:rsidRDefault="006F69B3" w:rsidP="00EB77F2">
            <w:pPr>
              <w:pStyle w:val="Default"/>
              <w:jc w:val="center"/>
            </w:pPr>
            <w:r w:rsidRPr="00EB77F2">
              <w:t>14350</w:t>
            </w:r>
          </w:p>
        </w:tc>
        <w:tc>
          <w:tcPr>
            <w:tcW w:w="1559" w:type="dxa"/>
          </w:tcPr>
          <w:p w:rsidR="006F69B3" w:rsidRPr="00EB77F2" w:rsidRDefault="006F69B3" w:rsidP="00EB77F2">
            <w:pPr>
              <w:pStyle w:val="Default"/>
              <w:jc w:val="center"/>
            </w:pPr>
            <w:r w:rsidRPr="00EB77F2">
              <w:t>4950</w:t>
            </w:r>
          </w:p>
        </w:tc>
      </w:tr>
    </w:tbl>
    <w:p w:rsidR="006D0EE8" w:rsidRPr="0005616B" w:rsidRDefault="006D0EE8" w:rsidP="00AC62D4">
      <w:pPr>
        <w:pStyle w:val="Default"/>
        <w:spacing w:line="276" w:lineRule="auto"/>
        <w:ind w:firstLine="550"/>
        <w:jc w:val="both"/>
        <w:rPr>
          <w:sz w:val="28"/>
          <w:szCs w:val="28"/>
        </w:rPr>
      </w:pPr>
    </w:p>
    <w:p w:rsidR="00A36CC2" w:rsidRPr="0005616B" w:rsidRDefault="00A20DEB" w:rsidP="00A36CC2">
      <w:pPr>
        <w:pStyle w:val="Default"/>
        <w:spacing w:line="276" w:lineRule="auto"/>
        <w:ind w:firstLine="550"/>
        <w:jc w:val="both"/>
        <w:rPr>
          <w:sz w:val="28"/>
          <w:szCs w:val="28"/>
        </w:rPr>
      </w:pPr>
      <w:r w:rsidRPr="0005616B">
        <w:rPr>
          <w:sz w:val="28"/>
          <w:szCs w:val="28"/>
        </w:rPr>
        <w:t>В</w:t>
      </w:r>
      <w:r w:rsidR="00A36CC2" w:rsidRPr="0005616B">
        <w:rPr>
          <w:sz w:val="28"/>
          <w:szCs w:val="28"/>
        </w:rPr>
        <w:t xml:space="preserve"> составе электронной модели схемы теплоснабжения подключаемая индивидуальная жилая застройка описана в виде перспективных обобщенных потребителей, обеспечена привязка перспективных обобщенных потребителей к магистральным тепловым сетям. Точки подключения определены на ближайших к подключаемому микрорайону ИЖС магистральных тепловых сетях и представлены в графических материалах электронной модели схемы теплоснабжения. </w:t>
      </w:r>
    </w:p>
    <w:p w:rsidR="00A36CC2" w:rsidRPr="0005616B" w:rsidRDefault="00A36CC2" w:rsidP="00A36CC2">
      <w:pPr>
        <w:pStyle w:val="Default"/>
        <w:spacing w:line="276" w:lineRule="auto"/>
        <w:ind w:firstLine="550"/>
        <w:jc w:val="both"/>
        <w:rPr>
          <w:sz w:val="28"/>
          <w:szCs w:val="28"/>
        </w:rPr>
      </w:pPr>
      <w:r w:rsidRPr="0005616B">
        <w:rPr>
          <w:sz w:val="28"/>
          <w:szCs w:val="28"/>
        </w:rPr>
        <w:t xml:space="preserve">Гидравлический расчет перспективной системы теплоснабжения показал необходимость перекладки ряда существующих магистральных тепловых сетей с увеличением диаметра. </w:t>
      </w:r>
    </w:p>
    <w:p w:rsidR="00A36CC2" w:rsidRPr="0005616B" w:rsidRDefault="00A36CC2" w:rsidP="00A36CC2">
      <w:pPr>
        <w:pStyle w:val="Default"/>
        <w:spacing w:line="276" w:lineRule="auto"/>
        <w:ind w:firstLine="550"/>
        <w:jc w:val="both"/>
        <w:rPr>
          <w:sz w:val="28"/>
          <w:szCs w:val="28"/>
        </w:rPr>
      </w:pPr>
      <w:r w:rsidRPr="0005616B">
        <w:rPr>
          <w:sz w:val="28"/>
          <w:szCs w:val="28"/>
        </w:rPr>
        <w:t xml:space="preserve">Перечень участков тепловых сетей, планируемых к перекладке с увеличением диаметра, приведен в приложении 6. </w:t>
      </w:r>
    </w:p>
    <w:p w:rsidR="00A36CC2" w:rsidRPr="0005616B" w:rsidRDefault="00A36CC2" w:rsidP="00A36CC2">
      <w:pPr>
        <w:pStyle w:val="Default"/>
        <w:spacing w:line="276" w:lineRule="auto"/>
        <w:ind w:firstLine="550"/>
        <w:jc w:val="both"/>
        <w:rPr>
          <w:sz w:val="28"/>
          <w:szCs w:val="28"/>
        </w:rPr>
      </w:pPr>
      <w:r w:rsidRPr="0005616B">
        <w:rPr>
          <w:sz w:val="28"/>
          <w:szCs w:val="28"/>
        </w:rPr>
        <w:t xml:space="preserve">Год перекладки участка тепловой сети согласован с планируемым приростом тепловых нагрузок, а также годом перекладки прилегающих к нему участков тепловых сетей, находящихся в эксплуатации более 25 лет. </w:t>
      </w:r>
    </w:p>
    <w:p w:rsidR="00A36CC2" w:rsidRPr="0005616B" w:rsidRDefault="00A36CC2" w:rsidP="00A36CC2">
      <w:pPr>
        <w:pStyle w:val="Default"/>
        <w:spacing w:line="276" w:lineRule="auto"/>
        <w:ind w:firstLine="550"/>
        <w:jc w:val="both"/>
        <w:rPr>
          <w:sz w:val="28"/>
          <w:szCs w:val="28"/>
        </w:rPr>
      </w:pPr>
      <w:r w:rsidRPr="0005616B">
        <w:rPr>
          <w:sz w:val="28"/>
          <w:szCs w:val="28"/>
        </w:rPr>
        <w:lastRenderedPageBreak/>
        <w:t>Расчетный диаметр перекладываемого участка определен исходя из необходимости обеспечения прироста тепловых нагрузок потребителей на 01.01.203</w:t>
      </w:r>
      <w:r w:rsidR="00572A25" w:rsidRPr="0005616B">
        <w:rPr>
          <w:sz w:val="28"/>
          <w:szCs w:val="28"/>
        </w:rPr>
        <w:t>4</w:t>
      </w:r>
      <w:r w:rsidRPr="0005616B">
        <w:rPr>
          <w:sz w:val="28"/>
          <w:szCs w:val="28"/>
        </w:rPr>
        <w:t>.</w:t>
      </w:r>
    </w:p>
    <w:p w:rsidR="00094A11" w:rsidRPr="0005616B" w:rsidRDefault="00094A11" w:rsidP="00A36CC2">
      <w:pPr>
        <w:pStyle w:val="Default"/>
        <w:spacing w:line="276" w:lineRule="auto"/>
        <w:ind w:firstLine="550"/>
        <w:jc w:val="both"/>
        <w:rPr>
          <w:sz w:val="28"/>
          <w:szCs w:val="28"/>
        </w:rPr>
      </w:pPr>
    </w:p>
    <w:p w:rsidR="003A0414" w:rsidRPr="0005616B" w:rsidRDefault="00A36CC2" w:rsidP="00DA7BD2">
      <w:pPr>
        <w:pStyle w:val="Default"/>
        <w:spacing w:line="276" w:lineRule="auto"/>
        <w:jc w:val="both"/>
        <w:outlineLvl w:val="1"/>
        <w:rPr>
          <w:b/>
          <w:bCs/>
          <w:sz w:val="28"/>
          <w:szCs w:val="28"/>
        </w:rPr>
      </w:pPr>
      <w:bookmarkStart w:id="53" w:name="_Toc480792283"/>
      <w:bookmarkStart w:id="54" w:name="_Toc480799370"/>
      <w:r w:rsidRPr="0005616B">
        <w:rPr>
          <w:b/>
          <w:bCs/>
          <w:sz w:val="28"/>
          <w:szCs w:val="28"/>
        </w:rPr>
        <w:t>5.3.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3"/>
      <w:bookmarkEnd w:id="54"/>
    </w:p>
    <w:p w:rsidR="00A36CC2" w:rsidRPr="0005616B" w:rsidRDefault="00A36CC2" w:rsidP="00A36CC2">
      <w:pPr>
        <w:pStyle w:val="Default"/>
        <w:spacing w:line="276" w:lineRule="auto"/>
        <w:jc w:val="both"/>
        <w:rPr>
          <w:sz w:val="28"/>
          <w:szCs w:val="28"/>
        </w:rPr>
      </w:pPr>
      <w:r w:rsidRPr="0005616B">
        <w:rPr>
          <w:b/>
          <w:bCs/>
          <w:sz w:val="28"/>
          <w:szCs w:val="28"/>
        </w:rPr>
        <w:t xml:space="preserve"> </w:t>
      </w:r>
    </w:p>
    <w:p w:rsidR="00A36CC2" w:rsidRPr="0005616B" w:rsidRDefault="00A36CC2" w:rsidP="00A36CC2">
      <w:pPr>
        <w:pStyle w:val="Default"/>
        <w:spacing w:line="276" w:lineRule="auto"/>
        <w:ind w:firstLine="550"/>
        <w:jc w:val="both"/>
        <w:rPr>
          <w:sz w:val="28"/>
          <w:szCs w:val="28"/>
        </w:rPr>
      </w:pPr>
      <w:r w:rsidRPr="0005616B">
        <w:rPr>
          <w:sz w:val="28"/>
          <w:szCs w:val="28"/>
        </w:rPr>
        <w:t xml:space="preserve">Проектом предполагается ликвидация котельной </w:t>
      </w:r>
      <w:r w:rsidR="00394585" w:rsidRPr="0005616B">
        <w:rPr>
          <w:sz w:val="28"/>
          <w:szCs w:val="28"/>
        </w:rPr>
        <w:t>ООО "Назаровское ГМНУ"</w:t>
      </w:r>
      <w:r w:rsidRPr="0005616B">
        <w:rPr>
          <w:sz w:val="28"/>
          <w:szCs w:val="28"/>
        </w:rPr>
        <w:t xml:space="preserve">. К 2018 году единственным источником централизованного теплоснабжения города Назарово будет Назаровская ГРЭС. </w:t>
      </w:r>
    </w:p>
    <w:p w:rsidR="00A36CC2" w:rsidRPr="0005616B" w:rsidRDefault="00A36CC2" w:rsidP="00A36CC2">
      <w:pPr>
        <w:pStyle w:val="Default"/>
        <w:spacing w:line="276" w:lineRule="auto"/>
        <w:ind w:firstLine="550"/>
        <w:jc w:val="both"/>
        <w:rPr>
          <w:sz w:val="28"/>
          <w:szCs w:val="28"/>
        </w:rPr>
      </w:pPr>
      <w:r w:rsidRPr="0005616B">
        <w:rPr>
          <w:sz w:val="28"/>
          <w:szCs w:val="28"/>
        </w:rPr>
        <w:t xml:space="preserve">При своевременной перекладке тепловых сетей сроком эксплуатации более 25 лет, надежность теплоснабжения потребителей будет увеличиваться. </w:t>
      </w:r>
    </w:p>
    <w:p w:rsidR="00A36CC2" w:rsidRPr="0005616B" w:rsidRDefault="00A36CC2" w:rsidP="00A36CC2">
      <w:pPr>
        <w:pStyle w:val="Default"/>
        <w:spacing w:line="276" w:lineRule="auto"/>
        <w:ind w:firstLine="550"/>
        <w:jc w:val="both"/>
        <w:rPr>
          <w:sz w:val="28"/>
          <w:szCs w:val="28"/>
        </w:rPr>
      </w:pPr>
      <w:r w:rsidRPr="0005616B">
        <w:rPr>
          <w:sz w:val="28"/>
          <w:szCs w:val="28"/>
        </w:rPr>
        <w:t xml:space="preserve">Поскольку в процессе реализации схемы планируется организация системы теплоснабжения с одним источником тепловой энергии, строительства тепловых сетей для обеспечения возможности поставок тепловой энергии от различных источников не требуется. </w:t>
      </w:r>
    </w:p>
    <w:p w:rsidR="00A36CC2" w:rsidRPr="0005616B" w:rsidRDefault="00A36CC2" w:rsidP="00A36CC2">
      <w:pPr>
        <w:pStyle w:val="Default"/>
        <w:spacing w:line="276" w:lineRule="auto"/>
        <w:ind w:firstLine="550"/>
        <w:jc w:val="both"/>
        <w:rPr>
          <w:sz w:val="28"/>
          <w:szCs w:val="28"/>
        </w:rPr>
      </w:pPr>
    </w:p>
    <w:p w:rsidR="00A36CC2" w:rsidRPr="0005616B" w:rsidRDefault="00A36CC2" w:rsidP="00E9785D">
      <w:pPr>
        <w:pStyle w:val="Default"/>
        <w:spacing w:line="276" w:lineRule="auto"/>
        <w:jc w:val="both"/>
        <w:outlineLvl w:val="1"/>
        <w:rPr>
          <w:b/>
          <w:bCs/>
          <w:sz w:val="28"/>
          <w:szCs w:val="28"/>
        </w:rPr>
      </w:pPr>
      <w:bookmarkStart w:id="55" w:name="_Toc480792284"/>
      <w:bookmarkStart w:id="56" w:name="_Toc480799371"/>
      <w:r w:rsidRPr="0005616B">
        <w:rPr>
          <w:b/>
          <w:bCs/>
          <w:sz w:val="28"/>
          <w:szCs w:val="28"/>
        </w:rPr>
        <w:t>5.4. 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5"/>
      <w:bookmarkEnd w:id="56"/>
      <w:r w:rsidRPr="0005616B">
        <w:rPr>
          <w:b/>
          <w:bCs/>
          <w:sz w:val="28"/>
          <w:szCs w:val="28"/>
        </w:rPr>
        <w:t xml:space="preserve"> </w:t>
      </w:r>
    </w:p>
    <w:p w:rsidR="003B7A01" w:rsidRPr="0005616B" w:rsidRDefault="003B7A01" w:rsidP="00A36CC2">
      <w:pPr>
        <w:pStyle w:val="Default"/>
        <w:spacing w:line="276" w:lineRule="auto"/>
        <w:jc w:val="both"/>
        <w:rPr>
          <w:sz w:val="28"/>
          <w:szCs w:val="28"/>
        </w:rPr>
      </w:pPr>
    </w:p>
    <w:p w:rsidR="00A36CC2" w:rsidRPr="0005616B" w:rsidRDefault="00A36CC2" w:rsidP="00A36CC2">
      <w:pPr>
        <w:pStyle w:val="Default"/>
        <w:spacing w:line="276" w:lineRule="auto"/>
        <w:ind w:firstLine="550"/>
        <w:jc w:val="both"/>
        <w:rPr>
          <w:sz w:val="28"/>
          <w:szCs w:val="28"/>
        </w:rPr>
      </w:pPr>
      <w:r w:rsidRPr="0005616B">
        <w:rPr>
          <w:sz w:val="28"/>
          <w:szCs w:val="28"/>
        </w:rPr>
        <w:t xml:space="preserve">В границах города Назарово предполагается организация системы централизованного теплоснабжения с одним источником тепловой энергии - Назаровской ГРЭС и ликвидация котельной </w:t>
      </w:r>
      <w:r w:rsidR="00D01115" w:rsidRPr="0005616B">
        <w:rPr>
          <w:sz w:val="28"/>
          <w:szCs w:val="28"/>
        </w:rPr>
        <w:t>ООО "Назаровское ГМНУ"</w:t>
      </w:r>
      <w:r w:rsidRPr="0005616B">
        <w:rPr>
          <w:sz w:val="28"/>
          <w:szCs w:val="28"/>
        </w:rPr>
        <w:t xml:space="preserve"> в 2017 году. </w:t>
      </w:r>
    </w:p>
    <w:p w:rsidR="00E7398A" w:rsidRPr="0005616B" w:rsidRDefault="00A36CC2" w:rsidP="00A36CC2">
      <w:pPr>
        <w:pStyle w:val="Default"/>
        <w:spacing w:line="276" w:lineRule="auto"/>
        <w:ind w:firstLine="550"/>
        <w:jc w:val="both"/>
        <w:rPr>
          <w:color w:val="auto"/>
          <w:sz w:val="28"/>
          <w:szCs w:val="28"/>
        </w:rPr>
      </w:pPr>
      <w:r w:rsidRPr="0005616B">
        <w:rPr>
          <w:color w:val="auto"/>
          <w:sz w:val="28"/>
          <w:szCs w:val="28"/>
        </w:rPr>
        <w:t xml:space="preserve">Для подключения абонентов котельной </w:t>
      </w:r>
      <w:r w:rsidR="008849C1" w:rsidRPr="0005616B">
        <w:rPr>
          <w:sz w:val="28"/>
          <w:szCs w:val="28"/>
        </w:rPr>
        <w:t xml:space="preserve">ООО "Назаровское ГМНУ" </w:t>
      </w:r>
      <w:r w:rsidRPr="0005616B">
        <w:rPr>
          <w:color w:val="auto"/>
          <w:sz w:val="28"/>
          <w:szCs w:val="28"/>
        </w:rPr>
        <w:t>к системе теплоснабжения НГРЭС, потребуется</w:t>
      </w:r>
      <w:r w:rsidR="00E7398A" w:rsidRPr="0005616B">
        <w:rPr>
          <w:color w:val="auto"/>
          <w:sz w:val="28"/>
          <w:szCs w:val="28"/>
        </w:rPr>
        <w:t>:</w:t>
      </w:r>
    </w:p>
    <w:p w:rsidR="00A36CC2" w:rsidRPr="0005616B" w:rsidRDefault="00D01115" w:rsidP="00E7398A">
      <w:pPr>
        <w:pStyle w:val="Default"/>
        <w:numPr>
          <w:ilvl w:val="0"/>
          <w:numId w:val="30"/>
        </w:numPr>
        <w:spacing w:line="276" w:lineRule="auto"/>
        <w:ind w:left="990" w:hanging="440"/>
        <w:jc w:val="both"/>
        <w:rPr>
          <w:color w:val="auto"/>
          <w:sz w:val="28"/>
          <w:szCs w:val="28"/>
        </w:rPr>
      </w:pPr>
      <w:r w:rsidRPr="0005616B">
        <w:rPr>
          <w:color w:val="auto"/>
          <w:sz w:val="28"/>
          <w:szCs w:val="28"/>
        </w:rPr>
        <w:t>реконструкция существующего</w:t>
      </w:r>
      <w:r w:rsidR="00A36CC2" w:rsidRPr="0005616B">
        <w:rPr>
          <w:color w:val="auto"/>
          <w:sz w:val="28"/>
          <w:szCs w:val="28"/>
        </w:rPr>
        <w:t xml:space="preserve"> участка тепловой сети </w:t>
      </w:r>
      <w:r w:rsidRPr="0005616B">
        <w:rPr>
          <w:color w:val="auto"/>
          <w:sz w:val="28"/>
          <w:szCs w:val="28"/>
        </w:rPr>
        <w:t>от тепловой камеры ТК 16-14 до</w:t>
      </w:r>
      <w:r w:rsidR="00A36CC2" w:rsidRPr="0005616B">
        <w:rPr>
          <w:color w:val="auto"/>
          <w:sz w:val="28"/>
          <w:szCs w:val="28"/>
        </w:rPr>
        <w:t xml:space="preserve"> </w:t>
      </w:r>
      <w:r w:rsidR="00E7398A" w:rsidRPr="0005616B">
        <w:rPr>
          <w:color w:val="auto"/>
          <w:sz w:val="28"/>
          <w:szCs w:val="28"/>
        </w:rPr>
        <w:t>тепловой камеры ТК 16-14а-9</w:t>
      </w:r>
      <w:r w:rsidR="00C91B3D" w:rsidRPr="0005616B">
        <w:rPr>
          <w:color w:val="auto"/>
          <w:sz w:val="28"/>
          <w:szCs w:val="28"/>
        </w:rPr>
        <w:t xml:space="preserve"> в непроходных каналах</w:t>
      </w:r>
      <w:r w:rsidR="008849C1" w:rsidRPr="0005616B">
        <w:rPr>
          <w:color w:val="auto"/>
          <w:sz w:val="28"/>
          <w:szCs w:val="28"/>
        </w:rPr>
        <w:t>. Длина участка составит 530</w:t>
      </w:r>
      <w:r w:rsidR="00A36CC2" w:rsidRPr="0005616B">
        <w:rPr>
          <w:color w:val="auto"/>
          <w:sz w:val="28"/>
          <w:szCs w:val="28"/>
        </w:rPr>
        <w:t xml:space="preserve">м, </w:t>
      </w:r>
      <w:r w:rsidR="008849C1" w:rsidRPr="0005616B">
        <w:rPr>
          <w:color w:val="auto"/>
          <w:sz w:val="28"/>
          <w:szCs w:val="28"/>
        </w:rPr>
        <w:t>расчетный условный диаметр - 300</w:t>
      </w:r>
      <w:r w:rsidR="00E7398A" w:rsidRPr="0005616B">
        <w:rPr>
          <w:color w:val="auto"/>
          <w:sz w:val="28"/>
          <w:szCs w:val="28"/>
        </w:rPr>
        <w:t xml:space="preserve"> мм.</w:t>
      </w:r>
    </w:p>
    <w:p w:rsidR="00E7398A" w:rsidRPr="0005616B" w:rsidRDefault="00C91B3D" w:rsidP="00E7398A">
      <w:pPr>
        <w:pStyle w:val="Default"/>
        <w:numPr>
          <w:ilvl w:val="0"/>
          <w:numId w:val="30"/>
        </w:numPr>
        <w:spacing w:line="276" w:lineRule="auto"/>
        <w:ind w:left="990" w:hanging="440"/>
        <w:jc w:val="both"/>
        <w:rPr>
          <w:color w:val="auto"/>
          <w:sz w:val="28"/>
          <w:szCs w:val="28"/>
        </w:rPr>
      </w:pPr>
      <w:r w:rsidRPr="0005616B">
        <w:rPr>
          <w:rStyle w:val="af6"/>
          <w:rFonts w:eastAsia="Calibri"/>
          <w:sz w:val="28"/>
          <w:szCs w:val="28"/>
        </w:rPr>
        <w:t xml:space="preserve">строительство нового участка тепловой сети от </w:t>
      </w:r>
      <w:r w:rsidRPr="0005616B">
        <w:rPr>
          <w:rFonts w:eastAsia="Calibri"/>
          <w:sz w:val="28"/>
          <w:szCs w:val="28"/>
        </w:rPr>
        <w:t xml:space="preserve">существующей тепловой камеры ТК 16-14а-9 до точки присоединения к существующим тепловым сетям ООО «Назаровское ГМНУ», </w:t>
      </w:r>
      <w:r w:rsidRPr="0005616B">
        <w:rPr>
          <w:sz w:val="28"/>
          <w:szCs w:val="28"/>
        </w:rPr>
        <w:t xml:space="preserve">в непроходных каналах, протяженностью 215м, </w:t>
      </w:r>
      <w:proofErr w:type="spellStart"/>
      <w:r w:rsidRPr="0005616B">
        <w:rPr>
          <w:sz w:val="28"/>
          <w:szCs w:val="28"/>
        </w:rPr>
        <w:t>наземно</w:t>
      </w:r>
      <w:proofErr w:type="spellEnd"/>
      <w:r w:rsidRPr="0005616B">
        <w:rPr>
          <w:rFonts w:eastAsia="Calibri"/>
          <w:sz w:val="28"/>
          <w:szCs w:val="28"/>
        </w:rPr>
        <w:t xml:space="preserve"> на низких опорах, </w:t>
      </w:r>
      <w:r w:rsidRPr="0005616B">
        <w:rPr>
          <w:sz w:val="28"/>
          <w:szCs w:val="28"/>
        </w:rPr>
        <w:t>протяженностью</w:t>
      </w:r>
      <w:r w:rsidRPr="0005616B">
        <w:rPr>
          <w:rFonts w:eastAsia="Calibri"/>
          <w:sz w:val="28"/>
          <w:szCs w:val="28"/>
        </w:rPr>
        <w:t xml:space="preserve"> 235м, с переходом через автомобильную </w:t>
      </w:r>
      <w:r w:rsidRPr="0005616B">
        <w:rPr>
          <w:rFonts w:eastAsia="Calibri"/>
          <w:sz w:val="28"/>
          <w:szCs w:val="28"/>
        </w:rPr>
        <w:lastRenderedPageBreak/>
        <w:t xml:space="preserve">дорогу на высоких опорах, </w:t>
      </w:r>
      <w:r w:rsidRPr="0005616B">
        <w:rPr>
          <w:sz w:val="28"/>
          <w:szCs w:val="28"/>
        </w:rPr>
        <w:t>протяженностью</w:t>
      </w:r>
      <w:r w:rsidRPr="0005616B">
        <w:rPr>
          <w:rFonts w:eastAsia="Calibri"/>
          <w:sz w:val="28"/>
          <w:szCs w:val="28"/>
        </w:rPr>
        <w:t xml:space="preserve"> 10м, </w:t>
      </w:r>
      <w:r w:rsidRPr="0005616B">
        <w:rPr>
          <w:sz w:val="28"/>
          <w:szCs w:val="28"/>
        </w:rPr>
        <w:t>общей протяженностью 460м, диаметром Ду250мм.</w:t>
      </w:r>
    </w:p>
    <w:p w:rsidR="000637FB" w:rsidRPr="0005616B" w:rsidRDefault="00C91B3D" w:rsidP="00E7398A">
      <w:pPr>
        <w:pStyle w:val="Default"/>
        <w:numPr>
          <w:ilvl w:val="0"/>
          <w:numId w:val="30"/>
        </w:numPr>
        <w:spacing w:line="276" w:lineRule="auto"/>
        <w:ind w:left="990" w:hanging="440"/>
        <w:jc w:val="both"/>
        <w:rPr>
          <w:color w:val="auto"/>
          <w:sz w:val="28"/>
          <w:szCs w:val="28"/>
        </w:rPr>
      </w:pPr>
      <w:r w:rsidRPr="0005616B">
        <w:rPr>
          <w:bCs/>
          <w:sz w:val="28"/>
          <w:szCs w:val="28"/>
        </w:rPr>
        <w:t xml:space="preserve">строительство ЦТП № 1 на тепловую нагрузку 1,5 Гкал/час и ЦТП № 2 на тепловую нагрузку 8,5 Гкал/час и использование участка тепловых сетей </w:t>
      </w:r>
      <w:r w:rsidRPr="0005616B">
        <w:rPr>
          <w:sz w:val="28"/>
          <w:szCs w:val="28"/>
        </w:rPr>
        <w:t>ООО «Назаровское ГМНУ</w:t>
      </w:r>
      <w:r w:rsidRPr="0005616B">
        <w:rPr>
          <w:bCs/>
          <w:sz w:val="28"/>
          <w:szCs w:val="28"/>
        </w:rPr>
        <w:t xml:space="preserve">» для осуществления </w:t>
      </w:r>
      <w:r w:rsidRPr="0005616B">
        <w:rPr>
          <w:sz w:val="28"/>
          <w:szCs w:val="28"/>
        </w:rPr>
        <w:t>транзита тепловой энергии АО «Назаровская ГРЭС»</w:t>
      </w:r>
      <w:r w:rsidR="000637FB" w:rsidRPr="0005616B">
        <w:rPr>
          <w:sz w:val="28"/>
          <w:szCs w:val="28"/>
        </w:rPr>
        <w:t>.</w:t>
      </w:r>
    </w:p>
    <w:p w:rsidR="00AA63D6" w:rsidRPr="0005616B" w:rsidRDefault="00A36CC2" w:rsidP="00AA63D6">
      <w:pPr>
        <w:pStyle w:val="Default"/>
        <w:spacing w:line="276" w:lineRule="auto"/>
        <w:ind w:firstLine="550"/>
        <w:jc w:val="both"/>
        <w:rPr>
          <w:color w:val="auto"/>
          <w:sz w:val="28"/>
          <w:szCs w:val="28"/>
        </w:rPr>
      </w:pPr>
      <w:r w:rsidRPr="0005616B">
        <w:rPr>
          <w:color w:val="auto"/>
          <w:sz w:val="28"/>
          <w:szCs w:val="28"/>
        </w:rPr>
        <w:t>Перекладки существующих распределительных сетей котельной угольного разреза Назаровский с увеличением диаметра не потребуется в связи с изменением температурного графика работы тепловых сетей с 95/70</w:t>
      </w:r>
      <w:r w:rsidR="00D01115" w:rsidRPr="0005616B">
        <w:rPr>
          <w:color w:val="auto"/>
          <w:sz w:val="28"/>
          <w:szCs w:val="28"/>
          <w:vertAlign w:val="superscript"/>
        </w:rPr>
        <w:t>о</w:t>
      </w:r>
      <w:r w:rsidR="00D01115" w:rsidRPr="0005616B">
        <w:rPr>
          <w:color w:val="auto"/>
          <w:sz w:val="28"/>
          <w:szCs w:val="28"/>
        </w:rPr>
        <w:t>С</w:t>
      </w:r>
      <w:r w:rsidRPr="0005616B">
        <w:rPr>
          <w:color w:val="auto"/>
          <w:sz w:val="28"/>
          <w:szCs w:val="28"/>
        </w:rPr>
        <w:t xml:space="preserve"> на 130/70</w:t>
      </w:r>
      <w:r w:rsidR="00D01115" w:rsidRPr="0005616B">
        <w:rPr>
          <w:color w:val="auto"/>
          <w:sz w:val="28"/>
          <w:szCs w:val="28"/>
          <w:vertAlign w:val="superscript"/>
        </w:rPr>
        <w:t>о</w:t>
      </w:r>
      <w:r w:rsidR="00D01115" w:rsidRPr="0005616B">
        <w:rPr>
          <w:color w:val="auto"/>
          <w:sz w:val="28"/>
          <w:szCs w:val="28"/>
        </w:rPr>
        <w:t>С</w:t>
      </w:r>
      <w:r w:rsidRPr="0005616B">
        <w:rPr>
          <w:color w:val="auto"/>
          <w:sz w:val="28"/>
          <w:szCs w:val="28"/>
        </w:rPr>
        <w:t>.</w:t>
      </w:r>
    </w:p>
    <w:p w:rsidR="00AA63D6" w:rsidRPr="0005616B" w:rsidRDefault="00AA63D6" w:rsidP="00AA63D6">
      <w:pPr>
        <w:pStyle w:val="Default"/>
        <w:spacing w:line="276" w:lineRule="auto"/>
        <w:ind w:firstLine="550"/>
        <w:jc w:val="both"/>
        <w:rPr>
          <w:sz w:val="28"/>
          <w:szCs w:val="28"/>
        </w:rPr>
      </w:pPr>
      <w:r w:rsidRPr="0005616B">
        <w:rPr>
          <w:color w:val="auto"/>
          <w:sz w:val="28"/>
          <w:szCs w:val="28"/>
        </w:rPr>
        <w:t>В связи с ростом перспективной тепловой нагрузки в зоне действия котельной</w:t>
      </w:r>
      <w:r w:rsidRPr="0005616B">
        <w:rPr>
          <w:sz w:val="28"/>
          <w:szCs w:val="28"/>
        </w:rPr>
        <w:t xml:space="preserve"> и планируемой ликвидацией котельной </w:t>
      </w:r>
      <w:r w:rsidR="00394585" w:rsidRPr="0005616B">
        <w:rPr>
          <w:sz w:val="28"/>
          <w:szCs w:val="28"/>
        </w:rPr>
        <w:t>ООО "Назаровское ГМНУ"</w:t>
      </w:r>
      <w:r w:rsidRPr="0005616B">
        <w:rPr>
          <w:sz w:val="28"/>
          <w:szCs w:val="28"/>
        </w:rPr>
        <w:t xml:space="preserve"> потребуется перекладка с увеличением диаметра ряда магистральных тепловых сетей. Так как причиной увеличения диаметра является как ликвидация котельной, так и прирост тепловых нагрузок, выделить отдельный перечень реконструируемых тепловых сетей в связи с ликвидаций котельной не представляется возможным. </w:t>
      </w:r>
    </w:p>
    <w:p w:rsidR="001500E8" w:rsidRPr="0005616B" w:rsidRDefault="00AA63D6" w:rsidP="001500E8">
      <w:pPr>
        <w:pStyle w:val="Default"/>
        <w:spacing w:line="276" w:lineRule="auto"/>
        <w:ind w:firstLine="550"/>
        <w:jc w:val="both"/>
        <w:rPr>
          <w:sz w:val="28"/>
          <w:szCs w:val="28"/>
        </w:rPr>
      </w:pPr>
      <w:r w:rsidRPr="0005616B">
        <w:rPr>
          <w:sz w:val="28"/>
          <w:szCs w:val="28"/>
        </w:rPr>
        <w:t xml:space="preserve">Гидравлический расчет перспективной системы теплоснабжения города Назарово показал, что для обеспечения технической возможности ликвидации котельной и </w:t>
      </w:r>
      <w:proofErr w:type="spellStart"/>
      <w:r w:rsidRPr="0005616B">
        <w:rPr>
          <w:sz w:val="28"/>
          <w:szCs w:val="28"/>
        </w:rPr>
        <w:t>переподключения</w:t>
      </w:r>
      <w:proofErr w:type="spellEnd"/>
      <w:r w:rsidRPr="0005616B">
        <w:rPr>
          <w:sz w:val="28"/>
          <w:szCs w:val="28"/>
        </w:rPr>
        <w:t xml:space="preserve"> абонентов котельной к системе теплоснабжения Назаровской ГРЭС необходимо строительство насосной станции. </w:t>
      </w:r>
    </w:p>
    <w:p w:rsidR="00C6482C" w:rsidRPr="0005616B" w:rsidRDefault="00C6482C" w:rsidP="00C6482C">
      <w:pPr>
        <w:pStyle w:val="Default"/>
        <w:spacing w:line="276" w:lineRule="auto"/>
        <w:ind w:firstLine="550"/>
        <w:jc w:val="both"/>
        <w:rPr>
          <w:color w:val="auto"/>
          <w:sz w:val="28"/>
          <w:szCs w:val="28"/>
        </w:rPr>
      </w:pPr>
      <w:r w:rsidRPr="0005616B">
        <w:rPr>
          <w:color w:val="auto"/>
          <w:sz w:val="28"/>
          <w:szCs w:val="28"/>
        </w:rPr>
        <w:t>Завышенный диаметр участка тепловой сети ПВ 5 - ЦТЗ НФ "ПО КЗК". Участок имеет диаметр 720 мм, а подключенная нагрузка составляет 36,9009 Гкал/час. Завышенный диаметр является причиной дополнительных тепловых потерь при передаче тепловой энергии, а также ввиду малого расхода в летний период возникают трудности с обеспечением ГВС потребителей, подключенных на данном участке. Согласно проведенному конструкторскому расчету оптимальный условный диаметр трубопровода составляет 400мм. Учитывая высокую степень износа существующей тепловой сети, проектом перекладка уч</w:t>
      </w:r>
      <w:r w:rsidR="00D95D0E" w:rsidRPr="0005616B">
        <w:rPr>
          <w:color w:val="auto"/>
          <w:sz w:val="28"/>
          <w:szCs w:val="28"/>
        </w:rPr>
        <w:t>астка в 202</w:t>
      </w:r>
      <w:r w:rsidRPr="0005616B">
        <w:rPr>
          <w:color w:val="auto"/>
          <w:sz w:val="28"/>
          <w:szCs w:val="28"/>
        </w:rPr>
        <w:t>5 го</w:t>
      </w:r>
      <w:r w:rsidR="00D95D0E" w:rsidRPr="0005616B">
        <w:rPr>
          <w:color w:val="auto"/>
          <w:sz w:val="28"/>
          <w:szCs w:val="28"/>
        </w:rPr>
        <w:t>ду. Длина участка составляет 740</w:t>
      </w:r>
      <w:r w:rsidRPr="0005616B">
        <w:rPr>
          <w:color w:val="auto"/>
          <w:sz w:val="28"/>
          <w:szCs w:val="28"/>
        </w:rPr>
        <w:t xml:space="preserve">м. </w:t>
      </w:r>
    </w:p>
    <w:p w:rsidR="00C6482C" w:rsidRPr="0005616B" w:rsidRDefault="00C6482C" w:rsidP="00C6482C">
      <w:pPr>
        <w:pStyle w:val="Default"/>
        <w:spacing w:line="276" w:lineRule="auto"/>
        <w:ind w:firstLine="550"/>
        <w:jc w:val="both"/>
        <w:rPr>
          <w:sz w:val="28"/>
          <w:szCs w:val="28"/>
        </w:rPr>
      </w:pPr>
    </w:p>
    <w:p w:rsidR="003B7A01" w:rsidRPr="0005616B" w:rsidRDefault="00C6482C" w:rsidP="00E9785D">
      <w:pPr>
        <w:pStyle w:val="Default"/>
        <w:spacing w:line="276" w:lineRule="auto"/>
        <w:jc w:val="both"/>
        <w:outlineLvl w:val="1"/>
        <w:rPr>
          <w:b/>
          <w:bCs/>
          <w:sz w:val="28"/>
          <w:szCs w:val="28"/>
        </w:rPr>
      </w:pPr>
      <w:bookmarkStart w:id="57" w:name="_Toc480792285"/>
      <w:bookmarkStart w:id="58" w:name="_Toc480799372"/>
      <w:r w:rsidRPr="0005616B">
        <w:rPr>
          <w:b/>
          <w:bCs/>
          <w:sz w:val="28"/>
          <w:szCs w:val="28"/>
        </w:rPr>
        <w:t>5.5. Предложения по строительству и реконструкции тепловых сетей для обеспечения нормативной надежности и безопасности теплоснабжения</w:t>
      </w:r>
      <w:bookmarkEnd w:id="57"/>
      <w:bookmarkEnd w:id="58"/>
    </w:p>
    <w:p w:rsidR="00C6482C" w:rsidRPr="0005616B" w:rsidRDefault="00C6482C" w:rsidP="00C6482C">
      <w:pPr>
        <w:pStyle w:val="Default"/>
        <w:spacing w:line="276" w:lineRule="auto"/>
        <w:jc w:val="both"/>
        <w:rPr>
          <w:sz w:val="28"/>
          <w:szCs w:val="28"/>
        </w:rPr>
      </w:pPr>
      <w:r w:rsidRPr="0005616B">
        <w:rPr>
          <w:b/>
          <w:bCs/>
          <w:sz w:val="28"/>
          <w:szCs w:val="28"/>
        </w:rPr>
        <w:t xml:space="preserve"> </w:t>
      </w:r>
    </w:p>
    <w:p w:rsidR="008E134A" w:rsidRPr="0005616B" w:rsidRDefault="007432C7" w:rsidP="008E134A">
      <w:pPr>
        <w:pStyle w:val="Default"/>
        <w:spacing w:line="276" w:lineRule="auto"/>
        <w:ind w:firstLine="550"/>
        <w:jc w:val="both"/>
        <w:rPr>
          <w:sz w:val="28"/>
          <w:szCs w:val="28"/>
        </w:rPr>
      </w:pPr>
      <w:r w:rsidRPr="0005616B">
        <w:rPr>
          <w:sz w:val="28"/>
          <w:szCs w:val="28"/>
        </w:rPr>
        <w:t>В период с 2011</w:t>
      </w:r>
      <w:r w:rsidR="00C6482C" w:rsidRPr="0005616B">
        <w:rPr>
          <w:sz w:val="28"/>
          <w:szCs w:val="28"/>
        </w:rPr>
        <w:t xml:space="preserve"> по 201</w:t>
      </w:r>
      <w:r w:rsidRPr="0005616B">
        <w:rPr>
          <w:sz w:val="28"/>
          <w:szCs w:val="28"/>
        </w:rPr>
        <w:t>6</w:t>
      </w:r>
      <w:r w:rsidR="00C6482C" w:rsidRPr="0005616B">
        <w:rPr>
          <w:sz w:val="28"/>
          <w:szCs w:val="28"/>
        </w:rPr>
        <w:t xml:space="preserve"> гг</w:t>
      </w:r>
      <w:r w:rsidR="00B94215" w:rsidRPr="0005616B">
        <w:rPr>
          <w:sz w:val="28"/>
          <w:szCs w:val="28"/>
        </w:rPr>
        <w:t>.</w:t>
      </w:r>
      <w:r w:rsidR="00C6482C" w:rsidRPr="0005616B">
        <w:rPr>
          <w:sz w:val="28"/>
          <w:szCs w:val="28"/>
        </w:rPr>
        <w:t xml:space="preserve">, устойчивых отказов тепловых сетей на территории города Назарово зафиксировано не было. Расчет надежности существующей системы теплоснабжения, проведенный в главе 9 Обосновывающих материалов, подтверждает нормативные показатели безотказной работы системы. </w:t>
      </w:r>
    </w:p>
    <w:p w:rsidR="008E134A" w:rsidRPr="0005616B" w:rsidRDefault="00C6482C" w:rsidP="008E134A">
      <w:pPr>
        <w:pStyle w:val="Default"/>
        <w:spacing w:line="276" w:lineRule="auto"/>
        <w:ind w:firstLine="550"/>
        <w:jc w:val="both"/>
        <w:rPr>
          <w:sz w:val="28"/>
          <w:szCs w:val="28"/>
        </w:rPr>
      </w:pPr>
      <w:r w:rsidRPr="0005616B">
        <w:rPr>
          <w:sz w:val="28"/>
          <w:szCs w:val="28"/>
        </w:rPr>
        <w:lastRenderedPageBreak/>
        <w:t xml:space="preserve">Для повышения существующего уровня надежности системы теплоснабжения необходимо произвести перекладку тепловых сетей, срок эксплуатации которых на момент перекладки составит более 25 лет. Перечень участков тепловых сетей, подлежащих замене в связи с исчерпанием эксплуатационного ресурса, с указанием планируемого года перекладки приведен в приложении 6. </w:t>
      </w:r>
    </w:p>
    <w:p w:rsidR="00C6482C" w:rsidRPr="0005616B" w:rsidRDefault="00C6482C" w:rsidP="008E134A">
      <w:pPr>
        <w:pStyle w:val="Default"/>
        <w:spacing w:line="276" w:lineRule="auto"/>
        <w:ind w:firstLine="550"/>
        <w:jc w:val="both"/>
        <w:rPr>
          <w:sz w:val="28"/>
          <w:szCs w:val="28"/>
        </w:rPr>
      </w:pPr>
      <w:r w:rsidRPr="0005616B">
        <w:rPr>
          <w:sz w:val="28"/>
          <w:szCs w:val="28"/>
        </w:rPr>
        <w:t xml:space="preserve">Вероятность возникновения устойчивого отказа тепловой сети зависит от времени восстановления поврежденного участка сети. Время восстановления, в свою очередь, пропорционально длине участка. Таким образом, проектом предполагается установка дополнительных секционирующих задвижек на двух участках, обладающих наибольшей емкостью: </w:t>
      </w:r>
    </w:p>
    <w:p w:rsidR="00C6482C" w:rsidRPr="0005616B" w:rsidRDefault="008E134A" w:rsidP="00C6482C">
      <w:pPr>
        <w:pStyle w:val="Default"/>
        <w:spacing w:line="276" w:lineRule="auto"/>
        <w:ind w:firstLine="550"/>
        <w:jc w:val="both"/>
        <w:rPr>
          <w:sz w:val="28"/>
          <w:szCs w:val="28"/>
        </w:rPr>
      </w:pPr>
      <w:proofErr w:type="spellStart"/>
      <w:r w:rsidRPr="0005616B">
        <w:rPr>
          <w:sz w:val="28"/>
          <w:szCs w:val="28"/>
        </w:rPr>
        <w:t>Ду</w:t>
      </w:r>
      <w:proofErr w:type="spellEnd"/>
      <w:r w:rsidRPr="0005616B">
        <w:rPr>
          <w:sz w:val="28"/>
          <w:szCs w:val="28"/>
        </w:rPr>
        <w:t xml:space="preserve"> 1000 на середине участка ПВ-4 - ПВ-5 и </w:t>
      </w:r>
      <w:proofErr w:type="spellStart"/>
      <w:r w:rsidRPr="0005616B">
        <w:rPr>
          <w:sz w:val="28"/>
          <w:szCs w:val="28"/>
        </w:rPr>
        <w:t>Ду</w:t>
      </w:r>
      <w:proofErr w:type="spellEnd"/>
      <w:r w:rsidRPr="0005616B">
        <w:rPr>
          <w:sz w:val="28"/>
          <w:szCs w:val="28"/>
        </w:rPr>
        <w:t xml:space="preserve"> 700 на середине участка Р-4-1-2 - ТК-17.</w:t>
      </w:r>
    </w:p>
    <w:p w:rsidR="00C4070A" w:rsidRPr="0005616B" w:rsidRDefault="00C4070A" w:rsidP="00C6482C">
      <w:pPr>
        <w:pStyle w:val="Default"/>
        <w:spacing w:line="276" w:lineRule="auto"/>
        <w:ind w:firstLine="550"/>
        <w:jc w:val="both"/>
        <w:rPr>
          <w:sz w:val="28"/>
          <w:szCs w:val="28"/>
        </w:rPr>
      </w:pPr>
    </w:p>
    <w:p w:rsidR="008E134A" w:rsidRPr="0005616B" w:rsidRDefault="008E134A" w:rsidP="00E9785D">
      <w:pPr>
        <w:pStyle w:val="Default"/>
        <w:spacing w:line="276" w:lineRule="auto"/>
        <w:jc w:val="both"/>
        <w:outlineLvl w:val="0"/>
        <w:rPr>
          <w:sz w:val="28"/>
          <w:szCs w:val="28"/>
        </w:rPr>
      </w:pPr>
      <w:bookmarkStart w:id="59" w:name="_Toc480792286"/>
      <w:bookmarkStart w:id="60" w:name="_Toc480799373"/>
      <w:r w:rsidRPr="0005616B">
        <w:rPr>
          <w:b/>
          <w:bCs/>
          <w:sz w:val="28"/>
          <w:szCs w:val="28"/>
        </w:rPr>
        <w:t>Раздел 6. Перспективные топливные балансы</w:t>
      </w:r>
      <w:bookmarkEnd w:id="59"/>
      <w:bookmarkEnd w:id="60"/>
      <w:r w:rsidRPr="0005616B">
        <w:rPr>
          <w:b/>
          <w:bCs/>
          <w:sz w:val="28"/>
          <w:szCs w:val="28"/>
        </w:rPr>
        <w:t xml:space="preserve"> </w:t>
      </w:r>
    </w:p>
    <w:p w:rsidR="00094A11" w:rsidRPr="0005616B" w:rsidRDefault="00094A11" w:rsidP="008E134A">
      <w:pPr>
        <w:pStyle w:val="Default"/>
        <w:spacing w:line="276" w:lineRule="auto"/>
        <w:ind w:firstLine="550"/>
        <w:jc w:val="both"/>
        <w:rPr>
          <w:sz w:val="28"/>
          <w:szCs w:val="28"/>
        </w:rPr>
      </w:pPr>
    </w:p>
    <w:p w:rsidR="008E134A" w:rsidRPr="0005616B" w:rsidRDefault="008E134A" w:rsidP="008E134A">
      <w:pPr>
        <w:pStyle w:val="Default"/>
        <w:spacing w:line="276" w:lineRule="auto"/>
        <w:ind w:firstLine="550"/>
        <w:jc w:val="both"/>
        <w:rPr>
          <w:sz w:val="28"/>
          <w:szCs w:val="28"/>
        </w:rPr>
      </w:pPr>
      <w:r w:rsidRPr="0005616B">
        <w:rPr>
          <w:sz w:val="28"/>
          <w:szCs w:val="28"/>
        </w:rPr>
        <w:t xml:space="preserve">В качестве основного топлива на всех источниках тепловой энергии используется Назаровский бурый уголь. </w:t>
      </w:r>
    </w:p>
    <w:p w:rsidR="00B94215" w:rsidRPr="0005616B" w:rsidRDefault="00B94215" w:rsidP="00682AF0">
      <w:pPr>
        <w:pStyle w:val="Default"/>
        <w:spacing w:line="276" w:lineRule="auto"/>
        <w:ind w:firstLine="550"/>
        <w:jc w:val="both"/>
        <w:rPr>
          <w:sz w:val="28"/>
          <w:szCs w:val="28"/>
        </w:rPr>
      </w:pPr>
      <w:r w:rsidRPr="0005616B">
        <w:rPr>
          <w:sz w:val="28"/>
          <w:szCs w:val="28"/>
        </w:rPr>
        <w:t>Данные по прогнозируемому объему отпуска тепловой энергии и расхода топлива на отпуск тепловой энергии от Назаровской ГРЭС</w:t>
      </w:r>
      <w:r w:rsidR="008E134A" w:rsidRPr="0005616B">
        <w:rPr>
          <w:sz w:val="28"/>
          <w:szCs w:val="28"/>
        </w:rPr>
        <w:t xml:space="preserve"> приведен</w:t>
      </w:r>
      <w:r w:rsidR="006B4416" w:rsidRPr="0005616B">
        <w:rPr>
          <w:sz w:val="28"/>
          <w:szCs w:val="28"/>
        </w:rPr>
        <w:t>ы</w:t>
      </w:r>
      <w:r w:rsidR="008E134A" w:rsidRPr="0005616B">
        <w:rPr>
          <w:sz w:val="28"/>
          <w:szCs w:val="28"/>
        </w:rPr>
        <w:t xml:space="preserve"> </w:t>
      </w:r>
      <w:r w:rsidR="006B4416" w:rsidRPr="0005616B">
        <w:rPr>
          <w:color w:val="auto"/>
          <w:sz w:val="28"/>
          <w:szCs w:val="28"/>
        </w:rPr>
        <w:t>в таблице</w:t>
      </w:r>
      <w:r w:rsidR="00682AF0" w:rsidRPr="0005616B">
        <w:rPr>
          <w:color w:val="auto"/>
          <w:sz w:val="28"/>
          <w:szCs w:val="28"/>
        </w:rPr>
        <w:t xml:space="preserve"> 10</w:t>
      </w:r>
      <w:r w:rsidR="008E134A" w:rsidRPr="0005616B">
        <w:rPr>
          <w:color w:val="auto"/>
          <w:sz w:val="28"/>
          <w:szCs w:val="28"/>
        </w:rPr>
        <w:t xml:space="preserve">. </w:t>
      </w:r>
      <w:r w:rsidR="008E134A" w:rsidRPr="0005616B">
        <w:rPr>
          <w:sz w:val="28"/>
          <w:szCs w:val="28"/>
        </w:rPr>
        <w:t>Так как спрогнозировать объем выработки электрической энергии на НГРЭС не представляется возможным, прогноз расходов топлива составлен только для выработки тепловой энергии.</w:t>
      </w:r>
    </w:p>
    <w:p w:rsidR="000E19D5" w:rsidRPr="0005616B" w:rsidRDefault="00682AF0" w:rsidP="00682AF0">
      <w:pPr>
        <w:pStyle w:val="Default"/>
        <w:spacing w:line="276" w:lineRule="auto"/>
        <w:ind w:firstLine="550"/>
        <w:jc w:val="both"/>
        <w:rPr>
          <w:sz w:val="28"/>
          <w:szCs w:val="28"/>
        </w:rPr>
      </w:pPr>
      <w:r w:rsidRPr="0005616B">
        <w:rPr>
          <w:sz w:val="28"/>
          <w:szCs w:val="28"/>
        </w:rPr>
        <w:t xml:space="preserve"> </w:t>
      </w:r>
    </w:p>
    <w:p w:rsidR="000E19D5" w:rsidRPr="0005616B" w:rsidRDefault="000E19D5" w:rsidP="000E19D5">
      <w:pPr>
        <w:pStyle w:val="Default"/>
        <w:spacing w:line="276" w:lineRule="auto"/>
        <w:ind w:firstLine="550"/>
        <w:jc w:val="both"/>
        <w:rPr>
          <w:sz w:val="28"/>
          <w:szCs w:val="28"/>
        </w:rPr>
      </w:pPr>
      <w:r w:rsidRPr="0005616B">
        <w:rPr>
          <w:b/>
          <w:bCs/>
          <w:sz w:val="28"/>
          <w:szCs w:val="28"/>
        </w:rPr>
        <w:t xml:space="preserve">Таблица 10. </w:t>
      </w:r>
      <w:r w:rsidRPr="0005616B">
        <w:rPr>
          <w:sz w:val="28"/>
          <w:szCs w:val="28"/>
        </w:rPr>
        <w:t>Перспективные топливные балансы</w:t>
      </w:r>
      <w:r w:rsidR="00682AF0" w:rsidRPr="0005616B">
        <w:rPr>
          <w:sz w:val="28"/>
          <w:szCs w:val="28"/>
        </w:rPr>
        <w:t xml:space="preserve"> на период до 2020 года</w:t>
      </w:r>
    </w:p>
    <w:tbl>
      <w:tblPr>
        <w:tblW w:w="9776" w:type="dxa"/>
        <w:tblInd w:w="113" w:type="dxa"/>
        <w:tblLook w:val="04A0"/>
      </w:tblPr>
      <w:tblGrid>
        <w:gridCol w:w="5240"/>
        <w:gridCol w:w="1120"/>
        <w:gridCol w:w="1120"/>
        <w:gridCol w:w="1220"/>
        <w:gridCol w:w="1076"/>
      </w:tblGrid>
      <w:tr w:rsidR="00B94215" w:rsidRPr="0005616B" w:rsidTr="00BB6B7E">
        <w:trPr>
          <w:trHeight w:val="315"/>
        </w:trPr>
        <w:tc>
          <w:tcPr>
            <w:tcW w:w="52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94215" w:rsidRPr="00EB77F2" w:rsidRDefault="00B94215" w:rsidP="00B94215">
            <w:pP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 </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2017 г.</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2018 г.</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2019 г.</w:t>
            </w:r>
          </w:p>
        </w:tc>
        <w:tc>
          <w:tcPr>
            <w:tcW w:w="1076" w:type="dxa"/>
            <w:tcBorders>
              <w:top w:val="single" w:sz="4" w:space="0" w:color="auto"/>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2020 г.</w:t>
            </w:r>
          </w:p>
        </w:tc>
      </w:tr>
      <w:tr w:rsidR="00B94215" w:rsidRPr="0005616B" w:rsidTr="00BB6B7E">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rsidR="00B94215" w:rsidRPr="00EB77F2" w:rsidRDefault="00B94215" w:rsidP="00B94215">
            <w:pPr>
              <w:rPr>
                <w:rFonts w:ascii="Times New Roman" w:eastAsia="Times New Roman" w:hAnsi="Times New Roman" w:cs="Times New Roman"/>
                <w:bCs/>
                <w:iCs/>
                <w:sz w:val="24"/>
                <w:szCs w:val="24"/>
              </w:rPr>
            </w:pPr>
            <w:r w:rsidRPr="00EB77F2">
              <w:rPr>
                <w:rFonts w:ascii="Times New Roman" w:eastAsia="Times New Roman" w:hAnsi="Times New Roman" w:cs="Times New Roman"/>
                <w:bCs/>
                <w:iCs/>
                <w:sz w:val="24"/>
                <w:szCs w:val="24"/>
              </w:rPr>
              <w:t>Отпуск с коллекторов, тыс. Гкал</w:t>
            </w:r>
          </w:p>
        </w:tc>
        <w:tc>
          <w:tcPr>
            <w:tcW w:w="11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529,91</w:t>
            </w:r>
          </w:p>
        </w:tc>
        <w:tc>
          <w:tcPr>
            <w:tcW w:w="11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529,91</w:t>
            </w:r>
          </w:p>
        </w:tc>
        <w:tc>
          <w:tcPr>
            <w:tcW w:w="12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529,91</w:t>
            </w:r>
          </w:p>
        </w:tc>
        <w:tc>
          <w:tcPr>
            <w:tcW w:w="1076"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529,91</w:t>
            </w:r>
          </w:p>
        </w:tc>
      </w:tr>
      <w:tr w:rsidR="00B94215" w:rsidRPr="0005616B" w:rsidTr="00BB6B7E">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rsidR="00B94215" w:rsidRPr="00EB77F2" w:rsidRDefault="00B94215" w:rsidP="00B94215">
            <w:pPr>
              <w:rPr>
                <w:rFonts w:ascii="Times New Roman" w:eastAsia="Times New Roman" w:hAnsi="Times New Roman" w:cs="Times New Roman"/>
                <w:bCs/>
                <w:iCs/>
                <w:sz w:val="24"/>
                <w:szCs w:val="24"/>
              </w:rPr>
            </w:pPr>
            <w:r w:rsidRPr="00EB77F2">
              <w:rPr>
                <w:rFonts w:ascii="Times New Roman" w:eastAsia="Times New Roman" w:hAnsi="Times New Roman" w:cs="Times New Roman"/>
                <w:bCs/>
                <w:iCs/>
                <w:sz w:val="24"/>
                <w:szCs w:val="24"/>
              </w:rPr>
              <w:t>Хозяйственные нужды, тыс. Гкал</w:t>
            </w:r>
          </w:p>
        </w:tc>
        <w:tc>
          <w:tcPr>
            <w:tcW w:w="11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4,93</w:t>
            </w:r>
          </w:p>
        </w:tc>
        <w:tc>
          <w:tcPr>
            <w:tcW w:w="11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4,93</w:t>
            </w:r>
          </w:p>
        </w:tc>
        <w:tc>
          <w:tcPr>
            <w:tcW w:w="12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4,93</w:t>
            </w:r>
          </w:p>
        </w:tc>
        <w:tc>
          <w:tcPr>
            <w:tcW w:w="1076"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4,93</w:t>
            </w:r>
          </w:p>
        </w:tc>
      </w:tr>
      <w:tr w:rsidR="00B94215" w:rsidRPr="0005616B" w:rsidTr="00BB6B7E">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rsidR="00B94215" w:rsidRPr="00EB77F2" w:rsidRDefault="00B94215" w:rsidP="00B94215">
            <w:pPr>
              <w:rPr>
                <w:rFonts w:ascii="Times New Roman" w:eastAsia="Times New Roman" w:hAnsi="Times New Roman" w:cs="Times New Roman"/>
                <w:bCs/>
                <w:iCs/>
                <w:sz w:val="24"/>
                <w:szCs w:val="24"/>
              </w:rPr>
            </w:pPr>
            <w:r w:rsidRPr="00EB77F2">
              <w:rPr>
                <w:rFonts w:ascii="Times New Roman" w:eastAsia="Times New Roman" w:hAnsi="Times New Roman" w:cs="Times New Roman"/>
                <w:bCs/>
                <w:iCs/>
                <w:sz w:val="24"/>
                <w:szCs w:val="24"/>
              </w:rPr>
              <w:t>Отпуск в сеть, тыс. Гкал</w:t>
            </w:r>
          </w:p>
        </w:tc>
        <w:tc>
          <w:tcPr>
            <w:tcW w:w="11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524,98</w:t>
            </w:r>
          </w:p>
        </w:tc>
        <w:tc>
          <w:tcPr>
            <w:tcW w:w="11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524,98</w:t>
            </w:r>
          </w:p>
        </w:tc>
        <w:tc>
          <w:tcPr>
            <w:tcW w:w="12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524,98</w:t>
            </w:r>
          </w:p>
        </w:tc>
        <w:tc>
          <w:tcPr>
            <w:tcW w:w="1076"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524,98</w:t>
            </w:r>
          </w:p>
        </w:tc>
      </w:tr>
      <w:tr w:rsidR="00B94215" w:rsidRPr="0005616B" w:rsidTr="00BB6B7E">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rsidR="00B94215" w:rsidRPr="00EB77F2" w:rsidRDefault="00B94215" w:rsidP="00B94215">
            <w:pPr>
              <w:rPr>
                <w:rFonts w:ascii="Times New Roman" w:eastAsia="Times New Roman" w:hAnsi="Times New Roman" w:cs="Times New Roman"/>
                <w:bCs/>
                <w:iCs/>
                <w:sz w:val="24"/>
                <w:szCs w:val="24"/>
              </w:rPr>
            </w:pPr>
            <w:r w:rsidRPr="00EB77F2">
              <w:rPr>
                <w:rFonts w:ascii="Times New Roman" w:eastAsia="Times New Roman" w:hAnsi="Times New Roman" w:cs="Times New Roman"/>
                <w:bCs/>
                <w:iCs/>
                <w:sz w:val="24"/>
                <w:szCs w:val="24"/>
              </w:rPr>
              <w:t>Потери, тыс. Гкал</w:t>
            </w:r>
          </w:p>
        </w:tc>
        <w:tc>
          <w:tcPr>
            <w:tcW w:w="11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144,67</w:t>
            </w:r>
          </w:p>
        </w:tc>
        <w:tc>
          <w:tcPr>
            <w:tcW w:w="11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144,67</w:t>
            </w:r>
          </w:p>
        </w:tc>
        <w:tc>
          <w:tcPr>
            <w:tcW w:w="12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144,67</w:t>
            </w:r>
          </w:p>
        </w:tc>
        <w:tc>
          <w:tcPr>
            <w:tcW w:w="1076"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144,67</w:t>
            </w:r>
          </w:p>
        </w:tc>
      </w:tr>
      <w:tr w:rsidR="00B94215" w:rsidRPr="0005616B" w:rsidTr="00BB6B7E">
        <w:trPr>
          <w:trHeight w:val="315"/>
        </w:trPr>
        <w:tc>
          <w:tcPr>
            <w:tcW w:w="5240" w:type="dxa"/>
            <w:tcBorders>
              <w:top w:val="nil"/>
              <w:left w:val="single" w:sz="4" w:space="0" w:color="auto"/>
              <w:bottom w:val="single" w:sz="4" w:space="0" w:color="auto"/>
              <w:right w:val="single" w:sz="4" w:space="0" w:color="auto"/>
            </w:tcBorders>
            <w:shd w:val="clear" w:color="auto" w:fill="auto"/>
            <w:vAlign w:val="center"/>
            <w:hideMark/>
          </w:tcPr>
          <w:p w:rsidR="00B94215" w:rsidRPr="00EB77F2" w:rsidRDefault="00B94215" w:rsidP="00B94215">
            <w:pPr>
              <w:rPr>
                <w:rFonts w:ascii="Times New Roman" w:eastAsia="Times New Roman" w:hAnsi="Times New Roman" w:cs="Times New Roman"/>
                <w:iCs/>
                <w:sz w:val="24"/>
                <w:szCs w:val="24"/>
              </w:rPr>
            </w:pPr>
            <w:r w:rsidRPr="00EB77F2">
              <w:rPr>
                <w:rFonts w:ascii="Times New Roman" w:eastAsia="Times New Roman" w:hAnsi="Times New Roman" w:cs="Times New Roman"/>
                <w:iCs/>
                <w:sz w:val="24"/>
                <w:szCs w:val="24"/>
              </w:rPr>
              <w:t xml:space="preserve"> - в сетях ООО "Назаровская ТТК", тыс. Гкал</w:t>
            </w:r>
          </w:p>
        </w:tc>
        <w:tc>
          <w:tcPr>
            <w:tcW w:w="11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130,65</w:t>
            </w:r>
          </w:p>
        </w:tc>
        <w:tc>
          <w:tcPr>
            <w:tcW w:w="11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130,65</w:t>
            </w:r>
          </w:p>
        </w:tc>
        <w:tc>
          <w:tcPr>
            <w:tcW w:w="12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130,65</w:t>
            </w:r>
          </w:p>
        </w:tc>
        <w:tc>
          <w:tcPr>
            <w:tcW w:w="1076"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130,65</w:t>
            </w:r>
          </w:p>
        </w:tc>
      </w:tr>
      <w:tr w:rsidR="00B94215" w:rsidRPr="0005616B" w:rsidTr="00BB6B7E">
        <w:trPr>
          <w:trHeight w:val="315"/>
        </w:trPr>
        <w:tc>
          <w:tcPr>
            <w:tcW w:w="5240" w:type="dxa"/>
            <w:tcBorders>
              <w:top w:val="nil"/>
              <w:left w:val="single" w:sz="4" w:space="0" w:color="auto"/>
              <w:bottom w:val="single" w:sz="4" w:space="0" w:color="auto"/>
              <w:right w:val="single" w:sz="4" w:space="0" w:color="auto"/>
            </w:tcBorders>
            <w:shd w:val="clear" w:color="auto" w:fill="auto"/>
            <w:vAlign w:val="center"/>
            <w:hideMark/>
          </w:tcPr>
          <w:p w:rsidR="00B94215" w:rsidRPr="00EB77F2" w:rsidRDefault="00B94215" w:rsidP="00B94215">
            <w:pPr>
              <w:rPr>
                <w:rFonts w:ascii="Times New Roman" w:eastAsia="Times New Roman" w:hAnsi="Times New Roman" w:cs="Times New Roman"/>
                <w:iCs/>
                <w:sz w:val="24"/>
                <w:szCs w:val="24"/>
              </w:rPr>
            </w:pPr>
            <w:r w:rsidRPr="00EB77F2">
              <w:rPr>
                <w:rFonts w:ascii="Times New Roman" w:eastAsia="Times New Roman" w:hAnsi="Times New Roman" w:cs="Times New Roman"/>
                <w:iCs/>
                <w:sz w:val="24"/>
                <w:szCs w:val="24"/>
              </w:rPr>
              <w:t>- в сетях ООО "Тепло", тыс. Гкал</w:t>
            </w:r>
          </w:p>
        </w:tc>
        <w:tc>
          <w:tcPr>
            <w:tcW w:w="11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14,03</w:t>
            </w:r>
          </w:p>
        </w:tc>
        <w:tc>
          <w:tcPr>
            <w:tcW w:w="11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14,03</w:t>
            </w:r>
          </w:p>
        </w:tc>
        <w:tc>
          <w:tcPr>
            <w:tcW w:w="12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14,03</w:t>
            </w:r>
          </w:p>
        </w:tc>
        <w:tc>
          <w:tcPr>
            <w:tcW w:w="1076"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14,03</w:t>
            </w:r>
          </w:p>
        </w:tc>
      </w:tr>
      <w:tr w:rsidR="00B94215" w:rsidRPr="0005616B" w:rsidTr="00BB6B7E">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rsidR="00B94215" w:rsidRPr="00EB77F2" w:rsidRDefault="00B94215" w:rsidP="00B94215">
            <w:pPr>
              <w:rPr>
                <w:rFonts w:ascii="Times New Roman" w:eastAsia="Times New Roman" w:hAnsi="Times New Roman" w:cs="Times New Roman"/>
                <w:bCs/>
                <w:iCs/>
                <w:sz w:val="24"/>
                <w:szCs w:val="24"/>
              </w:rPr>
            </w:pPr>
            <w:r w:rsidRPr="00EB77F2">
              <w:rPr>
                <w:rFonts w:ascii="Times New Roman" w:eastAsia="Times New Roman" w:hAnsi="Times New Roman" w:cs="Times New Roman"/>
                <w:bCs/>
                <w:iCs/>
                <w:sz w:val="24"/>
                <w:szCs w:val="24"/>
              </w:rPr>
              <w:t>Отпуск конечным потребителям, тыс. Гкал</w:t>
            </w:r>
          </w:p>
        </w:tc>
        <w:tc>
          <w:tcPr>
            <w:tcW w:w="11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380,31</w:t>
            </w:r>
          </w:p>
        </w:tc>
        <w:tc>
          <w:tcPr>
            <w:tcW w:w="11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380,31</w:t>
            </w:r>
          </w:p>
        </w:tc>
        <w:tc>
          <w:tcPr>
            <w:tcW w:w="12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380,31</w:t>
            </w:r>
          </w:p>
        </w:tc>
        <w:tc>
          <w:tcPr>
            <w:tcW w:w="1076"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380,31</w:t>
            </w:r>
          </w:p>
        </w:tc>
      </w:tr>
      <w:tr w:rsidR="00B94215" w:rsidRPr="0005616B" w:rsidTr="00BB6B7E">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rsidR="00B94215" w:rsidRPr="00EB77F2" w:rsidRDefault="00B94215" w:rsidP="00B94215">
            <w:pPr>
              <w:rPr>
                <w:rFonts w:ascii="Times New Roman" w:eastAsia="Times New Roman" w:hAnsi="Times New Roman" w:cs="Times New Roman"/>
                <w:bCs/>
                <w:iCs/>
                <w:sz w:val="24"/>
                <w:szCs w:val="24"/>
              </w:rPr>
            </w:pPr>
            <w:r w:rsidRPr="00EB77F2">
              <w:rPr>
                <w:rFonts w:ascii="Times New Roman" w:eastAsia="Times New Roman" w:hAnsi="Times New Roman" w:cs="Times New Roman"/>
                <w:bCs/>
                <w:iCs/>
                <w:sz w:val="24"/>
                <w:szCs w:val="24"/>
              </w:rPr>
              <w:t xml:space="preserve">Удельный расход условного топлива на отпуск тепловой энергии, кг </w:t>
            </w:r>
            <w:proofErr w:type="spellStart"/>
            <w:r w:rsidRPr="00EB77F2">
              <w:rPr>
                <w:rFonts w:ascii="Times New Roman" w:eastAsia="Times New Roman" w:hAnsi="Times New Roman" w:cs="Times New Roman"/>
                <w:bCs/>
                <w:iCs/>
                <w:sz w:val="24"/>
                <w:szCs w:val="24"/>
              </w:rPr>
              <w:t>у.т</w:t>
            </w:r>
            <w:proofErr w:type="spellEnd"/>
            <w:r w:rsidRPr="00EB77F2">
              <w:rPr>
                <w:rFonts w:ascii="Times New Roman" w:eastAsia="Times New Roman" w:hAnsi="Times New Roman" w:cs="Times New Roman"/>
                <w:bCs/>
                <w:iCs/>
                <w:sz w:val="24"/>
                <w:szCs w:val="24"/>
              </w:rPr>
              <w:t>./Гкал</w:t>
            </w:r>
          </w:p>
        </w:tc>
        <w:tc>
          <w:tcPr>
            <w:tcW w:w="11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177,9</w:t>
            </w:r>
          </w:p>
        </w:tc>
        <w:tc>
          <w:tcPr>
            <w:tcW w:w="11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177,90</w:t>
            </w:r>
          </w:p>
        </w:tc>
        <w:tc>
          <w:tcPr>
            <w:tcW w:w="12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177,90</w:t>
            </w:r>
          </w:p>
        </w:tc>
        <w:tc>
          <w:tcPr>
            <w:tcW w:w="1076"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177,90</w:t>
            </w:r>
          </w:p>
        </w:tc>
      </w:tr>
      <w:tr w:rsidR="00B94215" w:rsidRPr="0005616B" w:rsidTr="00BB6B7E">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rsidR="00B94215" w:rsidRPr="00EB77F2" w:rsidRDefault="00B94215" w:rsidP="00B94215">
            <w:pPr>
              <w:rPr>
                <w:rFonts w:ascii="Times New Roman" w:eastAsia="Times New Roman" w:hAnsi="Times New Roman" w:cs="Times New Roman"/>
                <w:bCs/>
                <w:iCs/>
                <w:sz w:val="24"/>
                <w:szCs w:val="24"/>
              </w:rPr>
            </w:pPr>
            <w:r w:rsidRPr="00EB77F2">
              <w:rPr>
                <w:rFonts w:ascii="Times New Roman" w:eastAsia="Times New Roman" w:hAnsi="Times New Roman" w:cs="Times New Roman"/>
                <w:bCs/>
                <w:iCs/>
                <w:sz w:val="24"/>
                <w:szCs w:val="24"/>
              </w:rPr>
              <w:t xml:space="preserve">Расход условного топлива на отпуск тепловой энергии, тыс. т </w:t>
            </w:r>
            <w:proofErr w:type="spellStart"/>
            <w:r w:rsidRPr="00EB77F2">
              <w:rPr>
                <w:rFonts w:ascii="Times New Roman" w:eastAsia="Times New Roman" w:hAnsi="Times New Roman" w:cs="Times New Roman"/>
                <w:bCs/>
                <w:iCs/>
                <w:sz w:val="24"/>
                <w:szCs w:val="24"/>
              </w:rPr>
              <w:t>у.т</w:t>
            </w:r>
            <w:proofErr w:type="spellEnd"/>
            <w:r w:rsidRPr="00EB77F2">
              <w:rPr>
                <w:rFonts w:ascii="Times New Roman" w:eastAsia="Times New Roman" w:hAnsi="Times New Roman" w:cs="Times New Roman"/>
                <w:bCs/>
                <w:iCs/>
                <w:sz w:val="24"/>
                <w:szCs w:val="24"/>
              </w:rPr>
              <w:t>.</w:t>
            </w:r>
          </w:p>
        </w:tc>
        <w:tc>
          <w:tcPr>
            <w:tcW w:w="11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94,27</w:t>
            </w:r>
          </w:p>
        </w:tc>
        <w:tc>
          <w:tcPr>
            <w:tcW w:w="11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94,27</w:t>
            </w:r>
          </w:p>
        </w:tc>
        <w:tc>
          <w:tcPr>
            <w:tcW w:w="1220"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94,27</w:t>
            </w:r>
          </w:p>
        </w:tc>
        <w:tc>
          <w:tcPr>
            <w:tcW w:w="1076" w:type="dxa"/>
            <w:tcBorders>
              <w:top w:val="nil"/>
              <w:left w:val="nil"/>
              <w:bottom w:val="single" w:sz="4" w:space="0" w:color="auto"/>
              <w:right w:val="single" w:sz="4" w:space="0" w:color="auto"/>
            </w:tcBorders>
            <w:shd w:val="clear" w:color="auto" w:fill="auto"/>
            <w:noWrap/>
            <w:vAlign w:val="bottom"/>
            <w:hideMark/>
          </w:tcPr>
          <w:p w:rsidR="00B94215" w:rsidRPr="00EB77F2" w:rsidRDefault="00B94215" w:rsidP="00EB77F2">
            <w:pPr>
              <w:jc w:val="center"/>
              <w:rPr>
                <w:rFonts w:ascii="Times New Roman" w:eastAsia="Times New Roman" w:hAnsi="Times New Roman" w:cs="Times New Roman"/>
                <w:color w:val="000000"/>
                <w:sz w:val="24"/>
                <w:szCs w:val="24"/>
              </w:rPr>
            </w:pPr>
            <w:r w:rsidRPr="00EB77F2">
              <w:rPr>
                <w:rFonts w:ascii="Times New Roman" w:eastAsia="Times New Roman" w:hAnsi="Times New Roman" w:cs="Times New Roman"/>
                <w:color w:val="000000"/>
                <w:sz w:val="24"/>
                <w:szCs w:val="24"/>
              </w:rPr>
              <w:t>94,27</w:t>
            </w:r>
          </w:p>
        </w:tc>
      </w:tr>
    </w:tbl>
    <w:p w:rsidR="008E134A" w:rsidRPr="0005616B" w:rsidRDefault="008E134A" w:rsidP="000E19D5">
      <w:pPr>
        <w:pStyle w:val="Default"/>
        <w:spacing w:line="276" w:lineRule="auto"/>
        <w:jc w:val="both"/>
        <w:rPr>
          <w:sz w:val="28"/>
          <w:szCs w:val="28"/>
        </w:rPr>
      </w:pPr>
      <w:r w:rsidRPr="0005616B">
        <w:rPr>
          <w:sz w:val="28"/>
          <w:szCs w:val="28"/>
        </w:rPr>
        <w:t xml:space="preserve"> </w:t>
      </w:r>
    </w:p>
    <w:p w:rsidR="008E134A" w:rsidRPr="0005616B" w:rsidRDefault="008E134A" w:rsidP="008E134A">
      <w:pPr>
        <w:pStyle w:val="Default"/>
        <w:spacing w:line="276" w:lineRule="auto"/>
        <w:ind w:firstLine="550"/>
        <w:jc w:val="both"/>
        <w:rPr>
          <w:sz w:val="28"/>
          <w:szCs w:val="28"/>
        </w:rPr>
      </w:pPr>
      <w:r w:rsidRPr="0005616B">
        <w:rPr>
          <w:sz w:val="28"/>
          <w:szCs w:val="28"/>
        </w:rPr>
        <w:t xml:space="preserve">Динамика прироста среднегодового расхода условного топлива для НГРЭС </w:t>
      </w:r>
      <w:r w:rsidR="00C5413E" w:rsidRPr="0005616B">
        <w:rPr>
          <w:sz w:val="28"/>
          <w:szCs w:val="28"/>
        </w:rPr>
        <w:t>представлена на рисунке 1</w:t>
      </w:r>
      <w:r w:rsidR="00C478DC" w:rsidRPr="0005616B">
        <w:rPr>
          <w:sz w:val="28"/>
          <w:szCs w:val="28"/>
        </w:rPr>
        <w:t>5</w:t>
      </w:r>
      <w:r w:rsidRPr="0005616B">
        <w:rPr>
          <w:sz w:val="28"/>
          <w:szCs w:val="28"/>
        </w:rPr>
        <w:t>.</w:t>
      </w:r>
    </w:p>
    <w:p w:rsidR="000C401A" w:rsidRPr="0005616B" w:rsidRDefault="000C401A" w:rsidP="008E134A">
      <w:pPr>
        <w:pStyle w:val="Default"/>
        <w:spacing w:line="276" w:lineRule="auto"/>
        <w:ind w:firstLine="550"/>
        <w:jc w:val="both"/>
        <w:rPr>
          <w:sz w:val="28"/>
          <w:szCs w:val="28"/>
        </w:rPr>
      </w:pPr>
    </w:p>
    <w:p w:rsidR="00D52A4B" w:rsidRPr="0005616B" w:rsidRDefault="00B94215" w:rsidP="000C401A">
      <w:pPr>
        <w:pStyle w:val="Default"/>
        <w:spacing w:line="276" w:lineRule="auto"/>
        <w:jc w:val="both"/>
        <w:rPr>
          <w:b/>
          <w:bCs/>
          <w:sz w:val="28"/>
          <w:szCs w:val="28"/>
        </w:rPr>
      </w:pPr>
      <w:r w:rsidRPr="0005616B">
        <w:rPr>
          <w:noProof/>
          <w:sz w:val="28"/>
          <w:szCs w:val="28"/>
          <w:lang w:eastAsia="ru-RU"/>
        </w:rPr>
        <w:lastRenderedPageBreak/>
        <w:drawing>
          <wp:inline distT="0" distB="0" distL="0" distR="0">
            <wp:extent cx="6123617" cy="339319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36970" cy="3400594"/>
                    </a:xfrm>
                    <a:prstGeom prst="rect">
                      <a:avLst/>
                    </a:prstGeom>
                    <a:noFill/>
                  </pic:spPr>
                </pic:pic>
              </a:graphicData>
            </a:graphic>
          </wp:inline>
        </w:drawing>
      </w:r>
    </w:p>
    <w:p w:rsidR="00E85101" w:rsidRPr="0005616B" w:rsidRDefault="00C478DC" w:rsidP="000C401A">
      <w:pPr>
        <w:pStyle w:val="Default"/>
        <w:spacing w:line="276" w:lineRule="auto"/>
        <w:rPr>
          <w:sz w:val="28"/>
          <w:szCs w:val="28"/>
        </w:rPr>
      </w:pPr>
      <w:r w:rsidRPr="0005616B">
        <w:rPr>
          <w:b/>
          <w:bCs/>
          <w:sz w:val="28"/>
          <w:szCs w:val="28"/>
        </w:rPr>
        <w:t>Рисунок 15</w:t>
      </w:r>
      <w:r w:rsidR="00E85101" w:rsidRPr="0005616B">
        <w:rPr>
          <w:b/>
          <w:bCs/>
          <w:sz w:val="28"/>
          <w:szCs w:val="28"/>
        </w:rPr>
        <w:t xml:space="preserve">. </w:t>
      </w:r>
      <w:r w:rsidR="00E85101" w:rsidRPr="0005616B">
        <w:rPr>
          <w:sz w:val="28"/>
          <w:szCs w:val="28"/>
        </w:rPr>
        <w:t>Динамика изменения среднегодового расхода топлива НГРЭС</w:t>
      </w:r>
    </w:p>
    <w:p w:rsidR="00AE0F50" w:rsidRPr="0005616B" w:rsidRDefault="00AE0F50" w:rsidP="00AE0F50">
      <w:pPr>
        <w:pStyle w:val="Default"/>
        <w:spacing w:line="276" w:lineRule="auto"/>
        <w:jc w:val="both"/>
        <w:rPr>
          <w:sz w:val="28"/>
          <w:szCs w:val="28"/>
        </w:rPr>
      </w:pPr>
    </w:p>
    <w:p w:rsidR="00AE0F50" w:rsidRPr="0005616B" w:rsidRDefault="00AE0F50" w:rsidP="00E9785D">
      <w:pPr>
        <w:pStyle w:val="Default"/>
        <w:spacing w:line="276" w:lineRule="auto"/>
        <w:jc w:val="both"/>
        <w:outlineLvl w:val="0"/>
        <w:rPr>
          <w:sz w:val="28"/>
          <w:szCs w:val="28"/>
        </w:rPr>
      </w:pPr>
      <w:bookmarkStart w:id="61" w:name="_Toc480792287"/>
      <w:bookmarkStart w:id="62" w:name="_Toc480799374"/>
      <w:r w:rsidRPr="0005616B">
        <w:rPr>
          <w:b/>
          <w:bCs/>
          <w:sz w:val="28"/>
          <w:szCs w:val="28"/>
        </w:rPr>
        <w:t>Раздел 7. Инвестиции в строительство, реконструкцию и техническое перевооружение</w:t>
      </w:r>
      <w:bookmarkEnd w:id="61"/>
      <w:bookmarkEnd w:id="62"/>
      <w:r w:rsidRPr="0005616B">
        <w:rPr>
          <w:b/>
          <w:bCs/>
          <w:sz w:val="28"/>
          <w:szCs w:val="28"/>
        </w:rPr>
        <w:t xml:space="preserve"> </w:t>
      </w:r>
    </w:p>
    <w:p w:rsidR="00094A11" w:rsidRPr="0005616B" w:rsidRDefault="00094A11" w:rsidP="00AE0F50">
      <w:pPr>
        <w:pStyle w:val="Default"/>
        <w:spacing w:line="276" w:lineRule="auto"/>
        <w:jc w:val="both"/>
        <w:rPr>
          <w:b/>
          <w:bCs/>
          <w:sz w:val="28"/>
          <w:szCs w:val="28"/>
        </w:rPr>
      </w:pPr>
    </w:p>
    <w:p w:rsidR="00AE0F50" w:rsidRPr="0005616B" w:rsidRDefault="00AE0F50" w:rsidP="00E9785D">
      <w:pPr>
        <w:pStyle w:val="Default"/>
        <w:spacing w:line="276" w:lineRule="auto"/>
        <w:jc w:val="both"/>
        <w:outlineLvl w:val="1"/>
        <w:rPr>
          <w:b/>
          <w:bCs/>
          <w:sz w:val="28"/>
          <w:szCs w:val="28"/>
        </w:rPr>
      </w:pPr>
      <w:bookmarkStart w:id="63" w:name="_Toc480792288"/>
      <w:bookmarkStart w:id="64" w:name="_Toc480799375"/>
      <w:r w:rsidRPr="0005616B">
        <w:rPr>
          <w:b/>
          <w:bCs/>
          <w:sz w:val="28"/>
          <w:szCs w:val="28"/>
        </w:rPr>
        <w:t>7.1.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63"/>
      <w:bookmarkEnd w:id="64"/>
      <w:r w:rsidRPr="0005616B">
        <w:rPr>
          <w:b/>
          <w:bCs/>
          <w:sz w:val="28"/>
          <w:szCs w:val="28"/>
        </w:rPr>
        <w:t xml:space="preserve"> </w:t>
      </w:r>
    </w:p>
    <w:p w:rsidR="003B7A01" w:rsidRPr="0005616B" w:rsidRDefault="003B7A01" w:rsidP="00AE0F50">
      <w:pPr>
        <w:pStyle w:val="Default"/>
        <w:spacing w:line="276" w:lineRule="auto"/>
        <w:jc w:val="both"/>
        <w:rPr>
          <w:sz w:val="28"/>
          <w:szCs w:val="28"/>
        </w:rPr>
      </w:pPr>
    </w:p>
    <w:p w:rsidR="00AE0F50" w:rsidRPr="0005616B" w:rsidRDefault="00AE0F50" w:rsidP="00AE0F50">
      <w:pPr>
        <w:pStyle w:val="Default"/>
        <w:spacing w:line="276" w:lineRule="auto"/>
        <w:ind w:firstLine="550"/>
        <w:jc w:val="both"/>
        <w:rPr>
          <w:sz w:val="28"/>
          <w:szCs w:val="28"/>
        </w:rPr>
      </w:pPr>
      <w:r w:rsidRPr="0005616B">
        <w:rPr>
          <w:sz w:val="28"/>
          <w:szCs w:val="28"/>
        </w:rPr>
        <w:t xml:space="preserve">Источником тепловой энергии, обеспечивающим перспективную тепловую нагрузку является Назаровская ГРЭС. Существующий резерв тепловой мощности позволяет покрыть весь перспективный прирост тепловых нагрузок, реконструкция ГРЭС для обеспечения перспективных приростов тепловых нагрузок не потребуется. Резерва тепловой мощности основного и вспомогательного теплофикационного оборудования НГРЭС достаточно для покрытия перспективных нагрузок. Гидравлический расчет перспективной системы теплоснабжения города Назарово, проведенный в расчетно-программном комплексе </w:t>
      </w:r>
      <w:proofErr w:type="spellStart"/>
      <w:r w:rsidRPr="0005616B">
        <w:rPr>
          <w:sz w:val="28"/>
          <w:szCs w:val="28"/>
        </w:rPr>
        <w:t>Zulu</w:t>
      </w:r>
      <w:proofErr w:type="spellEnd"/>
      <w:r w:rsidRPr="0005616B">
        <w:rPr>
          <w:sz w:val="28"/>
          <w:szCs w:val="28"/>
        </w:rPr>
        <w:t xml:space="preserve"> 7.0, показал, что увеличения мощности сетевых насосов Назаровской ГРЭС не требуется.</w:t>
      </w:r>
    </w:p>
    <w:p w:rsidR="00592DDC" w:rsidRPr="0005616B" w:rsidRDefault="00592DDC" w:rsidP="00AE0F50">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pPr>
      <w:r w:rsidRPr="0005616B">
        <w:rPr>
          <w:sz w:val="28"/>
          <w:szCs w:val="28"/>
        </w:rPr>
        <w:t xml:space="preserve">Согласно п.9 ст.29 гл.7 Федерального закона №190-ФЗ "О теплоснабжении" (в ред. Федеральных законов от 04.06.2011 N 123-ФЗ, от 18.07.2011 N 242-ФЗ, от 07.12.2011 N 417-ФЗ (ред. 30.12.2012), от 25.06.2012 N 93-ФЗ, от 30.12.2012 N 291-ФЗ, от 30.12.2012 N 318-ФЗ) С 1 января 2022 года использование централизованных открытых систем теплоснабжения (горячего </w:t>
      </w:r>
      <w:r w:rsidRPr="0005616B">
        <w:rPr>
          <w:sz w:val="28"/>
          <w:szCs w:val="28"/>
        </w:rPr>
        <w:lastRenderedPageBreak/>
        <w:t>водоснабжения) для нужд горячего водоснабжения, осуществляемого путем отбора теплоносителя на нужды горячего водоснабжения, не допускается. Необходимый объем инвестиций в строительство и реконструкцию ИТП с разбивкой по расчетным периодам схемы тепл</w:t>
      </w:r>
      <w:r w:rsidR="00C478DC" w:rsidRPr="0005616B">
        <w:rPr>
          <w:sz w:val="28"/>
          <w:szCs w:val="28"/>
        </w:rPr>
        <w:t>оснабжения приведен в таблице 1</w:t>
      </w:r>
      <w:r w:rsidR="00051FCF" w:rsidRPr="0005616B">
        <w:rPr>
          <w:sz w:val="28"/>
          <w:szCs w:val="28"/>
        </w:rPr>
        <w:t>1</w:t>
      </w:r>
      <w:r w:rsidRPr="0005616B">
        <w:rPr>
          <w:sz w:val="28"/>
          <w:szCs w:val="28"/>
        </w:rPr>
        <w:t>.</w:t>
      </w:r>
    </w:p>
    <w:p w:rsidR="00210265" w:rsidRPr="0005616B" w:rsidRDefault="00210265"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pPr>
    </w:p>
    <w:p w:rsidR="00210265" w:rsidRPr="0005616B" w:rsidRDefault="00210265" w:rsidP="00210265">
      <w:pPr>
        <w:pStyle w:val="Default"/>
        <w:rPr>
          <w:sz w:val="28"/>
          <w:szCs w:val="28"/>
        </w:rPr>
      </w:pPr>
    </w:p>
    <w:p w:rsidR="00210265" w:rsidRPr="0005616B" w:rsidRDefault="00210265" w:rsidP="00210265">
      <w:pPr>
        <w:pStyle w:val="Default"/>
        <w:rPr>
          <w:b/>
          <w:bCs/>
          <w:sz w:val="28"/>
          <w:szCs w:val="28"/>
        </w:rPr>
        <w:sectPr w:rsidR="00210265" w:rsidRPr="0005616B" w:rsidSect="00BB6B7E">
          <w:pgSz w:w="11906" w:h="16838" w:code="9"/>
          <w:pgMar w:top="1321" w:right="567" w:bottom="363" w:left="1701" w:header="709" w:footer="0" w:gutter="0"/>
          <w:cols w:space="708"/>
          <w:docGrid w:linePitch="360"/>
        </w:sectPr>
      </w:pPr>
    </w:p>
    <w:p w:rsidR="00210265" w:rsidRPr="0005616B" w:rsidRDefault="00210265" w:rsidP="00210265">
      <w:pPr>
        <w:pStyle w:val="Default"/>
        <w:rPr>
          <w:color w:val="auto"/>
          <w:sz w:val="28"/>
          <w:szCs w:val="28"/>
        </w:rPr>
      </w:pPr>
      <w:r w:rsidRPr="0005616B">
        <w:rPr>
          <w:b/>
          <w:bCs/>
          <w:color w:val="auto"/>
          <w:sz w:val="28"/>
          <w:szCs w:val="28"/>
        </w:rPr>
        <w:lastRenderedPageBreak/>
        <w:t>Т</w:t>
      </w:r>
      <w:r w:rsidR="00693BAC" w:rsidRPr="0005616B">
        <w:rPr>
          <w:b/>
          <w:bCs/>
          <w:color w:val="auto"/>
          <w:sz w:val="28"/>
          <w:szCs w:val="28"/>
        </w:rPr>
        <w:t>аблица 1</w:t>
      </w:r>
      <w:r w:rsidR="00051FCF" w:rsidRPr="0005616B">
        <w:rPr>
          <w:b/>
          <w:bCs/>
          <w:color w:val="auto"/>
          <w:sz w:val="28"/>
          <w:szCs w:val="28"/>
        </w:rPr>
        <w:t>1</w:t>
      </w:r>
      <w:r w:rsidRPr="0005616B">
        <w:rPr>
          <w:b/>
          <w:bCs/>
          <w:color w:val="auto"/>
          <w:sz w:val="28"/>
          <w:szCs w:val="28"/>
        </w:rPr>
        <w:t xml:space="preserve">. </w:t>
      </w:r>
      <w:r w:rsidRPr="0005616B">
        <w:rPr>
          <w:color w:val="auto"/>
          <w:sz w:val="28"/>
          <w:szCs w:val="28"/>
        </w:rPr>
        <w:t xml:space="preserve">Ориентировочная стоимость мероприятий по реконструкции и строительству ИТП и организации УУТЭ </w:t>
      </w:r>
    </w:p>
    <w:p w:rsidR="00892A63" w:rsidRPr="0005616B" w:rsidRDefault="00892A63" w:rsidP="00210265">
      <w:pPr>
        <w:pStyle w:val="Default"/>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204"/>
        <w:gridCol w:w="1936"/>
        <w:gridCol w:w="1936"/>
        <w:gridCol w:w="1936"/>
        <w:gridCol w:w="1936"/>
        <w:gridCol w:w="1936"/>
      </w:tblGrid>
      <w:tr w:rsidR="00A475DC" w:rsidRPr="0005616B" w:rsidTr="00BB6B7E">
        <w:trPr>
          <w:trHeight w:val="117"/>
        </w:trPr>
        <w:tc>
          <w:tcPr>
            <w:tcW w:w="6204" w:type="dxa"/>
            <w:vMerge w:val="restart"/>
          </w:tcPr>
          <w:p w:rsidR="00A475DC" w:rsidRPr="00EB77F2" w:rsidRDefault="00A475DC" w:rsidP="00AD7764">
            <w:pPr>
              <w:pStyle w:val="Default"/>
              <w:jc w:val="center"/>
            </w:pPr>
            <w:r w:rsidRPr="00EB77F2">
              <w:t>Мероприятие</w:t>
            </w:r>
          </w:p>
        </w:tc>
        <w:tc>
          <w:tcPr>
            <w:tcW w:w="9680" w:type="dxa"/>
            <w:gridSpan w:val="5"/>
          </w:tcPr>
          <w:p w:rsidR="00A475DC" w:rsidRPr="00EB77F2" w:rsidRDefault="00A475DC" w:rsidP="005678DA">
            <w:pPr>
              <w:pStyle w:val="Default"/>
              <w:jc w:val="center"/>
            </w:pPr>
            <w:r w:rsidRPr="00EB77F2">
              <w:t>Этап реализации схемы</w:t>
            </w:r>
          </w:p>
        </w:tc>
      </w:tr>
      <w:tr w:rsidR="00A475DC" w:rsidRPr="0005616B" w:rsidTr="00BB6B7E">
        <w:trPr>
          <w:trHeight w:val="117"/>
        </w:trPr>
        <w:tc>
          <w:tcPr>
            <w:tcW w:w="6204" w:type="dxa"/>
            <w:vMerge/>
          </w:tcPr>
          <w:p w:rsidR="00A475DC" w:rsidRPr="00EB77F2" w:rsidRDefault="00A475DC">
            <w:pPr>
              <w:pStyle w:val="Default"/>
            </w:pPr>
          </w:p>
        </w:tc>
        <w:tc>
          <w:tcPr>
            <w:tcW w:w="1936" w:type="dxa"/>
          </w:tcPr>
          <w:p w:rsidR="00A475DC" w:rsidRPr="00EB77F2" w:rsidRDefault="00A475DC" w:rsidP="00EB77F2">
            <w:pPr>
              <w:pStyle w:val="Default"/>
              <w:jc w:val="center"/>
            </w:pPr>
            <w:r w:rsidRPr="00EB77F2">
              <w:t>01.01.2018</w:t>
            </w:r>
          </w:p>
        </w:tc>
        <w:tc>
          <w:tcPr>
            <w:tcW w:w="1936" w:type="dxa"/>
          </w:tcPr>
          <w:p w:rsidR="00A475DC" w:rsidRPr="00EB77F2" w:rsidRDefault="00A475DC" w:rsidP="00EB77F2">
            <w:pPr>
              <w:pStyle w:val="Default"/>
              <w:jc w:val="center"/>
            </w:pPr>
            <w:r w:rsidRPr="00EB77F2">
              <w:t>01.01.2019</w:t>
            </w:r>
          </w:p>
        </w:tc>
        <w:tc>
          <w:tcPr>
            <w:tcW w:w="1936" w:type="dxa"/>
          </w:tcPr>
          <w:p w:rsidR="00A475DC" w:rsidRPr="00EB77F2" w:rsidRDefault="00A475DC" w:rsidP="00EB77F2">
            <w:pPr>
              <w:pStyle w:val="Default"/>
              <w:jc w:val="center"/>
            </w:pPr>
            <w:r w:rsidRPr="00EB77F2">
              <w:t>01.01.2020</w:t>
            </w:r>
          </w:p>
        </w:tc>
        <w:tc>
          <w:tcPr>
            <w:tcW w:w="1936" w:type="dxa"/>
          </w:tcPr>
          <w:p w:rsidR="00A475DC" w:rsidRPr="00EB77F2" w:rsidRDefault="00A475DC" w:rsidP="00EB77F2">
            <w:pPr>
              <w:pStyle w:val="Default"/>
              <w:jc w:val="center"/>
              <w:rPr>
                <w:color w:val="auto"/>
              </w:rPr>
            </w:pPr>
            <w:r w:rsidRPr="00EB77F2">
              <w:rPr>
                <w:color w:val="auto"/>
              </w:rPr>
              <w:t>01.01.2021</w:t>
            </w:r>
          </w:p>
        </w:tc>
        <w:tc>
          <w:tcPr>
            <w:tcW w:w="1936" w:type="dxa"/>
          </w:tcPr>
          <w:p w:rsidR="00A475DC" w:rsidRPr="00EB77F2" w:rsidRDefault="00A475DC" w:rsidP="00EB77F2">
            <w:pPr>
              <w:pStyle w:val="Default"/>
              <w:jc w:val="center"/>
              <w:rPr>
                <w:color w:val="auto"/>
              </w:rPr>
            </w:pPr>
            <w:r w:rsidRPr="00EB77F2">
              <w:rPr>
                <w:color w:val="auto"/>
              </w:rPr>
              <w:t>01.01.2022</w:t>
            </w:r>
          </w:p>
        </w:tc>
      </w:tr>
      <w:tr w:rsidR="00A475DC" w:rsidRPr="0005616B" w:rsidTr="00BB6B7E">
        <w:trPr>
          <w:trHeight w:val="268"/>
        </w:trPr>
        <w:tc>
          <w:tcPr>
            <w:tcW w:w="6204" w:type="dxa"/>
          </w:tcPr>
          <w:p w:rsidR="00A475DC" w:rsidRPr="00EB77F2" w:rsidRDefault="00A475DC">
            <w:pPr>
              <w:pStyle w:val="Default"/>
            </w:pPr>
            <w:r w:rsidRPr="00EB77F2">
              <w:t xml:space="preserve">Строительство и реконструкция ИТП, тыс. </w:t>
            </w:r>
            <w:proofErr w:type="spellStart"/>
            <w:r w:rsidRPr="00EB77F2">
              <w:t>руб</w:t>
            </w:r>
            <w:proofErr w:type="spellEnd"/>
            <w:r w:rsidRPr="00EB77F2">
              <w:t xml:space="preserve"> </w:t>
            </w:r>
          </w:p>
        </w:tc>
        <w:tc>
          <w:tcPr>
            <w:tcW w:w="1936" w:type="dxa"/>
          </w:tcPr>
          <w:p w:rsidR="00A475DC" w:rsidRPr="00EB77F2" w:rsidRDefault="00A475DC" w:rsidP="00EB77F2">
            <w:pPr>
              <w:pStyle w:val="Default"/>
              <w:jc w:val="center"/>
            </w:pPr>
            <w:r w:rsidRPr="00EB77F2">
              <w:t>28572,00</w:t>
            </w:r>
          </w:p>
        </w:tc>
        <w:tc>
          <w:tcPr>
            <w:tcW w:w="1936" w:type="dxa"/>
          </w:tcPr>
          <w:p w:rsidR="00A475DC" w:rsidRPr="00EB77F2" w:rsidRDefault="00A475DC" w:rsidP="00EB77F2">
            <w:pPr>
              <w:pStyle w:val="Default"/>
              <w:jc w:val="center"/>
            </w:pPr>
            <w:r w:rsidRPr="00EB77F2">
              <w:t>36240,00</w:t>
            </w:r>
          </w:p>
        </w:tc>
        <w:tc>
          <w:tcPr>
            <w:tcW w:w="1936" w:type="dxa"/>
          </w:tcPr>
          <w:p w:rsidR="00A475DC" w:rsidRPr="00EB77F2" w:rsidRDefault="00A475DC" w:rsidP="00EB77F2">
            <w:pPr>
              <w:pStyle w:val="Default"/>
              <w:jc w:val="center"/>
            </w:pPr>
            <w:r w:rsidRPr="00EB77F2">
              <w:t>23144,00</w:t>
            </w:r>
          </w:p>
        </w:tc>
        <w:tc>
          <w:tcPr>
            <w:tcW w:w="1936" w:type="dxa"/>
          </w:tcPr>
          <w:p w:rsidR="00A475DC" w:rsidRPr="00EB77F2" w:rsidRDefault="00A475DC" w:rsidP="00EB77F2">
            <w:pPr>
              <w:pStyle w:val="Default"/>
              <w:jc w:val="center"/>
            </w:pPr>
            <w:r w:rsidRPr="00EB77F2">
              <w:t>43824,00</w:t>
            </w:r>
          </w:p>
        </w:tc>
        <w:tc>
          <w:tcPr>
            <w:tcW w:w="1936" w:type="dxa"/>
          </w:tcPr>
          <w:p w:rsidR="00A475DC" w:rsidRPr="00EB77F2" w:rsidRDefault="00A475DC" w:rsidP="00EB77F2">
            <w:pPr>
              <w:pStyle w:val="Default"/>
              <w:jc w:val="center"/>
            </w:pPr>
            <w:r w:rsidRPr="00EB77F2">
              <w:t>253436,00</w:t>
            </w:r>
          </w:p>
        </w:tc>
      </w:tr>
      <w:tr w:rsidR="00A475DC" w:rsidRPr="0005616B" w:rsidTr="00BB6B7E">
        <w:trPr>
          <w:trHeight w:val="117"/>
        </w:trPr>
        <w:tc>
          <w:tcPr>
            <w:tcW w:w="6204" w:type="dxa"/>
          </w:tcPr>
          <w:p w:rsidR="00A475DC" w:rsidRPr="00EB77F2" w:rsidRDefault="00A475DC">
            <w:pPr>
              <w:pStyle w:val="Default"/>
            </w:pPr>
            <w:r w:rsidRPr="00EB77F2">
              <w:t xml:space="preserve">Организация УУТЭ, тыс. </w:t>
            </w:r>
            <w:proofErr w:type="spellStart"/>
            <w:r w:rsidRPr="00EB77F2">
              <w:t>руб</w:t>
            </w:r>
            <w:proofErr w:type="spellEnd"/>
            <w:r w:rsidRPr="00EB77F2">
              <w:t xml:space="preserve"> </w:t>
            </w:r>
          </w:p>
        </w:tc>
        <w:tc>
          <w:tcPr>
            <w:tcW w:w="1936" w:type="dxa"/>
          </w:tcPr>
          <w:p w:rsidR="00A475DC" w:rsidRPr="00EB77F2" w:rsidRDefault="00A475DC" w:rsidP="00EB77F2">
            <w:pPr>
              <w:pStyle w:val="Default"/>
              <w:jc w:val="center"/>
            </w:pPr>
            <w:r w:rsidRPr="00EB77F2">
              <w:t>6828,00</w:t>
            </w:r>
          </w:p>
        </w:tc>
        <w:tc>
          <w:tcPr>
            <w:tcW w:w="1936" w:type="dxa"/>
          </w:tcPr>
          <w:p w:rsidR="00A475DC" w:rsidRPr="00EB77F2" w:rsidRDefault="00A475DC" w:rsidP="00EB77F2">
            <w:pPr>
              <w:pStyle w:val="Default"/>
              <w:jc w:val="center"/>
            </w:pPr>
            <w:r w:rsidRPr="00EB77F2">
              <w:t>8620,00</w:t>
            </w:r>
          </w:p>
        </w:tc>
        <w:tc>
          <w:tcPr>
            <w:tcW w:w="1936" w:type="dxa"/>
          </w:tcPr>
          <w:p w:rsidR="00A475DC" w:rsidRPr="00EB77F2" w:rsidRDefault="00A475DC" w:rsidP="00EB77F2">
            <w:pPr>
              <w:pStyle w:val="Default"/>
              <w:jc w:val="center"/>
            </w:pPr>
            <w:r w:rsidRPr="00EB77F2">
              <w:t>4613,00</w:t>
            </w:r>
          </w:p>
        </w:tc>
        <w:tc>
          <w:tcPr>
            <w:tcW w:w="1936" w:type="dxa"/>
          </w:tcPr>
          <w:p w:rsidR="00A475DC" w:rsidRPr="00EB77F2" w:rsidRDefault="00A475DC" w:rsidP="00EB77F2">
            <w:pPr>
              <w:pStyle w:val="Default"/>
              <w:jc w:val="center"/>
            </w:pPr>
            <w:r w:rsidRPr="00EB77F2">
              <w:t>7878,00</w:t>
            </w:r>
          </w:p>
        </w:tc>
        <w:tc>
          <w:tcPr>
            <w:tcW w:w="1936" w:type="dxa"/>
          </w:tcPr>
          <w:p w:rsidR="00A475DC" w:rsidRPr="00EB77F2" w:rsidRDefault="00A475DC" w:rsidP="00EB77F2">
            <w:pPr>
              <w:pStyle w:val="Default"/>
              <w:jc w:val="center"/>
            </w:pPr>
            <w:r w:rsidRPr="00EB77F2">
              <w:t>46594,00</w:t>
            </w:r>
          </w:p>
        </w:tc>
      </w:tr>
      <w:tr w:rsidR="00A475DC" w:rsidRPr="0005616B" w:rsidTr="00BB6B7E">
        <w:trPr>
          <w:trHeight w:val="117"/>
        </w:trPr>
        <w:tc>
          <w:tcPr>
            <w:tcW w:w="6204" w:type="dxa"/>
          </w:tcPr>
          <w:p w:rsidR="00A475DC" w:rsidRPr="00EB77F2" w:rsidRDefault="00A475DC">
            <w:pPr>
              <w:pStyle w:val="Default"/>
            </w:pPr>
            <w:r w:rsidRPr="00EB77F2">
              <w:t xml:space="preserve">ИТОГО, тыс. руб. </w:t>
            </w:r>
          </w:p>
        </w:tc>
        <w:tc>
          <w:tcPr>
            <w:tcW w:w="1936" w:type="dxa"/>
          </w:tcPr>
          <w:p w:rsidR="00A475DC" w:rsidRPr="00EB77F2" w:rsidRDefault="00A475DC" w:rsidP="00EB77F2">
            <w:pPr>
              <w:pStyle w:val="Default"/>
              <w:jc w:val="center"/>
            </w:pPr>
            <w:r w:rsidRPr="00EB77F2">
              <w:t>35400,00</w:t>
            </w:r>
          </w:p>
        </w:tc>
        <w:tc>
          <w:tcPr>
            <w:tcW w:w="1936" w:type="dxa"/>
          </w:tcPr>
          <w:p w:rsidR="00A475DC" w:rsidRPr="00EB77F2" w:rsidRDefault="00A475DC" w:rsidP="00EB77F2">
            <w:pPr>
              <w:pStyle w:val="Default"/>
              <w:jc w:val="center"/>
            </w:pPr>
            <w:r w:rsidRPr="00EB77F2">
              <w:t>44860,00</w:t>
            </w:r>
          </w:p>
        </w:tc>
        <w:tc>
          <w:tcPr>
            <w:tcW w:w="1936" w:type="dxa"/>
          </w:tcPr>
          <w:p w:rsidR="00A475DC" w:rsidRPr="00EB77F2" w:rsidRDefault="00A475DC" w:rsidP="00EB77F2">
            <w:pPr>
              <w:pStyle w:val="Default"/>
              <w:jc w:val="center"/>
            </w:pPr>
            <w:r w:rsidRPr="00EB77F2">
              <w:t>27757,00</w:t>
            </w:r>
          </w:p>
        </w:tc>
        <w:tc>
          <w:tcPr>
            <w:tcW w:w="1936" w:type="dxa"/>
          </w:tcPr>
          <w:p w:rsidR="00A475DC" w:rsidRPr="00EB77F2" w:rsidRDefault="00A475DC" w:rsidP="00EB77F2">
            <w:pPr>
              <w:pStyle w:val="Default"/>
              <w:jc w:val="center"/>
            </w:pPr>
            <w:r w:rsidRPr="00EB77F2">
              <w:t>51702,00</w:t>
            </w:r>
          </w:p>
        </w:tc>
        <w:tc>
          <w:tcPr>
            <w:tcW w:w="1936" w:type="dxa"/>
          </w:tcPr>
          <w:p w:rsidR="00A475DC" w:rsidRPr="00EB77F2" w:rsidRDefault="00A475DC" w:rsidP="00EB77F2">
            <w:pPr>
              <w:pStyle w:val="Default"/>
              <w:jc w:val="center"/>
            </w:pPr>
            <w:r w:rsidRPr="00EB77F2">
              <w:t>300030,00</w:t>
            </w:r>
          </w:p>
        </w:tc>
      </w:tr>
    </w:tbl>
    <w:p w:rsidR="00892A63" w:rsidRPr="0005616B" w:rsidRDefault="00892A63" w:rsidP="00892A63">
      <w:pPr>
        <w:pStyle w:val="Default"/>
        <w:rPr>
          <w:sz w:val="28"/>
          <w:szCs w:val="28"/>
        </w:rPr>
      </w:pPr>
    </w:p>
    <w:p w:rsidR="00892A63" w:rsidRPr="0005616B" w:rsidRDefault="00892A63" w:rsidP="00892A63">
      <w:pPr>
        <w:pStyle w:val="Default"/>
        <w:rPr>
          <w:color w:val="auto"/>
          <w:sz w:val="28"/>
          <w:szCs w:val="28"/>
        </w:rPr>
      </w:pPr>
      <w:r w:rsidRPr="0005616B">
        <w:rPr>
          <w:b/>
          <w:bCs/>
          <w:color w:val="auto"/>
          <w:sz w:val="28"/>
          <w:szCs w:val="28"/>
        </w:rPr>
        <w:t>Таблица 1</w:t>
      </w:r>
      <w:r w:rsidR="00051FCF" w:rsidRPr="0005616B">
        <w:rPr>
          <w:b/>
          <w:bCs/>
          <w:color w:val="auto"/>
          <w:sz w:val="28"/>
          <w:szCs w:val="28"/>
        </w:rPr>
        <w:t>2</w:t>
      </w:r>
      <w:r w:rsidRPr="0005616B">
        <w:rPr>
          <w:b/>
          <w:bCs/>
          <w:color w:val="auto"/>
          <w:sz w:val="28"/>
          <w:szCs w:val="28"/>
        </w:rPr>
        <w:t xml:space="preserve">. </w:t>
      </w:r>
      <w:r w:rsidRPr="0005616B">
        <w:rPr>
          <w:color w:val="auto"/>
          <w:sz w:val="28"/>
          <w:szCs w:val="28"/>
        </w:rPr>
        <w:t xml:space="preserve">Расчетная итоговая стоимость реализации схемы теплоснабжения </w:t>
      </w:r>
    </w:p>
    <w:p w:rsidR="00892A63" w:rsidRPr="0005616B" w:rsidRDefault="00892A63" w:rsidP="00892A63">
      <w:pPr>
        <w:pStyle w:val="Default"/>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204"/>
        <w:gridCol w:w="1936"/>
        <w:gridCol w:w="1936"/>
        <w:gridCol w:w="1936"/>
        <w:gridCol w:w="1936"/>
        <w:gridCol w:w="1936"/>
      </w:tblGrid>
      <w:tr w:rsidR="00AD7764" w:rsidRPr="0005616B" w:rsidTr="00BB6B7E">
        <w:trPr>
          <w:trHeight w:val="215"/>
        </w:trPr>
        <w:tc>
          <w:tcPr>
            <w:tcW w:w="6204" w:type="dxa"/>
            <w:vMerge w:val="restart"/>
          </w:tcPr>
          <w:p w:rsidR="00AD7764" w:rsidRPr="00EB77F2" w:rsidRDefault="00AD7764" w:rsidP="007E3D93">
            <w:pPr>
              <w:pStyle w:val="Default"/>
              <w:jc w:val="center"/>
            </w:pPr>
            <w:r w:rsidRPr="00EB77F2">
              <w:t>Мероприятие</w:t>
            </w:r>
          </w:p>
        </w:tc>
        <w:tc>
          <w:tcPr>
            <w:tcW w:w="9680" w:type="dxa"/>
            <w:gridSpan w:val="5"/>
          </w:tcPr>
          <w:p w:rsidR="00AD7764" w:rsidRPr="00EB77F2" w:rsidRDefault="00AD7764" w:rsidP="005678DA">
            <w:pPr>
              <w:pStyle w:val="Default"/>
              <w:jc w:val="center"/>
            </w:pPr>
            <w:r w:rsidRPr="00EB77F2">
              <w:t>Этап реализации схемы</w:t>
            </w:r>
          </w:p>
        </w:tc>
      </w:tr>
      <w:tr w:rsidR="00AD7764" w:rsidRPr="0005616B" w:rsidTr="00BB6B7E">
        <w:trPr>
          <w:trHeight w:val="109"/>
        </w:trPr>
        <w:tc>
          <w:tcPr>
            <w:tcW w:w="6204" w:type="dxa"/>
            <w:vMerge/>
          </w:tcPr>
          <w:p w:rsidR="00AD7764" w:rsidRPr="00EB77F2" w:rsidRDefault="00AD7764">
            <w:pPr>
              <w:pStyle w:val="Default"/>
            </w:pPr>
          </w:p>
        </w:tc>
        <w:tc>
          <w:tcPr>
            <w:tcW w:w="1936" w:type="dxa"/>
          </w:tcPr>
          <w:p w:rsidR="00AD7764" w:rsidRPr="00EB77F2" w:rsidRDefault="00AD7764" w:rsidP="00EB77F2">
            <w:pPr>
              <w:pStyle w:val="Default"/>
              <w:jc w:val="center"/>
            </w:pPr>
            <w:r w:rsidRPr="00EB77F2">
              <w:t>01.01.2018</w:t>
            </w:r>
          </w:p>
        </w:tc>
        <w:tc>
          <w:tcPr>
            <w:tcW w:w="1936" w:type="dxa"/>
          </w:tcPr>
          <w:p w:rsidR="00AD7764" w:rsidRPr="00EB77F2" w:rsidRDefault="00AD7764" w:rsidP="00EB77F2">
            <w:pPr>
              <w:pStyle w:val="Default"/>
              <w:jc w:val="center"/>
            </w:pPr>
            <w:r w:rsidRPr="00EB77F2">
              <w:t>01.01.2019</w:t>
            </w:r>
          </w:p>
        </w:tc>
        <w:tc>
          <w:tcPr>
            <w:tcW w:w="1936" w:type="dxa"/>
          </w:tcPr>
          <w:p w:rsidR="00AD7764" w:rsidRPr="00EB77F2" w:rsidRDefault="00AD7764" w:rsidP="00EB77F2">
            <w:pPr>
              <w:pStyle w:val="Default"/>
              <w:jc w:val="center"/>
            </w:pPr>
            <w:r w:rsidRPr="00EB77F2">
              <w:t>01.01.2020</w:t>
            </w:r>
          </w:p>
        </w:tc>
        <w:tc>
          <w:tcPr>
            <w:tcW w:w="1936" w:type="dxa"/>
          </w:tcPr>
          <w:p w:rsidR="00AD7764" w:rsidRPr="00EB77F2" w:rsidRDefault="00AD7764" w:rsidP="00EB77F2">
            <w:pPr>
              <w:pStyle w:val="Default"/>
              <w:jc w:val="center"/>
            </w:pPr>
            <w:r w:rsidRPr="00EB77F2">
              <w:t>01.01.2021</w:t>
            </w:r>
          </w:p>
        </w:tc>
        <w:tc>
          <w:tcPr>
            <w:tcW w:w="1936" w:type="dxa"/>
          </w:tcPr>
          <w:p w:rsidR="00AD7764" w:rsidRPr="00EB77F2" w:rsidRDefault="00AD7764" w:rsidP="00EB77F2">
            <w:pPr>
              <w:pStyle w:val="Default"/>
              <w:jc w:val="center"/>
              <w:rPr>
                <w:color w:val="auto"/>
              </w:rPr>
            </w:pPr>
            <w:r w:rsidRPr="00EB77F2">
              <w:rPr>
                <w:color w:val="auto"/>
              </w:rPr>
              <w:t>01.01.2022</w:t>
            </w:r>
          </w:p>
        </w:tc>
      </w:tr>
      <w:tr w:rsidR="00AD7764" w:rsidRPr="0005616B" w:rsidTr="00BB6B7E">
        <w:trPr>
          <w:trHeight w:val="315"/>
        </w:trPr>
        <w:tc>
          <w:tcPr>
            <w:tcW w:w="6204" w:type="dxa"/>
          </w:tcPr>
          <w:p w:rsidR="00AD7764" w:rsidRPr="00EB77F2" w:rsidRDefault="00AD7764">
            <w:pPr>
              <w:pStyle w:val="Default"/>
            </w:pPr>
            <w:r w:rsidRPr="00EB77F2">
              <w:t xml:space="preserve">Реконструкция и строительство тепловых сетей, </w:t>
            </w:r>
            <w:proofErr w:type="spellStart"/>
            <w:r w:rsidRPr="00EB77F2">
              <w:t>тыс</w:t>
            </w:r>
            <w:proofErr w:type="spellEnd"/>
            <w:r w:rsidRPr="00EB77F2">
              <w:t xml:space="preserve"> руб. </w:t>
            </w:r>
          </w:p>
        </w:tc>
        <w:tc>
          <w:tcPr>
            <w:tcW w:w="1936" w:type="dxa"/>
          </w:tcPr>
          <w:p w:rsidR="00AD7764" w:rsidRPr="00EB77F2" w:rsidRDefault="00AD7764" w:rsidP="00EB77F2">
            <w:pPr>
              <w:pStyle w:val="Default"/>
              <w:jc w:val="center"/>
            </w:pPr>
            <w:r w:rsidRPr="00EB77F2">
              <w:t>95518,06</w:t>
            </w:r>
          </w:p>
        </w:tc>
        <w:tc>
          <w:tcPr>
            <w:tcW w:w="1936" w:type="dxa"/>
          </w:tcPr>
          <w:p w:rsidR="00AD7764" w:rsidRPr="00EB77F2" w:rsidRDefault="00AD7764" w:rsidP="00EB77F2">
            <w:pPr>
              <w:pStyle w:val="Default"/>
              <w:jc w:val="center"/>
            </w:pPr>
            <w:r w:rsidRPr="00EB77F2">
              <w:t>207584,70</w:t>
            </w:r>
          </w:p>
        </w:tc>
        <w:tc>
          <w:tcPr>
            <w:tcW w:w="1936" w:type="dxa"/>
          </w:tcPr>
          <w:p w:rsidR="00AD7764" w:rsidRPr="00EB77F2" w:rsidRDefault="00AD7764" w:rsidP="00EB77F2">
            <w:pPr>
              <w:pStyle w:val="Default"/>
              <w:jc w:val="center"/>
            </w:pPr>
            <w:r w:rsidRPr="00EB77F2">
              <w:t>231132,13</w:t>
            </w:r>
          </w:p>
        </w:tc>
        <w:tc>
          <w:tcPr>
            <w:tcW w:w="1936" w:type="dxa"/>
          </w:tcPr>
          <w:p w:rsidR="00AD7764" w:rsidRPr="00EB77F2" w:rsidRDefault="00AD7764" w:rsidP="00EB77F2">
            <w:pPr>
              <w:pStyle w:val="Default"/>
              <w:jc w:val="center"/>
            </w:pPr>
            <w:r w:rsidRPr="00EB77F2">
              <w:t>215584,51</w:t>
            </w:r>
          </w:p>
        </w:tc>
        <w:tc>
          <w:tcPr>
            <w:tcW w:w="1936" w:type="dxa"/>
          </w:tcPr>
          <w:p w:rsidR="00AD7764" w:rsidRPr="00EB77F2" w:rsidRDefault="00AD7764" w:rsidP="00EB77F2">
            <w:pPr>
              <w:pStyle w:val="Default"/>
              <w:jc w:val="center"/>
            </w:pPr>
            <w:r w:rsidRPr="00EB77F2">
              <w:t>14</w:t>
            </w:r>
            <w:r w:rsidR="003E7506" w:rsidRPr="00EB77F2">
              <w:t>5</w:t>
            </w:r>
            <w:r w:rsidRPr="00EB77F2">
              <w:t>0977,29</w:t>
            </w:r>
          </w:p>
        </w:tc>
      </w:tr>
      <w:tr w:rsidR="00AD7764" w:rsidRPr="0005616B" w:rsidTr="00BB6B7E">
        <w:trPr>
          <w:trHeight w:val="315"/>
        </w:trPr>
        <w:tc>
          <w:tcPr>
            <w:tcW w:w="6204" w:type="dxa"/>
          </w:tcPr>
          <w:p w:rsidR="00AD7764" w:rsidRPr="00EB77F2" w:rsidRDefault="00AD7764">
            <w:pPr>
              <w:pStyle w:val="Default"/>
            </w:pPr>
            <w:r w:rsidRPr="00EB77F2">
              <w:t xml:space="preserve">Реконструкция и строительство ИТП и УУТЭ, тыс. руб. </w:t>
            </w:r>
          </w:p>
        </w:tc>
        <w:tc>
          <w:tcPr>
            <w:tcW w:w="1936" w:type="dxa"/>
          </w:tcPr>
          <w:p w:rsidR="00AD7764" w:rsidRPr="00EB77F2" w:rsidRDefault="00AD7764" w:rsidP="00EB77F2">
            <w:pPr>
              <w:pStyle w:val="Default"/>
              <w:jc w:val="center"/>
            </w:pPr>
            <w:r w:rsidRPr="00EB77F2">
              <w:t>35400,00</w:t>
            </w:r>
          </w:p>
        </w:tc>
        <w:tc>
          <w:tcPr>
            <w:tcW w:w="1936" w:type="dxa"/>
          </w:tcPr>
          <w:p w:rsidR="00AD7764" w:rsidRPr="00EB77F2" w:rsidRDefault="00AD7764" w:rsidP="00EB77F2">
            <w:pPr>
              <w:pStyle w:val="Default"/>
              <w:jc w:val="center"/>
            </w:pPr>
            <w:r w:rsidRPr="00EB77F2">
              <w:t>44860,00</w:t>
            </w:r>
          </w:p>
        </w:tc>
        <w:tc>
          <w:tcPr>
            <w:tcW w:w="1936" w:type="dxa"/>
          </w:tcPr>
          <w:p w:rsidR="00AD7764" w:rsidRPr="00EB77F2" w:rsidRDefault="00AD7764" w:rsidP="00EB77F2">
            <w:pPr>
              <w:pStyle w:val="Default"/>
              <w:jc w:val="center"/>
            </w:pPr>
            <w:r w:rsidRPr="00EB77F2">
              <w:t>27757,00</w:t>
            </w:r>
          </w:p>
        </w:tc>
        <w:tc>
          <w:tcPr>
            <w:tcW w:w="1936" w:type="dxa"/>
          </w:tcPr>
          <w:p w:rsidR="00AD7764" w:rsidRPr="00EB77F2" w:rsidRDefault="00AD7764" w:rsidP="00EB77F2">
            <w:pPr>
              <w:pStyle w:val="Default"/>
              <w:jc w:val="center"/>
            </w:pPr>
            <w:r w:rsidRPr="00EB77F2">
              <w:t>51702,00</w:t>
            </w:r>
          </w:p>
        </w:tc>
        <w:tc>
          <w:tcPr>
            <w:tcW w:w="1936" w:type="dxa"/>
          </w:tcPr>
          <w:p w:rsidR="00AD7764" w:rsidRPr="00EB77F2" w:rsidRDefault="00AD7764" w:rsidP="00EB77F2">
            <w:pPr>
              <w:pStyle w:val="Default"/>
              <w:jc w:val="center"/>
            </w:pPr>
            <w:r w:rsidRPr="00EB77F2">
              <w:t>300030,00</w:t>
            </w:r>
          </w:p>
        </w:tc>
      </w:tr>
      <w:tr w:rsidR="00AD7764" w:rsidRPr="0005616B" w:rsidTr="00BB6B7E">
        <w:trPr>
          <w:trHeight w:val="109"/>
        </w:trPr>
        <w:tc>
          <w:tcPr>
            <w:tcW w:w="6204" w:type="dxa"/>
          </w:tcPr>
          <w:p w:rsidR="00AD7764" w:rsidRPr="00EB77F2" w:rsidRDefault="00AD7764">
            <w:pPr>
              <w:pStyle w:val="Default"/>
            </w:pPr>
            <w:r w:rsidRPr="00EB77F2">
              <w:t xml:space="preserve">ИТОГО, тыс. руб. </w:t>
            </w:r>
          </w:p>
        </w:tc>
        <w:tc>
          <w:tcPr>
            <w:tcW w:w="1936" w:type="dxa"/>
          </w:tcPr>
          <w:p w:rsidR="00AD7764" w:rsidRPr="00EB77F2" w:rsidRDefault="00AD7764" w:rsidP="00EB77F2">
            <w:pPr>
              <w:pStyle w:val="Default"/>
              <w:jc w:val="center"/>
            </w:pPr>
            <w:r w:rsidRPr="00EB77F2">
              <w:t>130918,06</w:t>
            </w:r>
          </w:p>
        </w:tc>
        <w:tc>
          <w:tcPr>
            <w:tcW w:w="1936" w:type="dxa"/>
          </w:tcPr>
          <w:p w:rsidR="00AD7764" w:rsidRPr="00EB77F2" w:rsidRDefault="00AD7764" w:rsidP="00EB77F2">
            <w:pPr>
              <w:pStyle w:val="Default"/>
              <w:jc w:val="center"/>
            </w:pPr>
            <w:r w:rsidRPr="00EB77F2">
              <w:t>252444,70</w:t>
            </w:r>
          </w:p>
        </w:tc>
        <w:tc>
          <w:tcPr>
            <w:tcW w:w="1936" w:type="dxa"/>
          </w:tcPr>
          <w:p w:rsidR="00AD7764" w:rsidRPr="00EB77F2" w:rsidRDefault="00AD7764" w:rsidP="00EB77F2">
            <w:pPr>
              <w:pStyle w:val="Default"/>
              <w:jc w:val="center"/>
            </w:pPr>
            <w:r w:rsidRPr="00EB77F2">
              <w:t>258889,13</w:t>
            </w:r>
          </w:p>
        </w:tc>
        <w:tc>
          <w:tcPr>
            <w:tcW w:w="1936" w:type="dxa"/>
          </w:tcPr>
          <w:p w:rsidR="00AD7764" w:rsidRPr="00EB77F2" w:rsidRDefault="00AD7764" w:rsidP="00EB77F2">
            <w:pPr>
              <w:pStyle w:val="Default"/>
              <w:jc w:val="center"/>
            </w:pPr>
            <w:r w:rsidRPr="00EB77F2">
              <w:t>267286,51</w:t>
            </w:r>
          </w:p>
        </w:tc>
        <w:tc>
          <w:tcPr>
            <w:tcW w:w="1936" w:type="dxa"/>
          </w:tcPr>
          <w:p w:rsidR="00AD7764" w:rsidRPr="00EB77F2" w:rsidRDefault="00AD7764" w:rsidP="00EB77F2">
            <w:pPr>
              <w:pStyle w:val="Default"/>
              <w:jc w:val="center"/>
            </w:pPr>
            <w:r w:rsidRPr="00EB77F2">
              <w:t>1</w:t>
            </w:r>
            <w:r w:rsidR="00076A84" w:rsidRPr="00EB77F2">
              <w:t>751</w:t>
            </w:r>
            <w:r w:rsidRPr="00EB77F2">
              <w:t>007,29</w:t>
            </w:r>
          </w:p>
        </w:tc>
      </w:tr>
    </w:tbl>
    <w:p w:rsidR="00892A63" w:rsidRPr="0005616B" w:rsidRDefault="00892A63"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sectPr w:rsidR="00210265" w:rsidRPr="0005616B" w:rsidSect="00BB6B7E">
          <w:pgSz w:w="16838" w:h="11906" w:orient="landscape" w:code="9"/>
          <w:pgMar w:top="1701" w:right="567" w:bottom="567" w:left="567" w:header="709" w:footer="0" w:gutter="0"/>
          <w:cols w:space="708"/>
          <w:docGrid w:linePitch="360"/>
        </w:sectPr>
      </w:pPr>
    </w:p>
    <w:p w:rsidR="004664F2" w:rsidRPr="0005616B" w:rsidRDefault="004664F2" w:rsidP="004664F2">
      <w:pPr>
        <w:pStyle w:val="Default"/>
        <w:spacing w:line="276" w:lineRule="auto"/>
        <w:ind w:firstLine="550"/>
        <w:jc w:val="both"/>
        <w:rPr>
          <w:sz w:val="28"/>
          <w:szCs w:val="28"/>
        </w:rPr>
      </w:pPr>
      <w:r w:rsidRPr="0005616B">
        <w:rPr>
          <w:sz w:val="28"/>
          <w:szCs w:val="28"/>
        </w:rPr>
        <w:lastRenderedPageBreak/>
        <w:t>По результатам оценки стоимости реализации отдельных мероприятий, предложенных к реализации данной схемой, определена суммарная потребность в денежных средствах. Необходимый поток денежных средств рассчитан в ценах 2012 года. Результ</w:t>
      </w:r>
      <w:r w:rsidR="00576EAF" w:rsidRPr="0005616B">
        <w:rPr>
          <w:sz w:val="28"/>
          <w:szCs w:val="28"/>
        </w:rPr>
        <w:t>ат расчета приведен в таблице 1</w:t>
      </w:r>
      <w:r w:rsidR="00051FCF" w:rsidRPr="0005616B">
        <w:rPr>
          <w:sz w:val="28"/>
          <w:szCs w:val="28"/>
        </w:rPr>
        <w:t>2</w:t>
      </w:r>
      <w:r w:rsidRPr="0005616B">
        <w:rPr>
          <w:sz w:val="28"/>
          <w:szCs w:val="28"/>
        </w:rPr>
        <w:t xml:space="preserve">. Необходимый объем инвестиций для реконструкции системы теплоснабжения города Назарово, определенный настоящей схемой теплоснабжения, является ориентировочным, рассчитан в ценах 2012 года без учета НДС. Окончательная стоимость мероприятий может быть определена после разработки рабочих проектов и составления сметы. </w:t>
      </w:r>
    </w:p>
    <w:p w:rsidR="004664F2" w:rsidRPr="0005616B" w:rsidRDefault="004664F2" w:rsidP="004664F2">
      <w:pPr>
        <w:pStyle w:val="Default"/>
        <w:spacing w:line="276" w:lineRule="auto"/>
        <w:ind w:firstLine="550"/>
        <w:jc w:val="both"/>
        <w:rPr>
          <w:sz w:val="28"/>
          <w:szCs w:val="28"/>
        </w:rPr>
      </w:pPr>
      <w:r w:rsidRPr="0005616B">
        <w:rPr>
          <w:sz w:val="28"/>
          <w:szCs w:val="28"/>
        </w:rPr>
        <w:t xml:space="preserve">В суммарный объем инвестиций включены следующие затраты: </w:t>
      </w:r>
    </w:p>
    <w:p w:rsidR="004664F2" w:rsidRPr="0005616B" w:rsidRDefault="004664F2" w:rsidP="00DF068F">
      <w:pPr>
        <w:pStyle w:val="Default"/>
        <w:numPr>
          <w:ilvl w:val="0"/>
          <w:numId w:val="21"/>
        </w:numPr>
        <w:spacing w:after="202" w:line="276" w:lineRule="auto"/>
        <w:ind w:left="880" w:hanging="330"/>
        <w:jc w:val="both"/>
        <w:rPr>
          <w:sz w:val="28"/>
          <w:szCs w:val="28"/>
        </w:rPr>
      </w:pPr>
      <w:r w:rsidRPr="0005616B">
        <w:rPr>
          <w:sz w:val="28"/>
          <w:szCs w:val="28"/>
        </w:rPr>
        <w:t>Строительство проектируемых распределительных тепловых сетей (от точки подключения на магистральных тепловых сетях до ввода в здание) проектируемых объектов капитального строительства. Ориентировочный объем инвестиций составляет 89</w:t>
      </w:r>
      <w:r w:rsidR="00504698" w:rsidRPr="0005616B">
        <w:rPr>
          <w:sz w:val="28"/>
          <w:szCs w:val="28"/>
        </w:rPr>
        <w:t xml:space="preserve"> </w:t>
      </w:r>
      <w:r w:rsidRPr="0005616B">
        <w:rPr>
          <w:sz w:val="28"/>
          <w:szCs w:val="28"/>
        </w:rPr>
        <w:t>832 тыс.</w:t>
      </w:r>
      <w:r w:rsidR="00504698" w:rsidRPr="0005616B">
        <w:rPr>
          <w:sz w:val="28"/>
          <w:szCs w:val="28"/>
        </w:rPr>
        <w:t xml:space="preserve"> </w:t>
      </w:r>
      <w:r w:rsidRPr="0005616B">
        <w:rPr>
          <w:sz w:val="28"/>
          <w:szCs w:val="28"/>
        </w:rPr>
        <w:t xml:space="preserve">руб. </w:t>
      </w:r>
    </w:p>
    <w:p w:rsidR="004664F2" w:rsidRPr="0005616B" w:rsidRDefault="004664F2" w:rsidP="00DF068F">
      <w:pPr>
        <w:pStyle w:val="Default"/>
        <w:numPr>
          <w:ilvl w:val="0"/>
          <w:numId w:val="21"/>
        </w:numPr>
        <w:spacing w:after="202" w:line="276" w:lineRule="auto"/>
        <w:ind w:left="880" w:hanging="330"/>
        <w:jc w:val="both"/>
        <w:rPr>
          <w:sz w:val="28"/>
          <w:szCs w:val="28"/>
        </w:rPr>
      </w:pPr>
      <w:r w:rsidRPr="0005616B">
        <w:rPr>
          <w:sz w:val="28"/>
          <w:szCs w:val="28"/>
        </w:rPr>
        <w:t>Расходы на подклю</w:t>
      </w:r>
      <w:r w:rsidR="00B269DD" w:rsidRPr="0005616B">
        <w:rPr>
          <w:sz w:val="28"/>
          <w:szCs w:val="28"/>
        </w:rPr>
        <w:t xml:space="preserve">чение к системе теплоснабжения </w:t>
      </w:r>
      <w:r w:rsidRPr="0005616B">
        <w:rPr>
          <w:sz w:val="28"/>
          <w:szCs w:val="28"/>
        </w:rPr>
        <w:t xml:space="preserve">АО "Назаровская ГРЭС" абонентов котельной </w:t>
      </w:r>
      <w:r w:rsidR="00B269DD" w:rsidRPr="0005616B">
        <w:rPr>
          <w:sz w:val="28"/>
          <w:szCs w:val="28"/>
        </w:rPr>
        <w:t>ООО "Назаровское ГМНУ"</w:t>
      </w:r>
      <w:r w:rsidRPr="0005616B">
        <w:rPr>
          <w:sz w:val="28"/>
          <w:szCs w:val="28"/>
        </w:rPr>
        <w:t xml:space="preserve">. Инвестирование средств планируется в 2017 году. Ориентировочный объем инвестиций составляет </w:t>
      </w:r>
      <w:r w:rsidR="00F37D3E" w:rsidRPr="0005616B">
        <w:rPr>
          <w:color w:val="auto"/>
          <w:sz w:val="28"/>
          <w:szCs w:val="28"/>
        </w:rPr>
        <w:t>88 050</w:t>
      </w:r>
      <w:r w:rsidRPr="0005616B">
        <w:rPr>
          <w:color w:val="auto"/>
          <w:sz w:val="28"/>
          <w:szCs w:val="28"/>
        </w:rPr>
        <w:t xml:space="preserve"> </w:t>
      </w:r>
      <w:r w:rsidRPr="0005616B">
        <w:rPr>
          <w:sz w:val="28"/>
          <w:szCs w:val="28"/>
        </w:rPr>
        <w:t xml:space="preserve">тыс. руб. </w:t>
      </w:r>
    </w:p>
    <w:p w:rsidR="004664F2" w:rsidRPr="0005616B" w:rsidRDefault="004664F2" w:rsidP="00DF068F">
      <w:pPr>
        <w:pStyle w:val="Default"/>
        <w:numPr>
          <w:ilvl w:val="0"/>
          <w:numId w:val="21"/>
        </w:numPr>
        <w:spacing w:after="202" w:line="276" w:lineRule="auto"/>
        <w:ind w:left="880" w:hanging="330"/>
        <w:jc w:val="both"/>
        <w:rPr>
          <w:sz w:val="28"/>
          <w:szCs w:val="28"/>
        </w:rPr>
      </w:pPr>
      <w:r w:rsidRPr="0005616B">
        <w:rPr>
          <w:sz w:val="28"/>
          <w:szCs w:val="28"/>
        </w:rPr>
        <w:t xml:space="preserve">Расходы на реконструкцию и строительство индивидуальных тепловых пунктов и узлов учета тепловой энергии. Ориентировочный объем инвестиций составит 459 749 тыс. руб. </w:t>
      </w:r>
    </w:p>
    <w:p w:rsidR="004664F2" w:rsidRPr="0005616B" w:rsidRDefault="004664F2" w:rsidP="00DF068F">
      <w:pPr>
        <w:pStyle w:val="Default"/>
        <w:numPr>
          <w:ilvl w:val="0"/>
          <w:numId w:val="21"/>
        </w:numPr>
        <w:spacing w:line="276" w:lineRule="auto"/>
        <w:ind w:left="880" w:hanging="330"/>
        <w:jc w:val="both"/>
        <w:rPr>
          <w:sz w:val="28"/>
          <w:szCs w:val="28"/>
        </w:rPr>
      </w:pPr>
      <w:r w:rsidRPr="0005616B">
        <w:rPr>
          <w:sz w:val="28"/>
          <w:szCs w:val="28"/>
        </w:rPr>
        <w:t>Расходы на строительство магистральных тепловых сетей для подключения существующей и проектируемой индивидуальной жилой застройки к системе централизованного теплоснабжения. Ориентировочный объем инвестиций составит 709</w:t>
      </w:r>
      <w:r w:rsidR="00504698" w:rsidRPr="0005616B">
        <w:rPr>
          <w:sz w:val="28"/>
          <w:szCs w:val="28"/>
        </w:rPr>
        <w:t xml:space="preserve"> </w:t>
      </w:r>
      <w:r w:rsidRPr="0005616B">
        <w:rPr>
          <w:sz w:val="28"/>
          <w:szCs w:val="28"/>
        </w:rPr>
        <w:t xml:space="preserve">864,75 тыс. руб. </w:t>
      </w:r>
    </w:p>
    <w:p w:rsidR="004664F2" w:rsidRPr="0005616B" w:rsidRDefault="004664F2" w:rsidP="004664F2">
      <w:pPr>
        <w:pStyle w:val="Default"/>
        <w:spacing w:line="276" w:lineRule="auto"/>
        <w:jc w:val="both"/>
        <w:rPr>
          <w:sz w:val="28"/>
          <w:szCs w:val="28"/>
        </w:rPr>
      </w:pPr>
    </w:p>
    <w:p w:rsidR="003B7A01" w:rsidRPr="0005616B" w:rsidRDefault="00504698" w:rsidP="00E9785D">
      <w:pPr>
        <w:pStyle w:val="Default"/>
        <w:spacing w:line="276" w:lineRule="auto"/>
        <w:jc w:val="both"/>
        <w:outlineLvl w:val="1"/>
        <w:rPr>
          <w:b/>
          <w:bCs/>
          <w:sz w:val="28"/>
          <w:szCs w:val="28"/>
        </w:rPr>
      </w:pPr>
      <w:bookmarkStart w:id="65" w:name="_Toc480792289"/>
      <w:bookmarkStart w:id="66" w:name="_Toc480799376"/>
      <w:r w:rsidRPr="0005616B">
        <w:rPr>
          <w:b/>
          <w:bCs/>
          <w:sz w:val="28"/>
          <w:szCs w:val="28"/>
        </w:rPr>
        <w:t>7.2</w:t>
      </w:r>
      <w:r w:rsidR="004664F2" w:rsidRPr="0005616B">
        <w:rPr>
          <w:b/>
          <w:bCs/>
          <w:sz w:val="28"/>
          <w:szCs w:val="28"/>
        </w:rPr>
        <w:t>.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w:t>
      </w:r>
      <w:bookmarkEnd w:id="65"/>
      <w:bookmarkEnd w:id="66"/>
    </w:p>
    <w:p w:rsidR="004664F2" w:rsidRPr="0005616B" w:rsidRDefault="004664F2" w:rsidP="004664F2">
      <w:pPr>
        <w:pStyle w:val="Default"/>
        <w:spacing w:line="276" w:lineRule="auto"/>
        <w:jc w:val="both"/>
        <w:rPr>
          <w:sz w:val="28"/>
          <w:szCs w:val="28"/>
        </w:rPr>
      </w:pPr>
      <w:r w:rsidRPr="0005616B">
        <w:rPr>
          <w:b/>
          <w:bCs/>
          <w:sz w:val="28"/>
          <w:szCs w:val="28"/>
        </w:rPr>
        <w:t xml:space="preserve"> </w:t>
      </w:r>
    </w:p>
    <w:p w:rsidR="004664F2" w:rsidRPr="006E7877" w:rsidRDefault="00DF068F" w:rsidP="004664F2">
      <w:pPr>
        <w:pStyle w:val="Default"/>
        <w:spacing w:line="276" w:lineRule="auto"/>
        <w:ind w:firstLine="550"/>
        <w:jc w:val="both"/>
        <w:rPr>
          <w:color w:val="auto"/>
          <w:sz w:val="28"/>
          <w:szCs w:val="28"/>
        </w:rPr>
      </w:pPr>
      <w:r w:rsidRPr="006E7877">
        <w:rPr>
          <w:color w:val="auto"/>
          <w:sz w:val="28"/>
          <w:szCs w:val="28"/>
        </w:rPr>
        <w:t xml:space="preserve">Изменения температурного графика и гидравлического режима работы системы теплоснабжения города Назарово не планируется. </w:t>
      </w:r>
    </w:p>
    <w:p w:rsidR="004F4940" w:rsidRPr="006E7877" w:rsidRDefault="004F4940" w:rsidP="004664F2">
      <w:pPr>
        <w:pStyle w:val="Default"/>
        <w:spacing w:line="276" w:lineRule="auto"/>
        <w:ind w:firstLine="550"/>
        <w:jc w:val="both"/>
        <w:rPr>
          <w:color w:val="auto"/>
          <w:sz w:val="28"/>
          <w:szCs w:val="28"/>
        </w:rPr>
      </w:pPr>
    </w:p>
    <w:p w:rsidR="004F4940" w:rsidRPr="0005616B" w:rsidRDefault="004F4940" w:rsidP="00E9785D">
      <w:pPr>
        <w:pStyle w:val="Default"/>
        <w:spacing w:line="276" w:lineRule="auto"/>
        <w:jc w:val="both"/>
        <w:outlineLvl w:val="0"/>
        <w:rPr>
          <w:color w:val="auto"/>
          <w:sz w:val="28"/>
          <w:szCs w:val="28"/>
        </w:rPr>
      </w:pPr>
      <w:bookmarkStart w:id="67" w:name="_Toc480792290"/>
      <w:bookmarkStart w:id="68" w:name="_Toc480799377"/>
      <w:r w:rsidRPr="0005616B">
        <w:rPr>
          <w:b/>
          <w:bCs/>
          <w:color w:val="auto"/>
          <w:sz w:val="28"/>
          <w:szCs w:val="28"/>
        </w:rPr>
        <w:t>Раздел 8. Решение об определении единой теплоснабжающей организации</w:t>
      </w:r>
      <w:bookmarkEnd w:id="67"/>
      <w:bookmarkEnd w:id="68"/>
      <w:r w:rsidRPr="0005616B">
        <w:rPr>
          <w:b/>
          <w:bCs/>
          <w:color w:val="auto"/>
          <w:sz w:val="28"/>
          <w:szCs w:val="28"/>
        </w:rPr>
        <w:t xml:space="preserve"> </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Критерии определения единой теплоснабжающей организации определены постановлением Правительства Российской Федерации №808 от 08.08.2012 "Об организации теплоснабжения в Российской Федерации и о внесении изменений в некоторые акты Правительства Российской Федерации.</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lastRenderedPageBreak/>
        <w:t>Статус единой теплоснабжающей организации присваивается теплоснабжающей и (или) теплосетевой организации решением органа местного самоуправления (далее - уполномоченные органы) при утверждении схемы теплоснабжения поселения, городского округа.</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случае если на территории поселения, городского округа существуют несколько систем теплоснабжения, уполномоченные органы вправе:</w:t>
      </w:r>
    </w:p>
    <w:p w:rsidR="004D74E3" w:rsidRPr="004D74E3" w:rsidRDefault="004D74E3" w:rsidP="00880284">
      <w:pPr>
        <w:numPr>
          <w:ilvl w:val="0"/>
          <w:numId w:val="34"/>
        </w:numPr>
        <w:ind w:left="993"/>
        <w:jc w:val="both"/>
        <w:rPr>
          <w:rFonts w:ascii="Times New Roman" w:hAnsi="Times New Roman" w:cs="Times New Roman"/>
          <w:sz w:val="28"/>
          <w:szCs w:val="28"/>
        </w:rPr>
      </w:pPr>
      <w:r w:rsidRPr="004D74E3">
        <w:rPr>
          <w:rFonts w:ascii="Times New Roman" w:hAnsi="Times New Roman" w:cs="Times New Roman"/>
          <w:sz w:val="28"/>
          <w:szCs w:val="28"/>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4D74E3" w:rsidRPr="004D74E3" w:rsidRDefault="004D74E3" w:rsidP="00880284">
      <w:pPr>
        <w:numPr>
          <w:ilvl w:val="0"/>
          <w:numId w:val="34"/>
        </w:numPr>
        <w:ind w:left="993"/>
        <w:jc w:val="both"/>
        <w:rPr>
          <w:rFonts w:ascii="Times New Roman" w:hAnsi="Times New Roman" w:cs="Times New Roman"/>
          <w:sz w:val="28"/>
          <w:szCs w:val="28"/>
        </w:rPr>
      </w:pPr>
      <w:r w:rsidRPr="004D74E3">
        <w:rPr>
          <w:rFonts w:ascii="Times New Roman" w:hAnsi="Times New Roman" w:cs="Times New Roman"/>
          <w:sz w:val="28"/>
          <w:szCs w:val="28"/>
        </w:rPr>
        <w:t>определить на несколько систем теплоснабжения единую теплоснабжающую организацию.</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нижеперечисленными критериями.</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Критериями определения единой теплоснабжающей организации являются:</w:t>
      </w:r>
    </w:p>
    <w:p w:rsidR="004D74E3" w:rsidRPr="004D74E3" w:rsidRDefault="004D74E3" w:rsidP="00880284">
      <w:pPr>
        <w:numPr>
          <w:ilvl w:val="0"/>
          <w:numId w:val="35"/>
        </w:numPr>
        <w:ind w:left="993"/>
        <w:jc w:val="both"/>
        <w:rPr>
          <w:rFonts w:ascii="Times New Roman" w:hAnsi="Times New Roman" w:cs="Times New Roman"/>
          <w:sz w:val="28"/>
          <w:szCs w:val="28"/>
        </w:rPr>
      </w:pPr>
      <w:r w:rsidRPr="004D74E3">
        <w:rPr>
          <w:rFonts w:ascii="Times New Roman" w:hAnsi="Times New Roman" w:cs="Times New Roman"/>
          <w:sz w:val="28"/>
          <w:szCs w:val="28"/>
        </w:rPr>
        <w:t xml:space="preserve">владение на праве собственности или ином законном основании источниками тепловой энергии с наибольшей рабочей тепловой </w:t>
      </w:r>
      <w:r w:rsidRPr="004D74E3">
        <w:rPr>
          <w:rFonts w:ascii="Times New Roman" w:hAnsi="Times New Roman" w:cs="Times New Roman"/>
          <w:sz w:val="28"/>
          <w:szCs w:val="28"/>
        </w:rPr>
        <w:lastRenderedPageBreak/>
        <w:t>мощностью и (или) тепловыми сетями с наибольшей емкостью в границах зоны деятельности единой теплоснабжающей организации;</w:t>
      </w:r>
    </w:p>
    <w:p w:rsidR="004D74E3" w:rsidRPr="004D74E3" w:rsidRDefault="004D74E3" w:rsidP="00880284">
      <w:pPr>
        <w:numPr>
          <w:ilvl w:val="0"/>
          <w:numId w:val="35"/>
        </w:numPr>
        <w:ind w:left="993"/>
        <w:jc w:val="both"/>
        <w:rPr>
          <w:rFonts w:ascii="Times New Roman" w:hAnsi="Times New Roman" w:cs="Times New Roman"/>
          <w:sz w:val="28"/>
          <w:szCs w:val="28"/>
        </w:rPr>
      </w:pPr>
      <w:r w:rsidRPr="004D74E3">
        <w:rPr>
          <w:rFonts w:ascii="Times New Roman" w:hAnsi="Times New Roman" w:cs="Times New Roman"/>
          <w:sz w:val="28"/>
          <w:szCs w:val="28"/>
        </w:rPr>
        <w:t>размер собственного капитала;</w:t>
      </w:r>
    </w:p>
    <w:p w:rsidR="004D74E3" w:rsidRPr="004D74E3" w:rsidRDefault="004D74E3" w:rsidP="00880284">
      <w:pPr>
        <w:numPr>
          <w:ilvl w:val="0"/>
          <w:numId w:val="35"/>
        </w:numPr>
        <w:ind w:left="993"/>
        <w:jc w:val="both"/>
        <w:rPr>
          <w:rFonts w:ascii="Times New Roman" w:hAnsi="Times New Roman" w:cs="Times New Roman"/>
          <w:sz w:val="28"/>
          <w:szCs w:val="28"/>
        </w:rPr>
      </w:pPr>
      <w:r w:rsidRPr="004D74E3">
        <w:rPr>
          <w:rFonts w:ascii="Times New Roman" w:hAnsi="Times New Roman" w:cs="Times New Roman"/>
          <w:sz w:val="28"/>
          <w:szCs w:val="28"/>
        </w:rPr>
        <w:t>способность в лучшей мере обеспечить надежность теплоснабжения в соответствующей системе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поселения, городского округа.</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lastRenderedPageBreak/>
        <w:t>Единая теплоснабжающая организация при осуществлении своей деятельности обязана:</w:t>
      </w:r>
    </w:p>
    <w:p w:rsidR="004D74E3" w:rsidRPr="004D74E3" w:rsidRDefault="004D74E3" w:rsidP="00880284">
      <w:pPr>
        <w:numPr>
          <w:ilvl w:val="0"/>
          <w:numId w:val="36"/>
        </w:numPr>
        <w:ind w:left="993"/>
        <w:jc w:val="both"/>
        <w:rPr>
          <w:rFonts w:ascii="Times New Roman" w:hAnsi="Times New Roman" w:cs="Times New Roman"/>
          <w:sz w:val="28"/>
          <w:szCs w:val="28"/>
        </w:rPr>
      </w:pPr>
      <w:r w:rsidRPr="004D74E3">
        <w:rPr>
          <w:rFonts w:ascii="Times New Roman" w:hAnsi="Times New Roman" w:cs="Times New Roman"/>
          <w:sz w:val="28"/>
          <w:szCs w:val="28"/>
        </w:rPr>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4D74E3" w:rsidRPr="004D74E3" w:rsidRDefault="004D74E3" w:rsidP="00880284">
      <w:pPr>
        <w:numPr>
          <w:ilvl w:val="0"/>
          <w:numId w:val="36"/>
        </w:numPr>
        <w:ind w:left="993"/>
        <w:jc w:val="both"/>
        <w:rPr>
          <w:rFonts w:ascii="Times New Roman" w:hAnsi="Times New Roman" w:cs="Times New Roman"/>
          <w:sz w:val="28"/>
          <w:szCs w:val="28"/>
        </w:rPr>
      </w:pPr>
      <w:r w:rsidRPr="004D74E3">
        <w:rPr>
          <w:rFonts w:ascii="Times New Roman" w:hAnsi="Times New Roman" w:cs="Times New Roman"/>
          <w:sz w:val="28"/>
          <w:szCs w:val="28"/>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4D74E3" w:rsidRPr="004D74E3" w:rsidRDefault="004D74E3" w:rsidP="00880284">
      <w:pPr>
        <w:numPr>
          <w:ilvl w:val="0"/>
          <w:numId w:val="36"/>
        </w:numPr>
        <w:ind w:left="993"/>
        <w:jc w:val="both"/>
        <w:rPr>
          <w:rFonts w:ascii="Times New Roman" w:hAnsi="Times New Roman" w:cs="Times New Roman"/>
          <w:sz w:val="28"/>
          <w:szCs w:val="28"/>
        </w:rPr>
      </w:pPr>
      <w:r w:rsidRPr="004D74E3">
        <w:rPr>
          <w:rFonts w:ascii="Times New Roman" w:hAnsi="Times New Roman" w:cs="Times New Roman"/>
          <w:sz w:val="28"/>
          <w:szCs w:val="28"/>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Организация может утратить статус единой теплоснабжающей организации в следующих случаях</w:t>
      </w:r>
      <w:r w:rsidR="00880284">
        <w:rPr>
          <w:rFonts w:ascii="Times New Roman" w:hAnsi="Times New Roman" w:cs="Times New Roman"/>
          <w:sz w:val="28"/>
          <w:szCs w:val="28"/>
        </w:rPr>
        <w:t xml:space="preserve"> </w:t>
      </w:r>
      <w:r w:rsidRPr="004D74E3">
        <w:rPr>
          <w:rFonts w:ascii="Times New Roman" w:hAnsi="Times New Roman" w:cs="Times New Roman"/>
          <w:sz w:val="28"/>
          <w:szCs w:val="28"/>
        </w:rPr>
        <w:t>систематическо</w:t>
      </w:r>
      <w:r w:rsidR="00880284">
        <w:rPr>
          <w:rFonts w:ascii="Times New Roman" w:hAnsi="Times New Roman" w:cs="Times New Roman"/>
          <w:sz w:val="28"/>
          <w:szCs w:val="28"/>
        </w:rPr>
        <w:t>го</w:t>
      </w:r>
      <w:r w:rsidRPr="004D74E3">
        <w:rPr>
          <w:rFonts w:ascii="Times New Roman" w:hAnsi="Times New Roman" w:cs="Times New Roman"/>
          <w:sz w:val="28"/>
          <w:szCs w:val="28"/>
        </w:rPr>
        <w:t xml:space="preserve"> (3 и более раза в течение 12 месяцев) неисполнени</w:t>
      </w:r>
      <w:r w:rsidR="00880284">
        <w:rPr>
          <w:rFonts w:ascii="Times New Roman" w:hAnsi="Times New Roman" w:cs="Times New Roman"/>
          <w:sz w:val="28"/>
          <w:szCs w:val="28"/>
        </w:rPr>
        <w:t>я</w:t>
      </w:r>
      <w:r w:rsidRPr="004D74E3">
        <w:rPr>
          <w:rFonts w:ascii="Times New Roman" w:hAnsi="Times New Roman" w:cs="Times New Roman"/>
          <w:sz w:val="28"/>
          <w:szCs w:val="28"/>
        </w:rPr>
        <w:t xml:space="preserve"> или ненадлежаще</w:t>
      </w:r>
      <w:r w:rsidR="00880284">
        <w:rPr>
          <w:rFonts w:ascii="Times New Roman" w:hAnsi="Times New Roman" w:cs="Times New Roman"/>
          <w:sz w:val="28"/>
          <w:szCs w:val="28"/>
        </w:rPr>
        <w:t>го</w:t>
      </w:r>
      <w:r w:rsidRPr="004D74E3">
        <w:rPr>
          <w:rFonts w:ascii="Times New Roman" w:hAnsi="Times New Roman" w:cs="Times New Roman"/>
          <w:sz w:val="28"/>
          <w:szCs w:val="28"/>
        </w:rPr>
        <w:t xml:space="preserve"> исполнени</w:t>
      </w:r>
      <w:r w:rsidR="00880284">
        <w:rPr>
          <w:rFonts w:ascii="Times New Roman" w:hAnsi="Times New Roman" w:cs="Times New Roman"/>
          <w:sz w:val="28"/>
          <w:szCs w:val="28"/>
        </w:rPr>
        <w:t>я</w:t>
      </w:r>
      <w:r w:rsidRPr="004D74E3">
        <w:rPr>
          <w:rFonts w:ascii="Times New Roman" w:hAnsi="Times New Roman" w:cs="Times New Roman"/>
          <w:sz w:val="28"/>
          <w:szCs w:val="28"/>
        </w:rPr>
        <w:t xml:space="preserve"> обязательств, предусмотренных условиями договоров теплоснабжения.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Границы зоны деятельности единой теплоснабжающей организации могут быть изменены в следующих случаях:</w:t>
      </w:r>
    </w:p>
    <w:p w:rsidR="004D74E3" w:rsidRPr="004D74E3" w:rsidRDefault="004D74E3" w:rsidP="00880284">
      <w:pPr>
        <w:numPr>
          <w:ilvl w:val="0"/>
          <w:numId w:val="37"/>
        </w:numPr>
        <w:ind w:left="993"/>
        <w:jc w:val="both"/>
        <w:rPr>
          <w:rFonts w:ascii="Times New Roman" w:hAnsi="Times New Roman" w:cs="Times New Roman"/>
          <w:sz w:val="28"/>
          <w:szCs w:val="28"/>
        </w:rPr>
      </w:pPr>
      <w:r w:rsidRPr="004D74E3">
        <w:rPr>
          <w:rFonts w:ascii="Times New Roman" w:hAnsi="Times New Roman" w:cs="Times New Roman"/>
          <w:sz w:val="28"/>
          <w:szCs w:val="28"/>
        </w:rPr>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4D74E3" w:rsidRPr="004D74E3" w:rsidRDefault="004D74E3" w:rsidP="00880284">
      <w:pPr>
        <w:numPr>
          <w:ilvl w:val="0"/>
          <w:numId w:val="37"/>
        </w:numPr>
        <w:ind w:left="993"/>
        <w:jc w:val="both"/>
        <w:rPr>
          <w:rFonts w:ascii="Times New Roman" w:hAnsi="Times New Roman" w:cs="Times New Roman"/>
          <w:sz w:val="28"/>
          <w:szCs w:val="28"/>
        </w:rPr>
      </w:pPr>
      <w:r w:rsidRPr="004D74E3">
        <w:rPr>
          <w:rFonts w:ascii="Times New Roman" w:hAnsi="Times New Roman" w:cs="Times New Roman"/>
          <w:sz w:val="28"/>
          <w:szCs w:val="28"/>
        </w:rPr>
        <w:t>технологическое объединение или разделение систем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Сведения об изменении границ зон деятельности единой теплоснабжающей</w:t>
      </w:r>
      <w:r w:rsidR="00880284">
        <w:rPr>
          <w:rFonts w:ascii="Times New Roman" w:hAnsi="Times New Roman" w:cs="Times New Roman"/>
          <w:sz w:val="28"/>
          <w:szCs w:val="28"/>
        </w:rPr>
        <w:t xml:space="preserve"> </w:t>
      </w:r>
      <w:r w:rsidRPr="004D74E3">
        <w:rPr>
          <w:rFonts w:ascii="Times New Roman" w:hAnsi="Times New Roman" w:cs="Times New Roman"/>
          <w:sz w:val="28"/>
          <w:szCs w:val="28"/>
        </w:rPr>
        <w:t>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 xml:space="preserve">При заключении договора теплоснабжения с иным владельцем источника тепловой энергии потребитель обязан возместить единой теплоснабжающей организации убытки, связанные с переходом от единой теплоснабжающей организации к теплоснабжению непосредственно от источника тепловой энергии, в размере, рассчитанном единой теплоснабжающей организацией и </w:t>
      </w:r>
      <w:r w:rsidRPr="004D74E3">
        <w:rPr>
          <w:rFonts w:ascii="Times New Roman" w:hAnsi="Times New Roman" w:cs="Times New Roman"/>
          <w:sz w:val="28"/>
          <w:szCs w:val="28"/>
        </w:rPr>
        <w:lastRenderedPageBreak/>
        <w:t>согласованном с органом исполнительной власти субъекта Российской Федерации в области государственного регулирования тарифов.</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Размер убытков определяется в виде разницы между необходимой валовой выручкой единой теплоснабжающей организации, рассчитанной за период с даты расторжения договора до окончания текущего периода регулирования тарифов с учетом снижения затрат, связанных с обслуживанием такого потребителя, и выручкой единой теплоснабжающей организации от продажи тепловой энергии (мощности) и (или) теплоносителя в течение указанного периода без учета такого потребителя по установленным тарифам, но не выше суммы, необходимой для компенсации соответствующей части экономически обоснованных расходов единой теплоснабжающей организации по поставке тепловой энергии (мощности) и (или) теплоносителя для нужд населения и иных категорий потребителей, которые не учтены в тарифах, установленных для этих категорий потребителей.</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Отказ 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 допускается в следующих случаях:</w:t>
      </w:r>
    </w:p>
    <w:p w:rsidR="004D74E3" w:rsidRPr="004D74E3" w:rsidRDefault="004D74E3" w:rsidP="00880284">
      <w:pPr>
        <w:numPr>
          <w:ilvl w:val="0"/>
          <w:numId w:val="38"/>
        </w:numPr>
        <w:ind w:left="993"/>
        <w:jc w:val="both"/>
        <w:rPr>
          <w:rFonts w:ascii="Times New Roman" w:hAnsi="Times New Roman" w:cs="Times New Roman"/>
          <w:sz w:val="28"/>
          <w:szCs w:val="28"/>
        </w:rPr>
      </w:pPr>
      <w:r w:rsidRPr="004D74E3">
        <w:rPr>
          <w:rFonts w:ascii="Times New Roman" w:hAnsi="Times New Roman" w:cs="Times New Roman"/>
          <w:sz w:val="28"/>
          <w:szCs w:val="28"/>
        </w:rPr>
        <w:t>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4D74E3" w:rsidRPr="004D74E3" w:rsidRDefault="004D74E3" w:rsidP="00880284">
      <w:pPr>
        <w:numPr>
          <w:ilvl w:val="0"/>
          <w:numId w:val="38"/>
        </w:numPr>
        <w:ind w:left="993"/>
        <w:jc w:val="both"/>
        <w:rPr>
          <w:rFonts w:ascii="Times New Roman" w:hAnsi="Times New Roman" w:cs="Times New Roman"/>
          <w:sz w:val="28"/>
          <w:szCs w:val="28"/>
        </w:rPr>
      </w:pPr>
      <w:r w:rsidRPr="004D74E3">
        <w:rPr>
          <w:rFonts w:ascii="Times New Roman" w:hAnsi="Times New Roman" w:cs="Times New Roman"/>
          <w:sz w:val="28"/>
          <w:szCs w:val="28"/>
        </w:rPr>
        <w:t>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4D74E3" w:rsidRPr="004D74E3" w:rsidRDefault="004D74E3" w:rsidP="00880284">
      <w:pPr>
        <w:numPr>
          <w:ilvl w:val="0"/>
          <w:numId w:val="38"/>
        </w:numPr>
        <w:ind w:left="993"/>
        <w:jc w:val="both"/>
        <w:rPr>
          <w:rFonts w:ascii="Times New Roman" w:hAnsi="Times New Roman" w:cs="Times New Roman"/>
          <w:sz w:val="28"/>
          <w:szCs w:val="28"/>
        </w:rPr>
      </w:pPr>
      <w:r w:rsidRPr="004D74E3">
        <w:rPr>
          <w:rFonts w:ascii="Times New Roman" w:hAnsi="Times New Roman" w:cs="Times New Roman"/>
          <w:sz w:val="28"/>
          <w:szCs w:val="28"/>
        </w:rPr>
        <w:t>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Отказ 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 допускается в следующих случаях:</w:t>
      </w:r>
    </w:p>
    <w:p w:rsidR="004D74E3" w:rsidRPr="004D74E3" w:rsidRDefault="004D74E3" w:rsidP="00880284">
      <w:pPr>
        <w:numPr>
          <w:ilvl w:val="0"/>
          <w:numId w:val="39"/>
        </w:numPr>
        <w:ind w:left="993"/>
        <w:jc w:val="both"/>
        <w:rPr>
          <w:rFonts w:ascii="Times New Roman" w:hAnsi="Times New Roman" w:cs="Times New Roman"/>
          <w:sz w:val="28"/>
          <w:szCs w:val="28"/>
        </w:rPr>
      </w:pPr>
      <w:r w:rsidRPr="004D74E3">
        <w:rPr>
          <w:rFonts w:ascii="Times New Roman" w:hAnsi="Times New Roman" w:cs="Times New Roman"/>
          <w:sz w:val="28"/>
          <w:szCs w:val="28"/>
        </w:rPr>
        <w:t>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4D74E3" w:rsidRPr="004D74E3" w:rsidRDefault="004D74E3" w:rsidP="00880284">
      <w:pPr>
        <w:numPr>
          <w:ilvl w:val="0"/>
          <w:numId w:val="39"/>
        </w:numPr>
        <w:ind w:left="993"/>
        <w:jc w:val="both"/>
        <w:rPr>
          <w:rFonts w:ascii="Times New Roman" w:hAnsi="Times New Roman" w:cs="Times New Roman"/>
          <w:sz w:val="28"/>
          <w:szCs w:val="28"/>
        </w:rPr>
      </w:pPr>
      <w:r w:rsidRPr="004D74E3">
        <w:rPr>
          <w:rFonts w:ascii="Times New Roman" w:hAnsi="Times New Roman" w:cs="Times New Roman"/>
          <w:sz w:val="28"/>
          <w:szCs w:val="28"/>
        </w:rPr>
        <w:t>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4D74E3" w:rsidRPr="004D74E3" w:rsidRDefault="004D74E3" w:rsidP="00880284">
      <w:pPr>
        <w:numPr>
          <w:ilvl w:val="0"/>
          <w:numId w:val="39"/>
        </w:numPr>
        <w:ind w:left="993"/>
        <w:jc w:val="both"/>
        <w:rPr>
          <w:rFonts w:ascii="Times New Roman" w:hAnsi="Times New Roman" w:cs="Times New Roman"/>
          <w:sz w:val="28"/>
          <w:szCs w:val="28"/>
        </w:rPr>
      </w:pPr>
      <w:r w:rsidRPr="004D74E3">
        <w:rPr>
          <w:rFonts w:ascii="Times New Roman" w:hAnsi="Times New Roman" w:cs="Times New Roman"/>
          <w:sz w:val="28"/>
          <w:szCs w:val="28"/>
        </w:rPr>
        <w:t>поставка тепловой энергии, теплоносителя в тепловые сети, к которым</w:t>
      </w:r>
      <w:r w:rsidR="00880284">
        <w:rPr>
          <w:rFonts w:ascii="Times New Roman" w:hAnsi="Times New Roman" w:cs="Times New Roman"/>
          <w:sz w:val="28"/>
          <w:szCs w:val="28"/>
        </w:rPr>
        <w:t xml:space="preserve"> </w:t>
      </w:r>
      <w:r w:rsidRPr="004D74E3">
        <w:rPr>
          <w:rFonts w:ascii="Times New Roman" w:hAnsi="Times New Roman" w:cs="Times New Roman"/>
          <w:sz w:val="28"/>
          <w:szCs w:val="28"/>
        </w:rPr>
        <w:t>подключен потребитель, с источников тепловой энергии,</w:t>
      </w:r>
      <w:r w:rsidR="00880284">
        <w:rPr>
          <w:rFonts w:ascii="Times New Roman" w:hAnsi="Times New Roman" w:cs="Times New Roman"/>
          <w:sz w:val="28"/>
          <w:szCs w:val="28"/>
        </w:rPr>
        <w:t xml:space="preserve"> </w:t>
      </w:r>
      <w:r w:rsidRPr="004D74E3">
        <w:rPr>
          <w:rFonts w:ascii="Times New Roman" w:hAnsi="Times New Roman" w:cs="Times New Roman"/>
          <w:sz w:val="28"/>
          <w:szCs w:val="28"/>
        </w:rPr>
        <w:t>принадлежащих иным владельцам источников тепловой энергии, при</w:t>
      </w:r>
      <w:r w:rsidR="00880284">
        <w:rPr>
          <w:rFonts w:ascii="Times New Roman" w:hAnsi="Times New Roman" w:cs="Times New Roman"/>
          <w:sz w:val="28"/>
          <w:szCs w:val="28"/>
        </w:rPr>
        <w:t xml:space="preserve"> </w:t>
      </w:r>
      <w:r w:rsidRPr="004D74E3">
        <w:rPr>
          <w:rFonts w:ascii="Times New Roman" w:hAnsi="Times New Roman" w:cs="Times New Roman"/>
          <w:sz w:val="28"/>
          <w:szCs w:val="28"/>
        </w:rPr>
        <w:lastRenderedPageBreak/>
        <w:t>обеспечении раздельного учета исполнения обязательств по поставке</w:t>
      </w:r>
      <w:r w:rsidR="00880284">
        <w:rPr>
          <w:rFonts w:ascii="Times New Roman" w:hAnsi="Times New Roman" w:cs="Times New Roman"/>
          <w:sz w:val="28"/>
          <w:szCs w:val="28"/>
        </w:rPr>
        <w:t xml:space="preserve"> </w:t>
      </w:r>
      <w:r w:rsidRPr="004D74E3">
        <w:rPr>
          <w:rFonts w:ascii="Times New Roman" w:hAnsi="Times New Roman" w:cs="Times New Roman"/>
          <w:sz w:val="28"/>
          <w:szCs w:val="28"/>
        </w:rPr>
        <w:t>тепловой энергии, теплоносителя потребителям с источников тепловой энергии, принадлежащих разным лицам.</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Заключение договора с иным владельцем источника тепловой энергии не должно приводить к снижению надежности теплоснабжения для других</w:t>
      </w:r>
      <w:r w:rsidR="00880284">
        <w:rPr>
          <w:rFonts w:ascii="Times New Roman" w:hAnsi="Times New Roman" w:cs="Times New Roman"/>
          <w:sz w:val="28"/>
          <w:szCs w:val="28"/>
        </w:rPr>
        <w:t xml:space="preserve"> </w:t>
      </w:r>
      <w:r w:rsidRPr="004D74E3">
        <w:rPr>
          <w:rFonts w:ascii="Times New Roman" w:hAnsi="Times New Roman" w:cs="Times New Roman"/>
          <w:sz w:val="28"/>
          <w:szCs w:val="28"/>
        </w:rPr>
        <w:t>потребителей. Если по оценке единой теплоснабжающей организации происходит снижение надежности теплоснабжения для других потребителей, данный факт доводится до потребителя тепловой энергии в письменной форме и потребитель тепловой энергии не вправе отказаться от исполнения договора теплоснабжения с единой теплоснабжающей организацией.</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Потери тепловой энергии и теплоносителя в тепловых сетях компенсируются теплосетевыми организациями (покупателями) путем производства на собственных источниках тепловой энергии или путем приобретения тепловой энергии и теплоносителя у единой теплоснабжающей организации по регулируемым ценам (тарифам). В случае если единая теплоснабжающая организация не владеет на праве собственности или ином законном основании источниками тепловой энергии, она закупает тепловую энергию (мощность) и (или) теплоноситель для компенсации потерь у владельцев источников тепловой энергии в системе теплоснабжения на основании договоров поставки тепловой энергии (мощности) и (или) теплоносителя.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Таким образом, доминирующим критерием определения единой теплоснабжающей организации является владение на праве собственности или ином законном праве источниками тепловой энергии наибольшей мощности и тепловыми сетями наибольшей емкости.</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 xml:space="preserve">В границах города Назарово существует </w:t>
      </w:r>
      <w:r w:rsidR="00880284">
        <w:rPr>
          <w:rFonts w:ascii="Times New Roman" w:hAnsi="Times New Roman" w:cs="Times New Roman"/>
          <w:sz w:val="28"/>
          <w:szCs w:val="28"/>
        </w:rPr>
        <w:t>две</w:t>
      </w:r>
      <w:r w:rsidRPr="004D74E3">
        <w:rPr>
          <w:rFonts w:ascii="Times New Roman" w:hAnsi="Times New Roman" w:cs="Times New Roman"/>
          <w:sz w:val="28"/>
          <w:szCs w:val="28"/>
        </w:rPr>
        <w:t xml:space="preserve"> изолированных системы теплоснабжения. </w:t>
      </w:r>
      <w:r w:rsidRPr="00FA59CC">
        <w:rPr>
          <w:rFonts w:ascii="Times New Roman" w:hAnsi="Times New Roman" w:cs="Times New Roman"/>
          <w:sz w:val="28"/>
          <w:szCs w:val="28"/>
        </w:rPr>
        <w:t xml:space="preserve">Проектом предполагается ликвидация котельной </w:t>
      </w:r>
      <w:r w:rsidR="00786E2B" w:rsidRPr="00FA59CC">
        <w:rPr>
          <w:rFonts w:ascii="Times New Roman" w:hAnsi="Times New Roman" w:cs="Times New Roman"/>
          <w:sz w:val="28"/>
          <w:szCs w:val="28"/>
        </w:rPr>
        <w:t xml:space="preserve">ООО "Назаровское ГМНУ" </w:t>
      </w:r>
      <w:r w:rsidRPr="00FA59CC">
        <w:rPr>
          <w:rFonts w:ascii="Times New Roman" w:hAnsi="Times New Roman" w:cs="Times New Roman"/>
          <w:sz w:val="28"/>
          <w:szCs w:val="28"/>
        </w:rPr>
        <w:t xml:space="preserve"> к</w:t>
      </w:r>
      <w:r w:rsidRPr="004D74E3">
        <w:rPr>
          <w:rFonts w:ascii="Times New Roman" w:hAnsi="Times New Roman" w:cs="Times New Roman"/>
          <w:sz w:val="28"/>
          <w:szCs w:val="28"/>
        </w:rPr>
        <w:t xml:space="preserve"> 01.01.2018. Таким образом, к 01.01.2018 в границах города Назарово будет действовать одна система теплоснабжения.</w:t>
      </w:r>
    </w:p>
    <w:p w:rsidR="0087191D"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Настоящим проектом статусом единой теплоснабжающей организации предполагается наделить АО "Назаровская ГРЭС". АО "Назаровская ГРЭС" имеет в собственности источник тепловой энергии и тепловые сети наибольшей емкости в границах системы теплоснабжения Назаровской ГРЭС. Учитывая планы по ликвидации двух других систем теплоснабжения, целесообразно распространить зону действия АО "Назаровская ГРЭС" как единой теплоснабжающей организации на зону действия всех трех существующих систем теплоснабжения</w:t>
      </w:r>
    </w:p>
    <w:p w:rsidR="00C22943" w:rsidRPr="0005616B" w:rsidRDefault="00C22943" w:rsidP="0087191D">
      <w:pPr>
        <w:pStyle w:val="Default"/>
        <w:spacing w:line="276" w:lineRule="auto"/>
        <w:ind w:firstLine="550"/>
        <w:jc w:val="both"/>
        <w:rPr>
          <w:sz w:val="28"/>
          <w:szCs w:val="28"/>
        </w:rPr>
      </w:pPr>
      <w:r w:rsidRPr="0005616B">
        <w:rPr>
          <w:sz w:val="28"/>
          <w:szCs w:val="28"/>
        </w:rPr>
        <w:t xml:space="preserve">В соответствии с Постановлением Администрации города Назарово от 17.01.2014 №28-п статус ЕТО в г. Назарово </w:t>
      </w:r>
      <w:r w:rsidR="00786E2B">
        <w:rPr>
          <w:sz w:val="28"/>
          <w:szCs w:val="28"/>
        </w:rPr>
        <w:t xml:space="preserve">был </w:t>
      </w:r>
      <w:r w:rsidRPr="0005616B">
        <w:rPr>
          <w:sz w:val="28"/>
          <w:szCs w:val="28"/>
        </w:rPr>
        <w:t>присвоен ОАО «Назаровская ГРЭС» (в настоящее время – АО «Назаровская ГРЭС».</w:t>
      </w:r>
    </w:p>
    <w:p w:rsidR="00A07482" w:rsidRPr="0005616B" w:rsidRDefault="00C22943" w:rsidP="00A07482">
      <w:pPr>
        <w:pStyle w:val="Default"/>
        <w:spacing w:line="276" w:lineRule="auto"/>
        <w:ind w:firstLine="550"/>
        <w:jc w:val="both"/>
        <w:rPr>
          <w:sz w:val="28"/>
          <w:szCs w:val="28"/>
        </w:rPr>
      </w:pPr>
      <w:r w:rsidRPr="0005616B">
        <w:rPr>
          <w:sz w:val="28"/>
          <w:szCs w:val="28"/>
        </w:rPr>
        <w:t>Утвержденные</w:t>
      </w:r>
      <w:r w:rsidR="00A07482" w:rsidRPr="0005616B">
        <w:rPr>
          <w:sz w:val="28"/>
          <w:szCs w:val="28"/>
        </w:rPr>
        <w:t xml:space="preserve"> границы зон</w:t>
      </w:r>
      <w:r w:rsidRPr="0005616B">
        <w:rPr>
          <w:sz w:val="28"/>
          <w:szCs w:val="28"/>
        </w:rPr>
        <w:t>ы</w:t>
      </w:r>
      <w:r w:rsidR="00A07482" w:rsidRPr="0005616B">
        <w:rPr>
          <w:sz w:val="28"/>
          <w:szCs w:val="28"/>
        </w:rPr>
        <w:t xml:space="preserve"> деятельности единой теплоснабжающей организ</w:t>
      </w:r>
      <w:r w:rsidR="00C5413E" w:rsidRPr="0005616B">
        <w:rPr>
          <w:sz w:val="28"/>
          <w:szCs w:val="28"/>
        </w:rPr>
        <w:t>ации приведены на рисунке 1</w:t>
      </w:r>
      <w:r w:rsidR="00704A6A" w:rsidRPr="0005616B">
        <w:rPr>
          <w:sz w:val="28"/>
          <w:szCs w:val="28"/>
        </w:rPr>
        <w:t>6</w:t>
      </w:r>
      <w:r w:rsidR="00A07482" w:rsidRPr="0005616B">
        <w:rPr>
          <w:sz w:val="28"/>
          <w:szCs w:val="28"/>
        </w:rPr>
        <w:t>.</w:t>
      </w:r>
    </w:p>
    <w:p w:rsidR="00A07482" w:rsidRPr="0005616B" w:rsidRDefault="00A07482" w:rsidP="00A07482">
      <w:pPr>
        <w:pStyle w:val="Default"/>
        <w:spacing w:line="276" w:lineRule="auto"/>
        <w:jc w:val="both"/>
        <w:rPr>
          <w:sz w:val="28"/>
          <w:szCs w:val="28"/>
        </w:rPr>
      </w:pPr>
      <w:r w:rsidRPr="0005616B">
        <w:rPr>
          <w:noProof/>
          <w:sz w:val="28"/>
          <w:szCs w:val="28"/>
          <w:lang w:eastAsia="ru-RU"/>
        </w:rPr>
        <w:lastRenderedPageBreak/>
        <w:drawing>
          <wp:inline distT="0" distB="0" distL="0" distR="0">
            <wp:extent cx="5445316" cy="5025400"/>
            <wp:effectExtent l="19050" t="0" r="2984" b="0"/>
            <wp:docPr id="2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srcRect/>
                    <a:stretch>
                      <a:fillRect/>
                    </a:stretch>
                  </pic:blipFill>
                  <pic:spPr bwMode="auto">
                    <a:xfrm>
                      <a:off x="0" y="0"/>
                      <a:ext cx="5451444" cy="5031055"/>
                    </a:xfrm>
                    <a:prstGeom prst="rect">
                      <a:avLst/>
                    </a:prstGeom>
                    <a:noFill/>
                    <a:ln w="9525">
                      <a:noFill/>
                      <a:miter lim="800000"/>
                      <a:headEnd/>
                      <a:tailEnd/>
                    </a:ln>
                  </pic:spPr>
                </pic:pic>
              </a:graphicData>
            </a:graphic>
          </wp:inline>
        </w:drawing>
      </w:r>
    </w:p>
    <w:p w:rsidR="0087191D" w:rsidRPr="0005616B" w:rsidRDefault="0087191D" w:rsidP="00A07482">
      <w:pPr>
        <w:pStyle w:val="Default"/>
        <w:spacing w:line="276" w:lineRule="auto"/>
        <w:ind w:firstLine="550"/>
        <w:jc w:val="both"/>
        <w:rPr>
          <w:sz w:val="28"/>
          <w:szCs w:val="28"/>
        </w:rPr>
      </w:pPr>
    </w:p>
    <w:p w:rsidR="00210265" w:rsidRPr="0005616B" w:rsidRDefault="00704A6A" w:rsidP="003B7A01">
      <w:pPr>
        <w:pStyle w:val="Default"/>
        <w:spacing w:line="276" w:lineRule="auto"/>
        <w:rPr>
          <w:sz w:val="28"/>
          <w:szCs w:val="28"/>
        </w:rPr>
      </w:pPr>
      <w:r w:rsidRPr="0005616B">
        <w:rPr>
          <w:b/>
          <w:bCs/>
          <w:sz w:val="28"/>
          <w:szCs w:val="28"/>
        </w:rPr>
        <w:t>Рисунок 16</w:t>
      </w:r>
      <w:r w:rsidR="00F2563A" w:rsidRPr="0005616B">
        <w:rPr>
          <w:b/>
          <w:bCs/>
          <w:sz w:val="28"/>
          <w:szCs w:val="28"/>
        </w:rPr>
        <w:t xml:space="preserve">. </w:t>
      </w:r>
      <w:r w:rsidR="00C22943" w:rsidRPr="0005616B">
        <w:rPr>
          <w:b/>
          <w:bCs/>
          <w:sz w:val="28"/>
          <w:szCs w:val="28"/>
        </w:rPr>
        <w:t>Г</w:t>
      </w:r>
      <w:r w:rsidR="00F2563A" w:rsidRPr="0005616B">
        <w:rPr>
          <w:sz w:val="28"/>
          <w:szCs w:val="28"/>
        </w:rPr>
        <w:t>раницы зоны деятельности единой теплоснабжающей организации</w:t>
      </w:r>
      <w:r w:rsidR="00C22943" w:rsidRPr="0005616B">
        <w:rPr>
          <w:sz w:val="28"/>
          <w:szCs w:val="28"/>
        </w:rPr>
        <w:t xml:space="preserve"> – АО «Назаровская ГРЭС»</w:t>
      </w:r>
    </w:p>
    <w:p w:rsidR="00210265" w:rsidRPr="0005616B" w:rsidRDefault="00210265" w:rsidP="00A07482">
      <w:pPr>
        <w:pStyle w:val="Default"/>
        <w:spacing w:line="276" w:lineRule="auto"/>
        <w:ind w:firstLine="550"/>
        <w:jc w:val="both"/>
        <w:rPr>
          <w:sz w:val="28"/>
          <w:szCs w:val="28"/>
        </w:rPr>
      </w:pPr>
    </w:p>
    <w:p w:rsidR="00F2563A" w:rsidRPr="0005616B" w:rsidRDefault="00F2563A" w:rsidP="00E9785D">
      <w:pPr>
        <w:pStyle w:val="Default"/>
        <w:spacing w:line="276" w:lineRule="auto"/>
        <w:jc w:val="both"/>
        <w:outlineLvl w:val="0"/>
        <w:rPr>
          <w:sz w:val="28"/>
          <w:szCs w:val="28"/>
        </w:rPr>
      </w:pPr>
      <w:bookmarkStart w:id="69" w:name="_Toc480792291"/>
      <w:bookmarkStart w:id="70" w:name="_Toc480799378"/>
      <w:r w:rsidRPr="0005616B">
        <w:rPr>
          <w:b/>
          <w:bCs/>
          <w:sz w:val="28"/>
          <w:szCs w:val="28"/>
        </w:rPr>
        <w:t>Раздел 9. Решения о распределении тепловой нагрузки между источниками тепловой энергии</w:t>
      </w:r>
      <w:bookmarkEnd w:id="69"/>
      <w:bookmarkEnd w:id="70"/>
      <w:r w:rsidRPr="0005616B">
        <w:rPr>
          <w:b/>
          <w:bCs/>
          <w:sz w:val="28"/>
          <w:szCs w:val="28"/>
        </w:rPr>
        <w:t xml:space="preserve"> </w:t>
      </w:r>
    </w:p>
    <w:p w:rsidR="00094A11" w:rsidRPr="0005616B" w:rsidRDefault="00094A11" w:rsidP="00F2563A">
      <w:pPr>
        <w:pStyle w:val="Default"/>
        <w:spacing w:line="276" w:lineRule="auto"/>
        <w:ind w:firstLine="550"/>
        <w:jc w:val="both"/>
        <w:rPr>
          <w:sz w:val="28"/>
          <w:szCs w:val="28"/>
        </w:rPr>
      </w:pPr>
    </w:p>
    <w:p w:rsidR="00F2563A" w:rsidRPr="0005616B" w:rsidRDefault="00F2563A" w:rsidP="00F2563A">
      <w:pPr>
        <w:pStyle w:val="Default"/>
        <w:spacing w:line="276" w:lineRule="auto"/>
        <w:ind w:firstLine="550"/>
        <w:jc w:val="both"/>
        <w:rPr>
          <w:sz w:val="28"/>
          <w:szCs w:val="28"/>
        </w:rPr>
      </w:pPr>
      <w:r w:rsidRPr="0005616B">
        <w:rPr>
          <w:sz w:val="28"/>
          <w:szCs w:val="28"/>
        </w:rPr>
        <w:t xml:space="preserve">Настоящей схемой теплоснабжения не предполагается организации работы нескольких источников тепловой энергии на единую тепловую сеть. </w:t>
      </w:r>
    </w:p>
    <w:p w:rsidR="00F2563A" w:rsidRPr="0005616B" w:rsidRDefault="00F2563A" w:rsidP="00F2563A">
      <w:pPr>
        <w:pStyle w:val="Default"/>
        <w:spacing w:line="276" w:lineRule="auto"/>
        <w:ind w:firstLine="550"/>
        <w:jc w:val="both"/>
        <w:rPr>
          <w:sz w:val="28"/>
          <w:szCs w:val="28"/>
        </w:rPr>
      </w:pPr>
      <w:r w:rsidRPr="0005616B">
        <w:rPr>
          <w:sz w:val="28"/>
          <w:szCs w:val="28"/>
        </w:rPr>
        <w:t>В процессе реал</w:t>
      </w:r>
      <w:r w:rsidR="0026455F" w:rsidRPr="0005616B">
        <w:rPr>
          <w:sz w:val="28"/>
          <w:szCs w:val="28"/>
        </w:rPr>
        <w:t>изации схемы теплоснабжения будет ликвидирован источник</w:t>
      </w:r>
      <w:r w:rsidR="00657045" w:rsidRPr="0005616B">
        <w:rPr>
          <w:sz w:val="28"/>
          <w:szCs w:val="28"/>
        </w:rPr>
        <w:t xml:space="preserve"> центрального теплоснабжения</w:t>
      </w:r>
      <w:r w:rsidRPr="0005616B">
        <w:rPr>
          <w:sz w:val="28"/>
          <w:szCs w:val="28"/>
        </w:rPr>
        <w:t xml:space="preserve"> котельная </w:t>
      </w:r>
      <w:r w:rsidR="00657045" w:rsidRPr="0005616B">
        <w:rPr>
          <w:sz w:val="28"/>
          <w:szCs w:val="28"/>
        </w:rPr>
        <w:t>ООО "Назаровское ГМНУ"</w:t>
      </w:r>
      <w:r w:rsidRPr="0005616B">
        <w:rPr>
          <w:sz w:val="28"/>
          <w:szCs w:val="28"/>
        </w:rPr>
        <w:t xml:space="preserve"> (в 2017 году). </w:t>
      </w:r>
      <w:r w:rsidR="00F37D3E" w:rsidRPr="0005616B">
        <w:rPr>
          <w:sz w:val="28"/>
          <w:szCs w:val="28"/>
        </w:rPr>
        <w:t xml:space="preserve">С началом ОЗП 2017/2018г. </w:t>
      </w:r>
      <w:r w:rsidRPr="0005616B">
        <w:rPr>
          <w:sz w:val="28"/>
          <w:szCs w:val="28"/>
        </w:rPr>
        <w:t xml:space="preserve"> единственным источником централизованного теплоснабжения в границах города Назарово будет Назаровская ГРЭС. Проектное распределение тепловой нагрузки между источниками тепловой энергии приведено в таблице 1</w:t>
      </w:r>
      <w:r w:rsidR="00051FCF" w:rsidRPr="0005616B">
        <w:rPr>
          <w:sz w:val="28"/>
          <w:szCs w:val="28"/>
        </w:rPr>
        <w:t>3</w:t>
      </w:r>
      <w:r w:rsidRPr="0005616B">
        <w:rPr>
          <w:sz w:val="28"/>
          <w:szCs w:val="28"/>
        </w:rPr>
        <w:t>.</w:t>
      </w:r>
    </w:p>
    <w:p w:rsidR="00F2563A" w:rsidRPr="0005616B" w:rsidRDefault="00F2563A" w:rsidP="00F2563A">
      <w:pPr>
        <w:pStyle w:val="Default"/>
        <w:spacing w:line="276" w:lineRule="auto"/>
        <w:ind w:firstLine="550"/>
        <w:jc w:val="both"/>
        <w:rPr>
          <w:sz w:val="28"/>
          <w:szCs w:val="28"/>
        </w:rPr>
      </w:pPr>
    </w:p>
    <w:p w:rsidR="00F2563A" w:rsidRPr="0005616B" w:rsidRDefault="00F2563A" w:rsidP="00F2563A">
      <w:pPr>
        <w:pStyle w:val="Default"/>
        <w:rPr>
          <w:sz w:val="28"/>
          <w:szCs w:val="28"/>
        </w:rPr>
        <w:sectPr w:rsidR="00F2563A" w:rsidRPr="0005616B" w:rsidSect="00BB6B7E">
          <w:pgSz w:w="11906" w:h="16838" w:code="9"/>
          <w:pgMar w:top="1321" w:right="567" w:bottom="567" w:left="1701" w:header="709" w:footer="0" w:gutter="0"/>
          <w:cols w:space="708"/>
          <w:docGrid w:linePitch="360"/>
        </w:sectPr>
      </w:pPr>
    </w:p>
    <w:p w:rsidR="00F2563A" w:rsidRPr="0005616B" w:rsidRDefault="00F2563A" w:rsidP="00F2563A">
      <w:pPr>
        <w:pStyle w:val="Default"/>
        <w:rPr>
          <w:sz w:val="28"/>
          <w:szCs w:val="28"/>
        </w:rPr>
      </w:pPr>
    </w:p>
    <w:p w:rsidR="00F2563A" w:rsidRPr="0005616B" w:rsidRDefault="00051FCF" w:rsidP="00F2563A">
      <w:pPr>
        <w:pStyle w:val="Default"/>
        <w:rPr>
          <w:sz w:val="28"/>
          <w:szCs w:val="28"/>
        </w:rPr>
      </w:pPr>
      <w:r w:rsidRPr="0005616B">
        <w:rPr>
          <w:b/>
          <w:bCs/>
          <w:sz w:val="28"/>
          <w:szCs w:val="28"/>
        </w:rPr>
        <w:t>Таблица 13</w:t>
      </w:r>
      <w:r w:rsidR="00F2563A" w:rsidRPr="0005616B">
        <w:rPr>
          <w:b/>
          <w:bCs/>
          <w:sz w:val="28"/>
          <w:szCs w:val="28"/>
        </w:rPr>
        <w:t xml:space="preserve">. </w:t>
      </w:r>
      <w:r w:rsidR="00F2563A" w:rsidRPr="0005616B">
        <w:rPr>
          <w:sz w:val="28"/>
          <w:szCs w:val="28"/>
        </w:rPr>
        <w:t xml:space="preserve">Распределение тепловой нагрузки между источниками тепловой энергии </w:t>
      </w:r>
    </w:p>
    <w:p w:rsidR="00F2563A" w:rsidRPr="0005616B" w:rsidRDefault="00F2563A" w:rsidP="00F2563A">
      <w:pPr>
        <w:pStyle w:val="Default"/>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02"/>
        <w:gridCol w:w="1456"/>
        <w:gridCol w:w="1456"/>
        <w:gridCol w:w="1456"/>
        <w:gridCol w:w="1456"/>
        <w:gridCol w:w="1456"/>
        <w:gridCol w:w="1456"/>
        <w:gridCol w:w="1456"/>
        <w:gridCol w:w="1456"/>
        <w:gridCol w:w="1456"/>
      </w:tblGrid>
      <w:tr w:rsidR="00BA6275" w:rsidRPr="0005616B" w:rsidTr="00BB6B7E">
        <w:trPr>
          <w:trHeight w:val="420"/>
        </w:trPr>
        <w:tc>
          <w:tcPr>
            <w:tcW w:w="2802" w:type="dxa"/>
          </w:tcPr>
          <w:p w:rsidR="00BA6275" w:rsidRPr="00DA7BD2" w:rsidRDefault="00BA6275" w:rsidP="00DA7BD2">
            <w:pPr>
              <w:pStyle w:val="Default"/>
              <w:jc w:val="center"/>
            </w:pPr>
            <w:r w:rsidRPr="00DA7BD2">
              <w:t>Источник тепловой энергии</w:t>
            </w:r>
          </w:p>
        </w:tc>
        <w:tc>
          <w:tcPr>
            <w:tcW w:w="1456" w:type="dxa"/>
          </w:tcPr>
          <w:p w:rsidR="00DA7BD2" w:rsidRDefault="00BA6275" w:rsidP="00DA7BD2">
            <w:pPr>
              <w:pStyle w:val="Default"/>
              <w:jc w:val="center"/>
            </w:pPr>
            <w:r w:rsidRPr="00DA7BD2">
              <w:t>Современ</w:t>
            </w:r>
          </w:p>
          <w:p w:rsidR="00BA6275" w:rsidRPr="00DA7BD2" w:rsidRDefault="00BA6275" w:rsidP="00DA7BD2">
            <w:pPr>
              <w:pStyle w:val="Default"/>
              <w:jc w:val="center"/>
            </w:pPr>
            <w:r w:rsidRPr="00DA7BD2">
              <w:t>ное состояние</w:t>
            </w:r>
          </w:p>
        </w:tc>
        <w:tc>
          <w:tcPr>
            <w:tcW w:w="1456" w:type="dxa"/>
          </w:tcPr>
          <w:p w:rsidR="00BA6275" w:rsidRPr="00DA7BD2" w:rsidRDefault="00BA6275" w:rsidP="00B47B43">
            <w:pPr>
              <w:pStyle w:val="Default"/>
            </w:pPr>
            <w:r w:rsidRPr="00DA7BD2">
              <w:t xml:space="preserve">01.01.2018 </w:t>
            </w:r>
          </w:p>
        </w:tc>
        <w:tc>
          <w:tcPr>
            <w:tcW w:w="1456" w:type="dxa"/>
          </w:tcPr>
          <w:p w:rsidR="00BA6275" w:rsidRPr="00DA7BD2" w:rsidRDefault="00BA6275" w:rsidP="00B47B43">
            <w:pPr>
              <w:pStyle w:val="Default"/>
            </w:pPr>
            <w:r w:rsidRPr="00DA7BD2">
              <w:t>01.01.2019</w:t>
            </w:r>
          </w:p>
        </w:tc>
        <w:tc>
          <w:tcPr>
            <w:tcW w:w="1456" w:type="dxa"/>
          </w:tcPr>
          <w:p w:rsidR="00BA6275" w:rsidRPr="00DA7BD2" w:rsidRDefault="00BA6275" w:rsidP="00B47B43">
            <w:pPr>
              <w:pStyle w:val="Default"/>
            </w:pPr>
            <w:r w:rsidRPr="00DA7BD2">
              <w:t xml:space="preserve">01.01.2020 </w:t>
            </w:r>
          </w:p>
        </w:tc>
        <w:tc>
          <w:tcPr>
            <w:tcW w:w="1456" w:type="dxa"/>
          </w:tcPr>
          <w:p w:rsidR="00BA6275" w:rsidRPr="00DA7BD2" w:rsidRDefault="00BA6275" w:rsidP="00B47B43">
            <w:pPr>
              <w:pStyle w:val="Default"/>
            </w:pPr>
            <w:r w:rsidRPr="00DA7BD2">
              <w:t xml:space="preserve">01.01.2021 </w:t>
            </w:r>
          </w:p>
        </w:tc>
        <w:tc>
          <w:tcPr>
            <w:tcW w:w="1456" w:type="dxa"/>
          </w:tcPr>
          <w:p w:rsidR="00BA6275" w:rsidRPr="00DA7BD2" w:rsidRDefault="00BA6275" w:rsidP="00B47B43">
            <w:pPr>
              <w:pStyle w:val="Default"/>
            </w:pPr>
            <w:r w:rsidRPr="00DA7BD2">
              <w:t xml:space="preserve">01.01.2022 </w:t>
            </w:r>
          </w:p>
        </w:tc>
        <w:tc>
          <w:tcPr>
            <w:tcW w:w="1456" w:type="dxa"/>
          </w:tcPr>
          <w:p w:rsidR="00BA6275" w:rsidRPr="00DA7BD2" w:rsidRDefault="00BA6275" w:rsidP="00B47B43">
            <w:pPr>
              <w:pStyle w:val="Default"/>
            </w:pPr>
            <w:r w:rsidRPr="00DA7BD2">
              <w:t xml:space="preserve">01.01.2027 </w:t>
            </w:r>
          </w:p>
        </w:tc>
        <w:tc>
          <w:tcPr>
            <w:tcW w:w="1456" w:type="dxa"/>
          </w:tcPr>
          <w:p w:rsidR="00BA6275" w:rsidRPr="00DA7BD2" w:rsidRDefault="00BA6275" w:rsidP="00B47B43">
            <w:pPr>
              <w:pStyle w:val="Default"/>
            </w:pPr>
            <w:r w:rsidRPr="00DA7BD2">
              <w:t xml:space="preserve">01.01.2032 </w:t>
            </w:r>
          </w:p>
        </w:tc>
        <w:tc>
          <w:tcPr>
            <w:tcW w:w="1456" w:type="dxa"/>
          </w:tcPr>
          <w:p w:rsidR="00BA6275" w:rsidRPr="00DA7BD2" w:rsidRDefault="00BA6275" w:rsidP="00B47B43">
            <w:pPr>
              <w:pStyle w:val="Default"/>
            </w:pPr>
            <w:r w:rsidRPr="00DA7BD2">
              <w:t xml:space="preserve">01.01.2034 </w:t>
            </w:r>
          </w:p>
        </w:tc>
      </w:tr>
      <w:tr w:rsidR="00F2563A" w:rsidRPr="0005616B" w:rsidTr="00BB6B7E">
        <w:trPr>
          <w:trHeight w:val="117"/>
        </w:trPr>
        <w:tc>
          <w:tcPr>
            <w:tcW w:w="15906" w:type="dxa"/>
            <w:gridSpan w:val="10"/>
          </w:tcPr>
          <w:p w:rsidR="00F2563A" w:rsidRPr="00DA7BD2" w:rsidRDefault="00F2563A">
            <w:pPr>
              <w:pStyle w:val="Default"/>
            </w:pPr>
            <w:r w:rsidRPr="00DA7BD2">
              <w:t xml:space="preserve">Подключенная тепловая нагрузка, Гкал/час </w:t>
            </w:r>
          </w:p>
        </w:tc>
      </w:tr>
      <w:tr w:rsidR="00F2563A" w:rsidRPr="0005616B" w:rsidTr="00BB6B7E">
        <w:trPr>
          <w:trHeight w:val="266"/>
        </w:trPr>
        <w:tc>
          <w:tcPr>
            <w:tcW w:w="2802" w:type="dxa"/>
          </w:tcPr>
          <w:p w:rsidR="00F2563A" w:rsidRPr="00DA7BD2" w:rsidRDefault="00F2563A">
            <w:pPr>
              <w:pStyle w:val="Default"/>
            </w:pPr>
            <w:r w:rsidRPr="00DA7BD2">
              <w:t xml:space="preserve">Назаровская ГРЭС, в т.ч. </w:t>
            </w:r>
          </w:p>
        </w:tc>
        <w:tc>
          <w:tcPr>
            <w:tcW w:w="1456" w:type="dxa"/>
          </w:tcPr>
          <w:p w:rsidR="00F2563A" w:rsidRPr="00DA7BD2" w:rsidRDefault="00F2563A" w:rsidP="00DA7BD2">
            <w:pPr>
              <w:pStyle w:val="Default"/>
              <w:jc w:val="center"/>
            </w:pPr>
            <w:r w:rsidRPr="00DA7BD2">
              <w:t>248,2971</w:t>
            </w:r>
          </w:p>
        </w:tc>
        <w:tc>
          <w:tcPr>
            <w:tcW w:w="1456" w:type="dxa"/>
          </w:tcPr>
          <w:p w:rsidR="00F2563A" w:rsidRPr="00DA7BD2" w:rsidRDefault="00A57902" w:rsidP="00DA7BD2">
            <w:pPr>
              <w:pStyle w:val="Default"/>
              <w:jc w:val="center"/>
            </w:pPr>
            <w:r w:rsidRPr="00DA7BD2">
              <w:t>26</w:t>
            </w:r>
            <w:r w:rsidR="00F2563A" w:rsidRPr="00DA7BD2">
              <w:t>5,7622</w:t>
            </w:r>
          </w:p>
        </w:tc>
        <w:tc>
          <w:tcPr>
            <w:tcW w:w="1456" w:type="dxa"/>
          </w:tcPr>
          <w:p w:rsidR="00F2563A" w:rsidRPr="00DA7BD2" w:rsidRDefault="00A57902" w:rsidP="00DA7BD2">
            <w:pPr>
              <w:pStyle w:val="Default"/>
              <w:jc w:val="center"/>
            </w:pPr>
            <w:r w:rsidRPr="00DA7BD2">
              <w:t>28</w:t>
            </w:r>
            <w:r w:rsidR="00F2563A" w:rsidRPr="00DA7BD2">
              <w:t>7,3361</w:t>
            </w:r>
          </w:p>
        </w:tc>
        <w:tc>
          <w:tcPr>
            <w:tcW w:w="1456" w:type="dxa"/>
          </w:tcPr>
          <w:p w:rsidR="00F2563A" w:rsidRPr="00DA7BD2" w:rsidRDefault="00A57902" w:rsidP="00DA7BD2">
            <w:pPr>
              <w:pStyle w:val="Default"/>
              <w:jc w:val="center"/>
            </w:pPr>
            <w:r w:rsidRPr="00DA7BD2">
              <w:t>28</w:t>
            </w:r>
            <w:r w:rsidR="00F2563A" w:rsidRPr="00DA7BD2">
              <w:t>3,3789</w:t>
            </w:r>
          </w:p>
        </w:tc>
        <w:tc>
          <w:tcPr>
            <w:tcW w:w="1456" w:type="dxa"/>
          </w:tcPr>
          <w:p w:rsidR="00F2563A" w:rsidRPr="00DA7BD2" w:rsidRDefault="00F2563A" w:rsidP="00DA7BD2">
            <w:pPr>
              <w:pStyle w:val="Default"/>
              <w:jc w:val="center"/>
            </w:pPr>
            <w:r w:rsidRPr="00DA7BD2">
              <w:t>289,4163</w:t>
            </w:r>
          </w:p>
        </w:tc>
        <w:tc>
          <w:tcPr>
            <w:tcW w:w="1456" w:type="dxa"/>
          </w:tcPr>
          <w:p w:rsidR="00F2563A" w:rsidRPr="00DA7BD2" w:rsidRDefault="00F2563A" w:rsidP="00DA7BD2">
            <w:pPr>
              <w:pStyle w:val="Default"/>
              <w:jc w:val="center"/>
            </w:pPr>
            <w:r w:rsidRPr="00DA7BD2">
              <w:t>312,3881</w:t>
            </w:r>
          </w:p>
        </w:tc>
        <w:tc>
          <w:tcPr>
            <w:tcW w:w="1456" w:type="dxa"/>
          </w:tcPr>
          <w:p w:rsidR="00F2563A" w:rsidRPr="00DA7BD2" w:rsidRDefault="00F2563A" w:rsidP="00DA7BD2">
            <w:pPr>
              <w:pStyle w:val="Default"/>
              <w:jc w:val="center"/>
            </w:pPr>
            <w:r w:rsidRPr="00DA7BD2">
              <w:t>327,9232</w:t>
            </w:r>
          </w:p>
        </w:tc>
        <w:tc>
          <w:tcPr>
            <w:tcW w:w="1456" w:type="dxa"/>
          </w:tcPr>
          <w:p w:rsidR="00F2563A" w:rsidRPr="00DA7BD2" w:rsidRDefault="00F2563A" w:rsidP="00DA7BD2">
            <w:pPr>
              <w:pStyle w:val="Default"/>
              <w:jc w:val="center"/>
            </w:pPr>
            <w:r w:rsidRPr="00DA7BD2">
              <w:t>344,5477</w:t>
            </w:r>
          </w:p>
        </w:tc>
        <w:tc>
          <w:tcPr>
            <w:tcW w:w="1456" w:type="dxa"/>
          </w:tcPr>
          <w:p w:rsidR="00F2563A" w:rsidRPr="00DA7BD2" w:rsidRDefault="00F2563A" w:rsidP="00DA7BD2">
            <w:pPr>
              <w:pStyle w:val="Default"/>
              <w:jc w:val="center"/>
            </w:pPr>
            <w:r w:rsidRPr="00DA7BD2">
              <w:t>368,9036</w:t>
            </w:r>
          </w:p>
        </w:tc>
      </w:tr>
      <w:tr w:rsidR="00F2563A" w:rsidRPr="0005616B" w:rsidTr="00BB6B7E">
        <w:trPr>
          <w:trHeight w:val="117"/>
        </w:trPr>
        <w:tc>
          <w:tcPr>
            <w:tcW w:w="2802" w:type="dxa"/>
          </w:tcPr>
          <w:p w:rsidR="00F2563A" w:rsidRPr="00DA7BD2" w:rsidRDefault="00F2563A">
            <w:pPr>
              <w:pStyle w:val="Default"/>
            </w:pPr>
            <w:r w:rsidRPr="00DA7BD2">
              <w:t xml:space="preserve">пар </w:t>
            </w:r>
          </w:p>
        </w:tc>
        <w:tc>
          <w:tcPr>
            <w:tcW w:w="1456" w:type="dxa"/>
          </w:tcPr>
          <w:p w:rsidR="00F2563A" w:rsidRPr="00DA7BD2" w:rsidRDefault="00F2563A" w:rsidP="00DA7BD2">
            <w:pPr>
              <w:pStyle w:val="Default"/>
              <w:jc w:val="center"/>
            </w:pPr>
            <w:r w:rsidRPr="00DA7BD2">
              <w:t>7,2583</w:t>
            </w:r>
          </w:p>
        </w:tc>
        <w:tc>
          <w:tcPr>
            <w:tcW w:w="1456" w:type="dxa"/>
          </w:tcPr>
          <w:p w:rsidR="00F2563A" w:rsidRPr="00DA7BD2" w:rsidRDefault="00F2563A" w:rsidP="00DA7BD2">
            <w:pPr>
              <w:pStyle w:val="Default"/>
              <w:jc w:val="center"/>
            </w:pPr>
            <w:r w:rsidRPr="00DA7BD2">
              <w:t>7,2583</w:t>
            </w:r>
          </w:p>
        </w:tc>
        <w:tc>
          <w:tcPr>
            <w:tcW w:w="1456" w:type="dxa"/>
          </w:tcPr>
          <w:p w:rsidR="00F2563A" w:rsidRPr="00DA7BD2" w:rsidRDefault="00F2563A" w:rsidP="00DA7BD2">
            <w:pPr>
              <w:pStyle w:val="Default"/>
              <w:jc w:val="center"/>
            </w:pPr>
            <w:r w:rsidRPr="00DA7BD2">
              <w:t>7,2583</w:t>
            </w:r>
          </w:p>
        </w:tc>
        <w:tc>
          <w:tcPr>
            <w:tcW w:w="1456" w:type="dxa"/>
          </w:tcPr>
          <w:p w:rsidR="00F2563A" w:rsidRPr="00DA7BD2" w:rsidRDefault="00F2563A" w:rsidP="00DA7BD2">
            <w:pPr>
              <w:pStyle w:val="Default"/>
              <w:jc w:val="center"/>
            </w:pPr>
            <w:r w:rsidRPr="00DA7BD2">
              <w:t>7,2583</w:t>
            </w:r>
          </w:p>
        </w:tc>
        <w:tc>
          <w:tcPr>
            <w:tcW w:w="1456" w:type="dxa"/>
          </w:tcPr>
          <w:p w:rsidR="00F2563A" w:rsidRPr="00DA7BD2" w:rsidRDefault="00F2563A" w:rsidP="00DA7BD2">
            <w:pPr>
              <w:pStyle w:val="Default"/>
              <w:jc w:val="center"/>
            </w:pPr>
            <w:r w:rsidRPr="00DA7BD2">
              <w:t>7,2583</w:t>
            </w:r>
          </w:p>
        </w:tc>
        <w:tc>
          <w:tcPr>
            <w:tcW w:w="1456" w:type="dxa"/>
          </w:tcPr>
          <w:p w:rsidR="00F2563A" w:rsidRPr="00DA7BD2" w:rsidRDefault="00F2563A" w:rsidP="00DA7BD2">
            <w:pPr>
              <w:pStyle w:val="Default"/>
              <w:jc w:val="center"/>
            </w:pPr>
            <w:r w:rsidRPr="00DA7BD2">
              <w:t>7,2583</w:t>
            </w:r>
          </w:p>
        </w:tc>
        <w:tc>
          <w:tcPr>
            <w:tcW w:w="1456" w:type="dxa"/>
          </w:tcPr>
          <w:p w:rsidR="00F2563A" w:rsidRPr="00DA7BD2" w:rsidRDefault="00F2563A" w:rsidP="00DA7BD2">
            <w:pPr>
              <w:pStyle w:val="Default"/>
              <w:jc w:val="center"/>
            </w:pPr>
            <w:r w:rsidRPr="00DA7BD2">
              <w:t>7,2583</w:t>
            </w:r>
          </w:p>
        </w:tc>
        <w:tc>
          <w:tcPr>
            <w:tcW w:w="1456" w:type="dxa"/>
          </w:tcPr>
          <w:p w:rsidR="00F2563A" w:rsidRPr="00DA7BD2" w:rsidRDefault="00F2563A" w:rsidP="00DA7BD2">
            <w:pPr>
              <w:pStyle w:val="Default"/>
              <w:jc w:val="center"/>
            </w:pPr>
            <w:r w:rsidRPr="00DA7BD2">
              <w:t>7,2583</w:t>
            </w:r>
          </w:p>
        </w:tc>
        <w:tc>
          <w:tcPr>
            <w:tcW w:w="1456" w:type="dxa"/>
          </w:tcPr>
          <w:p w:rsidR="00F2563A" w:rsidRPr="00DA7BD2" w:rsidRDefault="00F2563A" w:rsidP="00DA7BD2">
            <w:pPr>
              <w:pStyle w:val="Default"/>
              <w:jc w:val="center"/>
            </w:pPr>
            <w:r w:rsidRPr="00DA7BD2">
              <w:t>7,2583</w:t>
            </w:r>
          </w:p>
        </w:tc>
      </w:tr>
      <w:tr w:rsidR="00F2563A" w:rsidRPr="0005616B" w:rsidTr="00BB6B7E">
        <w:trPr>
          <w:trHeight w:val="117"/>
        </w:trPr>
        <w:tc>
          <w:tcPr>
            <w:tcW w:w="2802" w:type="dxa"/>
          </w:tcPr>
          <w:p w:rsidR="00F2563A" w:rsidRPr="00DA7BD2" w:rsidRDefault="00F2563A">
            <w:pPr>
              <w:pStyle w:val="Default"/>
            </w:pPr>
            <w:r w:rsidRPr="00DA7BD2">
              <w:t xml:space="preserve">горячая вода </w:t>
            </w:r>
          </w:p>
        </w:tc>
        <w:tc>
          <w:tcPr>
            <w:tcW w:w="1456" w:type="dxa"/>
          </w:tcPr>
          <w:p w:rsidR="00F2563A" w:rsidRPr="00DA7BD2" w:rsidRDefault="00F2563A" w:rsidP="00DA7BD2">
            <w:pPr>
              <w:pStyle w:val="Default"/>
              <w:jc w:val="center"/>
            </w:pPr>
            <w:r w:rsidRPr="00DA7BD2">
              <w:t>241,0388</w:t>
            </w:r>
          </w:p>
        </w:tc>
        <w:tc>
          <w:tcPr>
            <w:tcW w:w="1456" w:type="dxa"/>
          </w:tcPr>
          <w:p w:rsidR="00F2563A" w:rsidRPr="00DA7BD2" w:rsidRDefault="00A57902" w:rsidP="00DA7BD2">
            <w:pPr>
              <w:pStyle w:val="Default"/>
              <w:jc w:val="center"/>
            </w:pPr>
            <w:r w:rsidRPr="00DA7BD2">
              <w:t>25</w:t>
            </w:r>
            <w:r w:rsidR="00F2563A" w:rsidRPr="00DA7BD2">
              <w:t>8,5039</w:t>
            </w:r>
          </w:p>
        </w:tc>
        <w:tc>
          <w:tcPr>
            <w:tcW w:w="1456" w:type="dxa"/>
          </w:tcPr>
          <w:p w:rsidR="00F2563A" w:rsidRPr="00DA7BD2" w:rsidRDefault="00A57902" w:rsidP="00DA7BD2">
            <w:pPr>
              <w:pStyle w:val="Default"/>
              <w:jc w:val="center"/>
            </w:pPr>
            <w:r w:rsidRPr="00DA7BD2">
              <w:t>2</w:t>
            </w:r>
            <w:r w:rsidR="00AA72A1" w:rsidRPr="00DA7BD2">
              <w:t>8</w:t>
            </w:r>
            <w:r w:rsidR="00F2563A" w:rsidRPr="00DA7BD2">
              <w:t>0,0778</w:t>
            </w:r>
          </w:p>
        </w:tc>
        <w:tc>
          <w:tcPr>
            <w:tcW w:w="1456" w:type="dxa"/>
          </w:tcPr>
          <w:p w:rsidR="00F2563A" w:rsidRPr="00DA7BD2" w:rsidRDefault="00A57902" w:rsidP="00DA7BD2">
            <w:pPr>
              <w:pStyle w:val="Default"/>
              <w:jc w:val="center"/>
            </w:pPr>
            <w:r w:rsidRPr="00DA7BD2">
              <w:t>2</w:t>
            </w:r>
            <w:r w:rsidR="00FF7D1E" w:rsidRPr="00DA7BD2">
              <w:t>7</w:t>
            </w:r>
            <w:r w:rsidR="00F2563A" w:rsidRPr="00DA7BD2">
              <w:t>6,1206</w:t>
            </w:r>
          </w:p>
        </w:tc>
        <w:tc>
          <w:tcPr>
            <w:tcW w:w="1456" w:type="dxa"/>
          </w:tcPr>
          <w:p w:rsidR="00F2563A" w:rsidRPr="00DA7BD2" w:rsidRDefault="00F2563A" w:rsidP="00DA7BD2">
            <w:pPr>
              <w:pStyle w:val="Default"/>
              <w:jc w:val="center"/>
            </w:pPr>
            <w:r w:rsidRPr="00DA7BD2">
              <w:t>282,158</w:t>
            </w:r>
          </w:p>
        </w:tc>
        <w:tc>
          <w:tcPr>
            <w:tcW w:w="1456" w:type="dxa"/>
          </w:tcPr>
          <w:p w:rsidR="00F2563A" w:rsidRPr="00DA7BD2" w:rsidRDefault="00F2563A" w:rsidP="00DA7BD2">
            <w:pPr>
              <w:pStyle w:val="Default"/>
              <w:jc w:val="center"/>
            </w:pPr>
            <w:r w:rsidRPr="00DA7BD2">
              <w:t>305,1298</w:t>
            </w:r>
          </w:p>
        </w:tc>
        <w:tc>
          <w:tcPr>
            <w:tcW w:w="1456" w:type="dxa"/>
          </w:tcPr>
          <w:p w:rsidR="00F2563A" w:rsidRPr="00DA7BD2" w:rsidRDefault="00F2563A" w:rsidP="00DA7BD2">
            <w:pPr>
              <w:pStyle w:val="Default"/>
              <w:jc w:val="center"/>
            </w:pPr>
            <w:r w:rsidRPr="00DA7BD2">
              <w:t>320,6649</w:t>
            </w:r>
          </w:p>
        </w:tc>
        <w:tc>
          <w:tcPr>
            <w:tcW w:w="1456" w:type="dxa"/>
          </w:tcPr>
          <w:p w:rsidR="00F2563A" w:rsidRPr="00DA7BD2" w:rsidRDefault="00F2563A" w:rsidP="00DA7BD2">
            <w:pPr>
              <w:pStyle w:val="Default"/>
              <w:jc w:val="center"/>
            </w:pPr>
            <w:r w:rsidRPr="00DA7BD2">
              <w:t>337,2894</w:t>
            </w:r>
          </w:p>
        </w:tc>
        <w:tc>
          <w:tcPr>
            <w:tcW w:w="1456" w:type="dxa"/>
          </w:tcPr>
          <w:p w:rsidR="00F2563A" w:rsidRPr="00DA7BD2" w:rsidRDefault="00F2563A" w:rsidP="00DA7BD2">
            <w:pPr>
              <w:pStyle w:val="Default"/>
              <w:jc w:val="center"/>
            </w:pPr>
            <w:r w:rsidRPr="00DA7BD2">
              <w:t>361,6453</w:t>
            </w:r>
          </w:p>
        </w:tc>
      </w:tr>
      <w:tr w:rsidR="00F2563A" w:rsidRPr="0005616B" w:rsidTr="00BB6B7E">
        <w:trPr>
          <w:trHeight w:val="566"/>
        </w:trPr>
        <w:tc>
          <w:tcPr>
            <w:tcW w:w="2802" w:type="dxa"/>
          </w:tcPr>
          <w:p w:rsidR="00F2563A" w:rsidRPr="00DA7BD2" w:rsidRDefault="00F2563A">
            <w:pPr>
              <w:pStyle w:val="Default"/>
            </w:pPr>
            <w:r w:rsidRPr="00DA7BD2">
              <w:t xml:space="preserve">котельная </w:t>
            </w:r>
            <w:r w:rsidR="00657045" w:rsidRPr="00DA7BD2">
              <w:t>ООО "Назаровское ГМНУ"</w:t>
            </w:r>
          </w:p>
        </w:tc>
        <w:tc>
          <w:tcPr>
            <w:tcW w:w="1456" w:type="dxa"/>
          </w:tcPr>
          <w:p w:rsidR="00F2563A" w:rsidRPr="00DA7BD2" w:rsidRDefault="00F2563A" w:rsidP="00DA7BD2">
            <w:pPr>
              <w:pStyle w:val="Default"/>
              <w:jc w:val="center"/>
            </w:pPr>
            <w:r w:rsidRPr="00DA7BD2">
              <w:t>6,8654</w:t>
            </w:r>
          </w:p>
        </w:tc>
        <w:tc>
          <w:tcPr>
            <w:tcW w:w="1456" w:type="dxa"/>
          </w:tcPr>
          <w:p w:rsidR="00F2563A" w:rsidRPr="00DA7BD2" w:rsidRDefault="00A57902" w:rsidP="00DA7BD2">
            <w:pPr>
              <w:pStyle w:val="Default"/>
              <w:jc w:val="center"/>
            </w:pPr>
            <w:r w:rsidRPr="00DA7BD2">
              <w:t>0</w:t>
            </w:r>
          </w:p>
        </w:tc>
        <w:tc>
          <w:tcPr>
            <w:tcW w:w="1456" w:type="dxa"/>
          </w:tcPr>
          <w:p w:rsidR="00F2563A" w:rsidRPr="00DA7BD2" w:rsidRDefault="00A57902" w:rsidP="00DA7BD2">
            <w:pPr>
              <w:pStyle w:val="Default"/>
              <w:jc w:val="center"/>
            </w:pPr>
            <w:r w:rsidRPr="00DA7BD2">
              <w:t>0</w:t>
            </w:r>
          </w:p>
        </w:tc>
        <w:tc>
          <w:tcPr>
            <w:tcW w:w="1456" w:type="dxa"/>
          </w:tcPr>
          <w:p w:rsidR="00F2563A" w:rsidRPr="00DA7BD2" w:rsidRDefault="00A57902" w:rsidP="00DA7BD2">
            <w:pPr>
              <w:pStyle w:val="Default"/>
              <w:jc w:val="center"/>
            </w:pPr>
            <w:r w:rsidRPr="00DA7BD2">
              <w:t>0</w:t>
            </w:r>
          </w:p>
        </w:tc>
        <w:tc>
          <w:tcPr>
            <w:tcW w:w="1456" w:type="dxa"/>
          </w:tcPr>
          <w:p w:rsidR="00F2563A" w:rsidRPr="00DA7BD2" w:rsidRDefault="00A57902" w:rsidP="00DA7BD2">
            <w:pPr>
              <w:pStyle w:val="Default"/>
              <w:jc w:val="center"/>
            </w:pPr>
            <w:r w:rsidRPr="00DA7BD2">
              <w:t>0</w:t>
            </w:r>
          </w:p>
        </w:tc>
        <w:tc>
          <w:tcPr>
            <w:tcW w:w="1456" w:type="dxa"/>
          </w:tcPr>
          <w:p w:rsidR="00F2563A" w:rsidRPr="00DA7BD2" w:rsidRDefault="00F2563A" w:rsidP="00DA7BD2">
            <w:pPr>
              <w:pStyle w:val="Default"/>
              <w:jc w:val="center"/>
            </w:pPr>
            <w:r w:rsidRPr="00DA7BD2">
              <w:t>0</w:t>
            </w:r>
          </w:p>
        </w:tc>
        <w:tc>
          <w:tcPr>
            <w:tcW w:w="1456" w:type="dxa"/>
          </w:tcPr>
          <w:p w:rsidR="00F2563A" w:rsidRPr="00DA7BD2" w:rsidRDefault="00F2563A" w:rsidP="00DA7BD2">
            <w:pPr>
              <w:pStyle w:val="Default"/>
              <w:jc w:val="center"/>
            </w:pPr>
            <w:r w:rsidRPr="00DA7BD2">
              <w:t>0</w:t>
            </w:r>
          </w:p>
        </w:tc>
        <w:tc>
          <w:tcPr>
            <w:tcW w:w="1456" w:type="dxa"/>
          </w:tcPr>
          <w:p w:rsidR="00F2563A" w:rsidRPr="00DA7BD2" w:rsidRDefault="00F2563A" w:rsidP="00DA7BD2">
            <w:pPr>
              <w:pStyle w:val="Default"/>
              <w:jc w:val="center"/>
            </w:pPr>
            <w:r w:rsidRPr="00DA7BD2">
              <w:t>0</w:t>
            </w:r>
          </w:p>
        </w:tc>
        <w:tc>
          <w:tcPr>
            <w:tcW w:w="1456" w:type="dxa"/>
          </w:tcPr>
          <w:p w:rsidR="00F2563A" w:rsidRPr="00DA7BD2" w:rsidRDefault="00F2563A" w:rsidP="00DA7BD2">
            <w:pPr>
              <w:pStyle w:val="Default"/>
              <w:jc w:val="center"/>
            </w:pPr>
            <w:r w:rsidRPr="00DA7BD2">
              <w:t>0</w:t>
            </w:r>
          </w:p>
        </w:tc>
      </w:tr>
    </w:tbl>
    <w:p w:rsidR="00F2563A" w:rsidRPr="0005616B" w:rsidRDefault="00F2563A" w:rsidP="00F2563A">
      <w:pPr>
        <w:pStyle w:val="Default"/>
        <w:spacing w:line="276" w:lineRule="auto"/>
        <w:ind w:firstLine="550"/>
        <w:jc w:val="both"/>
        <w:rPr>
          <w:sz w:val="28"/>
          <w:szCs w:val="28"/>
        </w:rPr>
      </w:pPr>
    </w:p>
    <w:p w:rsidR="00F2563A" w:rsidRPr="0005616B" w:rsidRDefault="00F2563A" w:rsidP="00F2563A">
      <w:pPr>
        <w:pStyle w:val="Default"/>
        <w:spacing w:line="276" w:lineRule="auto"/>
        <w:ind w:firstLine="550"/>
        <w:jc w:val="both"/>
        <w:rPr>
          <w:sz w:val="28"/>
          <w:szCs w:val="28"/>
        </w:rPr>
        <w:sectPr w:rsidR="00F2563A" w:rsidRPr="0005616B" w:rsidSect="00BB6B7E">
          <w:pgSz w:w="16838" w:h="11906" w:orient="landscape" w:code="9"/>
          <w:pgMar w:top="1701" w:right="567" w:bottom="567" w:left="567" w:header="709" w:footer="0" w:gutter="0"/>
          <w:cols w:space="708"/>
          <w:docGrid w:linePitch="360"/>
        </w:sectPr>
      </w:pPr>
    </w:p>
    <w:p w:rsidR="006823B6" w:rsidRPr="0005616B" w:rsidRDefault="006823B6" w:rsidP="00E9785D">
      <w:pPr>
        <w:pStyle w:val="Default"/>
        <w:spacing w:line="276" w:lineRule="auto"/>
        <w:jc w:val="both"/>
        <w:outlineLvl w:val="0"/>
        <w:rPr>
          <w:sz w:val="28"/>
          <w:szCs w:val="28"/>
        </w:rPr>
      </w:pPr>
      <w:bookmarkStart w:id="71" w:name="_Toc480792292"/>
      <w:bookmarkStart w:id="72" w:name="_Toc480799379"/>
      <w:r w:rsidRPr="0005616B">
        <w:rPr>
          <w:b/>
          <w:bCs/>
          <w:sz w:val="28"/>
          <w:szCs w:val="28"/>
        </w:rPr>
        <w:lastRenderedPageBreak/>
        <w:t>Раздел 10. Решение по бесхозяйным тепловым сетям</w:t>
      </w:r>
      <w:bookmarkEnd w:id="71"/>
      <w:bookmarkEnd w:id="72"/>
      <w:r w:rsidRPr="0005616B">
        <w:rPr>
          <w:b/>
          <w:bCs/>
          <w:sz w:val="28"/>
          <w:szCs w:val="28"/>
        </w:rPr>
        <w:t xml:space="preserve"> </w:t>
      </w:r>
    </w:p>
    <w:p w:rsidR="00094A11" w:rsidRPr="0005616B" w:rsidRDefault="00094A11" w:rsidP="000B654D">
      <w:pPr>
        <w:pStyle w:val="Default"/>
        <w:spacing w:line="276" w:lineRule="auto"/>
        <w:ind w:firstLine="550"/>
        <w:jc w:val="both"/>
        <w:rPr>
          <w:color w:val="auto"/>
          <w:sz w:val="28"/>
          <w:szCs w:val="28"/>
        </w:rPr>
      </w:pPr>
    </w:p>
    <w:p w:rsidR="004D74E3" w:rsidRPr="004D74E3" w:rsidRDefault="004D74E3" w:rsidP="004D74E3">
      <w:pPr>
        <w:pStyle w:val="Default"/>
        <w:spacing w:line="276" w:lineRule="auto"/>
        <w:jc w:val="both"/>
        <w:rPr>
          <w:color w:val="auto"/>
          <w:sz w:val="28"/>
          <w:szCs w:val="28"/>
        </w:rPr>
      </w:pPr>
      <w:r w:rsidRPr="004D74E3">
        <w:rPr>
          <w:color w:val="auto"/>
          <w:sz w:val="28"/>
          <w:szCs w:val="28"/>
        </w:rPr>
        <w:t>В границах города Назарово 4,2 км тепловых сетей считаются бесхозяйными.</w:t>
      </w:r>
    </w:p>
    <w:p w:rsidR="004D74E3" w:rsidRPr="004D74E3" w:rsidRDefault="004D74E3" w:rsidP="004D74E3">
      <w:pPr>
        <w:pStyle w:val="Default"/>
        <w:spacing w:line="276" w:lineRule="auto"/>
        <w:jc w:val="both"/>
        <w:rPr>
          <w:color w:val="auto"/>
          <w:sz w:val="28"/>
          <w:szCs w:val="28"/>
        </w:rPr>
      </w:pPr>
      <w:r w:rsidRPr="004D74E3">
        <w:rPr>
          <w:color w:val="auto"/>
          <w:sz w:val="28"/>
          <w:szCs w:val="28"/>
        </w:rPr>
        <w:t>Решение по выбору организации, уполномоченной на эксплуатацию бесхозяйных тепловых сетей регламентировано статьей 15, пункт 6. Федерального закона "О теплоснабжении" от 27 июля 2010 года № 190-ФЗ.</w:t>
      </w:r>
    </w:p>
    <w:p w:rsidR="004D74E3" w:rsidRPr="004D74E3" w:rsidRDefault="004D74E3" w:rsidP="004D74E3">
      <w:pPr>
        <w:pStyle w:val="Default"/>
        <w:spacing w:line="276" w:lineRule="auto"/>
        <w:jc w:val="both"/>
        <w:rPr>
          <w:color w:val="auto"/>
          <w:sz w:val="28"/>
          <w:szCs w:val="28"/>
        </w:rPr>
      </w:pPr>
      <w:r w:rsidRPr="004D74E3">
        <w:rPr>
          <w:color w:val="auto"/>
          <w:sz w:val="28"/>
          <w:szCs w:val="28"/>
        </w:rPr>
        <w:t>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4D74E3" w:rsidRPr="004D74E3" w:rsidRDefault="004D74E3" w:rsidP="004D74E3">
      <w:pPr>
        <w:pStyle w:val="Default"/>
        <w:spacing w:line="276" w:lineRule="auto"/>
        <w:jc w:val="both"/>
        <w:rPr>
          <w:color w:val="auto"/>
          <w:sz w:val="28"/>
          <w:szCs w:val="28"/>
        </w:rPr>
      </w:pPr>
      <w:r w:rsidRPr="004D74E3">
        <w:rPr>
          <w:color w:val="auto"/>
          <w:sz w:val="28"/>
          <w:szCs w:val="28"/>
        </w:rPr>
        <w:t>Настоящей схемой теплоснабжения в качестве единой теплоснабжающей организации предложена АО "Назаровская ГРЭС". В предполагаемую зону действия единой теплоснабжающей организации входят выявленные бесхозяйные тепловые сети, в связи с чем проектом предполагается передача выявленных тепловых сетей в эксплуатацию АО "Назаровская ГРЭС".</w:t>
      </w:r>
    </w:p>
    <w:p w:rsidR="00E9785D" w:rsidRDefault="004D74E3" w:rsidP="004D74E3">
      <w:pPr>
        <w:pStyle w:val="Default"/>
        <w:spacing w:line="276" w:lineRule="auto"/>
        <w:jc w:val="both"/>
        <w:rPr>
          <w:color w:val="auto"/>
          <w:sz w:val="28"/>
          <w:szCs w:val="28"/>
        </w:rPr>
      </w:pPr>
      <w:r w:rsidRPr="004D74E3">
        <w:rPr>
          <w:color w:val="auto"/>
          <w:sz w:val="28"/>
          <w:szCs w:val="28"/>
        </w:rPr>
        <w:t>Перечень выявленных бесхозяйных тепловых сетей представлен в таблице</w:t>
      </w:r>
      <w:r>
        <w:rPr>
          <w:color w:val="auto"/>
          <w:sz w:val="28"/>
          <w:szCs w:val="28"/>
        </w:rPr>
        <w:t xml:space="preserve"> </w:t>
      </w:r>
      <w:r w:rsidRPr="004D74E3">
        <w:rPr>
          <w:color w:val="auto"/>
          <w:sz w:val="28"/>
          <w:szCs w:val="28"/>
        </w:rPr>
        <w:t>16.</w:t>
      </w:r>
    </w:p>
    <w:p w:rsidR="004D74E3" w:rsidRDefault="004D74E3" w:rsidP="004D74E3">
      <w:pPr>
        <w:pStyle w:val="Default"/>
        <w:spacing w:line="276" w:lineRule="auto"/>
        <w:jc w:val="both"/>
        <w:rPr>
          <w:color w:val="auto"/>
          <w:sz w:val="28"/>
          <w:szCs w:val="28"/>
        </w:rPr>
      </w:pPr>
    </w:p>
    <w:p w:rsidR="004D74E3" w:rsidRDefault="004D74E3" w:rsidP="004D74E3">
      <w:pPr>
        <w:pStyle w:val="aff"/>
        <w:framePr w:wrap="notBeside" w:vAnchor="text" w:hAnchor="text" w:xAlign="center" w:y="1"/>
        <w:shd w:val="clear" w:color="auto" w:fill="auto"/>
        <w:spacing w:line="250" w:lineRule="exact"/>
        <w:ind w:firstLine="0"/>
        <w:jc w:val="center"/>
      </w:pPr>
      <w:r>
        <w:rPr>
          <w:rStyle w:val="aff0"/>
        </w:rPr>
        <w:lastRenderedPageBreak/>
        <w:t>Таблица 16.</w:t>
      </w:r>
      <w:r>
        <w:t xml:space="preserve"> Перечень выявленных бесхозяйных тепловых сетей</w:t>
      </w:r>
    </w:p>
    <w:p w:rsidR="004D74E3" w:rsidRDefault="004D74E3" w:rsidP="004D74E3">
      <w:pPr>
        <w:pStyle w:val="aff"/>
        <w:framePr w:wrap="notBeside" w:vAnchor="text" w:hAnchor="text" w:xAlign="center" w:y="1"/>
        <w:shd w:val="clear" w:color="auto" w:fill="auto"/>
        <w:spacing w:line="250" w:lineRule="exact"/>
        <w:ind w:firstLine="0"/>
        <w:jc w:val="center"/>
      </w:pPr>
    </w:p>
    <w:tbl>
      <w:tblPr>
        <w:tblW w:w="0" w:type="auto"/>
        <w:jc w:val="center"/>
        <w:tblLayout w:type="fixed"/>
        <w:tblCellMar>
          <w:left w:w="10" w:type="dxa"/>
          <w:right w:w="10" w:type="dxa"/>
        </w:tblCellMar>
        <w:tblLook w:val="04A0"/>
      </w:tblPr>
      <w:tblGrid>
        <w:gridCol w:w="1968"/>
        <w:gridCol w:w="2626"/>
        <w:gridCol w:w="1229"/>
        <w:gridCol w:w="1939"/>
        <w:gridCol w:w="1824"/>
      </w:tblGrid>
      <w:tr w:rsidR="004D74E3" w:rsidRPr="004D74E3" w:rsidTr="004D74E3">
        <w:trPr>
          <w:trHeight w:val="1214"/>
          <w:jc w:val="center"/>
        </w:trPr>
        <w:tc>
          <w:tcPr>
            <w:tcW w:w="1968" w:type="dxa"/>
            <w:tcBorders>
              <w:top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7" w:lineRule="exact"/>
              <w:ind w:firstLine="0"/>
              <w:jc w:val="both"/>
              <w:rPr>
                <w:sz w:val="24"/>
                <w:szCs w:val="24"/>
              </w:rPr>
            </w:pPr>
            <w:r w:rsidRPr="004D74E3">
              <w:rPr>
                <w:sz w:val="24"/>
                <w:szCs w:val="24"/>
              </w:rPr>
              <w:t>Наименование начала участка</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7" w:lineRule="exact"/>
              <w:ind w:firstLine="0"/>
              <w:rPr>
                <w:sz w:val="24"/>
                <w:szCs w:val="24"/>
              </w:rPr>
            </w:pPr>
            <w:r w:rsidRPr="004D74E3">
              <w:rPr>
                <w:sz w:val="24"/>
                <w:szCs w:val="24"/>
              </w:rPr>
              <w:t>Наименование конца участка</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firstLine="0"/>
              <w:rPr>
                <w:sz w:val="24"/>
                <w:szCs w:val="24"/>
              </w:rPr>
            </w:pPr>
            <w:r w:rsidRPr="004D74E3">
              <w:rPr>
                <w:sz w:val="24"/>
                <w:szCs w:val="24"/>
              </w:rPr>
              <w:t>Длина участка, м</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136CBC" w:rsidP="00136CBC">
            <w:pPr>
              <w:pStyle w:val="4"/>
              <w:framePr w:wrap="notBeside" w:vAnchor="text" w:hAnchor="text" w:xAlign="center" w:y="1"/>
              <w:shd w:val="clear" w:color="auto" w:fill="auto"/>
              <w:spacing w:after="0" w:line="298" w:lineRule="exact"/>
              <w:ind w:firstLine="0"/>
              <w:rPr>
                <w:sz w:val="24"/>
                <w:szCs w:val="24"/>
              </w:rPr>
            </w:pPr>
            <w:r w:rsidRPr="004D74E3">
              <w:rPr>
                <w:sz w:val="24"/>
                <w:szCs w:val="24"/>
              </w:rPr>
              <w:t>Вну</w:t>
            </w:r>
            <w:r>
              <w:rPr>
                <w:sz w:val="24"/>
                <w:szCs w:val="24"/>
              </w:rPr>
              <w:t>т</w:t>
            </w:r>
            <w:r w:rsidRPr="004D74E3">
              <w:rPr>
                <w:sz w:val="24"/>
                <w:szCs w:val="24"/>
              </w:rPr>
              <w:t>ренний</w:t>
            </w:r>
            <w:r w:rsidR="004D74E3" w:rsidRPr="004D74E3">
              <w:rPr>
                <w:sz w:val="24"/>
                <w:szCs w:val="24"/>
              </w:rPr>
              <w:t xml:space="preserve"> </w:t>
            </w:r>
            <w:r w:rsidRPr="004D74E3">
              <w:rPr>
                <w:sz w:val="24"/>
                <w:szCs w:val="24"/>
              </w:rPr>
              <w:t>диаметр</w:t>
            </w:r>
            <w:r w:rsidR="004D74E3" w:rsidRPr="004D74E3">
              <w:rPr>
                <w:sz w:val="24"/>
                <w:szCs w:val="24"/>
              </w:rPr>
              <w:t xml:space="preserve"> тpубопpовода, м</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2" w:lineRule="exact"/>
              <w:ind w:left="300" w:firstLine="400"/>
              <w:jc w:val="left"/>
              <w:rPr>
                <w:sz w:val="24"/>
                <w:szCs w:val="24"/>
              </w:rPr>
            </w:pPr>
            <w:r w:rsidRPr="004D74E3">
              <w:rPr>
                <w:sz w:val="24"/>
                <w:szCs w:val="24"/>
              </w:rPr>
              <w:t>Вид прокладки тепловой сети</w:t>
            </w:r>
          </w:p>
        </w:tc>
      </w:tr>
      <w:tr w:rsidR="004D74E3" w:rsidRPr="004D74E3" w:rsidTr="004D74E3">
        <w:trPr>
          <w:trHeight w:val="605"/>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ТК.010103</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р.010104</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59</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0,125</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300" w:firstLine="0"/>
              <w:jc w:val="right"/>
              <w:rPr>
                <w:sz w:val="24"/>
                <w:szCs w:val="24"/>
              </w:rPr>
            </w:pPr>
            <w:r w:rsidRPr="004D74E3">
              <w:rPr>
                <w:sz w:val="24"/>
                <w:szCs w:val="24"/>
              </w:rPr>
              <w:t>Подземная 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р.010104</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Мастерские</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0,082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right="300" w:firstLine="0"/>
              <w:jc w:val="right"/>
              <w:rPr>
                <w:sz w:val="24"/>
                <w:szCs w:val="24"/>
              </w:rPr>
            </w:pPr>
            <w:r w:rsidRPr="004D74E3">
              <w:rPr>
                <w:sz w:val="24"/>
                <w:szCs w:val="24"/>
              </w:rPr>
              <w:t>Подземная 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р.010104</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ТК.010105</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12</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right="300" w:firstLine="0"/>
              <w:jc w:val="right"/>
              <w:rPr>
                <w:sz w:val="24"/>
                <w:szCs w:val="24"/>
              </w:rPr>
            </w:pPr>
            <w:r w:rsidRPr="004D74E3">
              <w:rPr>
                <w:sz w:val="24"/>
                <w:szCs w:val="24"/>
              </w:rPr>
              <w:t>Подземная канальная</w:t>
            </w:r>
          </w:p>
        </w:tc>
      </w:tr>
      <w:tr w:rsidR="004D74E3" w:rsidRPr="004D74E3" w:rsidTr="004D74E3">
        <w:trPr>
          <w:trHeight w:val="605"/>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ТК.010105</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firstLine="0"/>
              <w:rPr>
                <w:sz w:val="24"/>
                <w:szCs w:val="24"/>
              </w:rPr>
            </w:pPr>
            <w:r w:rsidRPr="004D74E3">
              <w:rPr>
                <w:sz w:val="24"/>
                <w:szCs w:val="24"/>
              </w:rPr>
              <w:t>ДД на ул. Клубная, 4в, 4б, 4а</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right="300" w:firstLine="0"/>
              <w:jc w:val="right"/>
              <w:rPr>
                <w:sz w:val="24"/>
                <w:szCs w:val="24"/>
              </w:rPr>
            </w:pPr>
            <w:r w:rsidRPr="004D74E3">
              <w:rPr>
                <w:sz w:val="24"/>
                <w:szCs w:val="24"/>
              </w:rPr>
              <w:t>Подземная канальная</w:t>
            </w:r>
          </w:p>
        </w:tc>
      </w:tr>
      <w:tr w:rsidR="004D74E3" w:rsidRPr="004D74E3" w:rsidTr="004D74E3">
        <w:trPr>
          <w:trHeight w:val="312"/>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р.010105а</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0,04</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р.010105а</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р.010105б</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18</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р.010105б</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0,04</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12"/>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р.010105б</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35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0,04</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605"/>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ТК.010105</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Общежитие и гараж</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34</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300" w:firstLine="0"/>
              <w:jc w:val="right"/>
              <w:rPr>
                <w:sz w:val="24"/>
                <w:szCs w:val="24"/>
              </w:rPr>
            </w:pPr>
            <w:r w:rsidRPr="004D74E3">
              <w:rPr>
                <w:sz w:val="24"/>
                <w:szCs w:val="24"/>
              </w:rPr>
              <w:t>Подземная 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ТК.0106</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firstLine="0"/>
              <w:rPr>
                <w:sz w:val="24"/>
                <w:szCs w:val="24"/>
              </w:rPr>
            </w:pPr>
            <w:r w:rsidRPr="004D74E3">
              <w:rPr>
                <w:sz w:val="24"/>
                <w:szCs w:val="24"/>
              </w:rPr>
              <w:t xml:space="preserve">МУК </w:t>
            </w:r>
            <w:proofErr w:type="spellStart"/>
            <w:r w:rsidRPr="004D74E3">
              <w:rPr>
                <w:sz w:val="24"/>
                <w:szCs w:val="24"/>
              </w:rPr>
              <w:t>ЦБС-филиал</w:t>
            </w:r>
            <w:proofErr w:type="spellEnd"/>
            <w:r w:rsidRPr="004D74E3">
              <w:rPr>
                <w:sz w:val="24"/>
                <w:szCs w:val="24"/>
              </w:rPr>
              <w:t xml:space="preserve"> №5; ФГУП "Почта</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right="300" w:firstLine="0"/>
              <w:jc w:val="right"/>
              <w:rPr>
                <w:sz w:val="24"/>
                <w:szCs w:val="24"/>
              </w:rPr>
            </w:pPr>
            <w:r w:rsidRPr="004D74E3">
              <w:rPr>
                <w:sz w:val="24"/>
                <w:szCs w:val="24"/>
              </w:rPr>
              <w:t>Подземная 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ТК.0107</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firstLine="0"/>
              <w:rPr>
                <w:sz w:val="24"/>
                <w:szCs w:val="24"/>
              </w:rPr>
            </w:pPr>
            <w:r w:rsidRPr="004D74E3">
              <w:rPr>
                <w:sz w:val="24"/>
                <w:szCs w:val="24"/>
              </w:rPr>
              <w:t>Продовольственный магазин</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18</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Р.0115-2</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18</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Р.0115-2</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Р.0115-3</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4</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Р.0115-4</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0,027</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300" w:firstLine="0"/>
              <w:jc w:val="right"/>
              <w:rPr>
                <w:sz w:val="24"/>
                <w:szCs w:val="24"/>
              </w:rPr>
            </w:pPr>
            <w:r w:rsidRPr="004D74E3">
              <w:rPr>
                <w:sz w:val="24"/>
                <w:szCs w:val="24"/>
              </w:rPr>
              <w:t>Подземная бесканальная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Р.0115-3</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Р.0115-4</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30</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0,027</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300" w:firstLine="0"/>
              <w:jc w:val="right"/>
              <w:rPr>
                <w:sz w:val="24"/>
                <w:szCs w:val="24"/>
              </w:rPr>
            </w:pPr>
            <w:r w:rsidRPr="004D74E3">
              <w:rPr>
                <w:sz w:val="24"/>
                <w:szCs w:val="24"/>
              </w:rPr>
              <w:t>Подземная бесканальная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Р.0115-3</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Р.0115-4</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11</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12"/>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Р.0115-4</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3</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0,027</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Р.0115-4</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Р.0115-5</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7</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Р.0115-5</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35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0,04</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2" w:lineRule="exact"/>
              <w:ind w:right="300" w:firstLine="0"/>
              <w:jc w:val="right"/>
              <w:rPr>
                <w:sz w:val="24"/>
                <w:szCs w:val="24"/>
              </w:rPr>
            </w:pPr>
            <w:r w:rsidRPr="004D74E3">
              <w:rPr>
                <w:sz w:val="24"/>
                <w:szCs w:val="24"/>
              </w:rPr>
              <w:t>Подземная бесканальная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Р.0115-5</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23</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0,027</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Р.0116а</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Р.0116б</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36</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0,082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2" w:lineRule="exact"/>
              <w:ind w:right="300" w:firstLine="0"/>
              <w:jc w:val="right"/>
              <w:rPr>
                <w:sz w:val="24"/>
                <w:szCs w:val="24"/>
              </w:rPr>
            </w:pPr>
            <w:r w:rsidRPr="004D74E3">
              <w:rPr>
                <w:sz w:val="24"/>
                <w:szCs w:val="24"/>
              </w:rPr>
              <w:t>Подземная бесканальная</w:t>
            </w:r>
          </w:p>
        </w:tc>
      </w:tr>
      <w:tr w:rsidR="004D74E3" w:rsidRPr="004D74E3" w:rsidTr="004D74E3">
        <w:trPr>
          <w:trHeight w:val="605"/>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Р.0116б</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Р.0116в</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72</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0,082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300" w:firstLine="0"/>
              <w:jc w:val="right"/>
              <w:rPr>
                <w:sz w:val="24"/>
                <w:szCs w:val="24"/>
              </w:rPr>
            </w:pPr>
            <w:r w:rsidRPr="004D74E3">
              <w:rPr>
                <w:sz w:val="24"/>
                <w:szCs w:val="24"/>
              </w:rPr>
              <w:t>Подземная бесканальная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Р.0116в</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Р.0116г</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23</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0,082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300" w:firstLine="0"/>
              <w:jc w:val="right"/>
              <w:rPr>
                <w:sz w:val="24"/>
                <w:szCs w:val="24"/>
              </w:rPr>
            </w:pPr>
            <w:r w:rsidRPr="004D74E3">
              <w:rPr>
                <w:sz w:val="24"/>
                <w:szCs w:val="24"/>
              </w:rPr>
              <w:t>Подземная бесканальная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Р.0116г</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Р.0116д</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44</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0,082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2" w:lineRule="exact"/>
              <w:ind w:right="300" w:firstLine="0"/>
              <w:jc w:val="right"/>
              <w:rPr>
                <w:sz w:val="24"/>
                <w:szCs w:val="24"/>
              </w:rPr>
            </w:pPr>
            <w:r w:rsidRPr="004D74E3">
              <w:rPr>
                <w:sz w:val="24"/>
                <w:szCs w:val="24"/>
              </w:rPr>
              <w:t>Подземная бесканальная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Р.0203041б</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3</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Р.0203041б</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Р.0203041в</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23</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22"/>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80" w:firstLine="0"/>
              <w:jc w:val="left"/>
              <w:rPr>
                <w:sz w:val="24"/>
                <w:szCs w:val="24"/>
              </w:rPr>
            </w:pPr>
            <w:r w:rsidRPr="004D74E3">
              <w:rPr>
                <w:sz w:val="24"/>
                <w:szCs w:val="24"/>
              </w:rPr>
              <w:t>Р.0203041в</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bl>
    <w:p w:rsidR="004D74E3" w:rsidRPr="004D74E3" w:rsidRDefault="004D74E3" w:rsidP="004D74E3">
      <w:pPr>
        <w:rPr>
          <w:rFonts w:ascii="Times New Roman" w:hAnsi="Times New Roman" w:cs="Times New Roman"/>
          <w:color w:val="000000"/>
          <w:sz w:val="24"/>
          <w:szCs w:val="24"/>
        </w:rPr>
      </w:pPr>
    </w:p>
    <w:tbl>
      <w:tblPr>
        <w:tblW w:w="0" w:type="auto"/>
        <w:jc w:val="center"/>
        <w:tblLayout w:type="fixed"/>
        <w:tblCellMar>
          <w:left w:w="10" w:type="dxa"/>
          <w:right w:w="10" w:type="dxa"/>
        </w:tblCellMar>
        <w:tblLook w:val="04A0"/>
      </w:tblPr>
      <w:tblGrid>
        <w:gridCol w:w="1968"/>
        <w:gridCol w:w="2626"/>
        <w:gridCol w:w="1229"/>
        <w:gridCol w:w="1939"/>
        <w:gridCol w:w="1824"/>
      </w:tblGrid>
      <w:tr w:rsidR="004D74E3" w:rsidRPr="004D74E3" w:rsidTr="004D74E3">
        <w:trPr>
          <w:trHeight w:val="1214"/>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7" w:lineRule="exact"/>
              <w:ind w:firstLine="0"/>
              <w:jc w:val="both"/>
              <w:rPr>
                <w:sz w:val="24"/>
                <w:szCs w:val="24"/>
              </w:rPr>
            </w:pPr>
            <w:r w:rsidRPr="004D74E3">
              <w:rPr>
                <w:sz w:val="24"/>
                <w:szCs w:val="24"/>
              </w:rPr>
              <w:t>Наименование начала участка</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7" w:lineRule="exact"/>
              <w:ind w:firstLine="0"/>
              <w:rPr>
                <w:sz w:val="24"/>
                <w:szCs w:val="24"/>
              </w:rPr>
            </w:pPr>
            <w:r w:rsidRPr="004D74E3">
              <w:rPr>
                <w:sz w:val="24"/>
                <w:szCs w:val="24"/>
              </w:rPr>
              <w:t>Наименование конца участка</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firstLine="0"/>
              <w:rPr>
                <w:sz w:val="24"/>
                <w:szCs w:val="24"/>
              </w:rPr>
            </w:pPr>
            <w:r w:rsidRPr="004D74E3">
              <w:rPr>
                <w:sz w:val="24"/>
                <w:szCs w:val="24"/>
              </w:rPr>
              <w:t>Длина участка, м</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firstLine="0"/>
              <w:rPr>
                <w:sz w:val="24"/>
                <w:szCs w:val="24"/>
              </w:rPr>
            </w:pPr>
            <w:r w:rsidRPr="004D74E3">
              <w:rPr>
                <w:sz w:val="24"/>
                <w:szCs w:val="24"/>
              </w:rPr>
              <w:t>Внутренний диаметр трубопровода, м</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2" w:lineRule="exact"/>
              <w:ind w:left="300" w:firstLine="400"/>
              <w:jc w:val="left"/>
              <w:rPr>
                <w:sz w:val="24"/>
                <w:szCs w:val="24"/>
              </w:rPr>
            </w:pPr>
            <w:r w:rsidRPr="004D74E3">
              <w:rPr>
                <w:sz w:val="24"/>
                <w:szCs w:val="24"/>
              </w:rPr>
              <w:t>Вид прокладки тепловой сети</w:t>
            </w:r>
          </w:p>
        </w:tc>
      </w:tr>
      <w:tr w:rsidR="004D74E3" w:rsidRPr="004D74E3" w:rsidTr="004D74E3">
        <w:trPr>
          <w:trHeight w:val="312"/>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Р.0203041в</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Р.0203041г</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16</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Р.0203041г</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Р.0203041г</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Р.0203041д</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12"/>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Р.0203041д</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Р.0203041д</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 гараж</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26</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0,04</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Р.020320</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firstLine="0"/>
              <w:rPr>
                <w:sz w:val="24"/>
                <w:szCs w:val="24"/>
              </w:rPr>
            </w:pPr>
            <w:r w:rsidRPr="004D74E3">
              <w:rPr>
                <w:sz w:val="24"/>
                <w:szCs w:val="24"/>
              </w:rPr>
              <w:t xml:space="preserve">ЧП </w:t>
            </w:r>
            <w:proofErr w:type="spellStart"/>
            <w:r w:rsidRPr="004D74E3">
              <w:rPr>
                <w:sz w:val="24"/>
                <w:szCs w:val="24"/>
              </w:rPr>
              <w:t>Вигуль</w:t>
            </w:r>
            <w:proofErr w:type="spellEnd"/>
            <w:r w:rsidRPr="004D74E3">
              <w:rPr>
                <w:sz w:val="24"/>
                <w:szCs w:val="24"/>
              </w:rPr>
              <w:t xml:space="preserve"> С.Д., пекарня</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7</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0,04</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right="300" w:firstLine="0"/>
              <w:jc w:val="right"/>
              <w:rPr>
                <w:sz w:val="24"/>
                <w:szCs w:val="24"/>
              </w:rPr>
            </w:pPr>
            <w:r w:rsidRPr="004D74E3">
              <w:rPr>
                <w:sz w:val="24"/>
                <w:szCs w:val="24"/>
              </w:rPr>
              <w:t>Подземная канальная</w:t>
            </w:r>
          </w:p>
        </w:tc>
      </w:tr>
      <w:tr w:rsidR="004D74E3" w:rsidRPr="004D74E3" w:rsidTr="004D74E3">
        <w:trPr>
          <w:trHeight w:val="605"/>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Р.02032802г</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6</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2" w:lineRule="exact"/>
              <w:ind w:right="300" w:firstLine="0"/>
              <w:jc w:val="right"/>
              <w:rPr>
                <w:sz w:val="24"/>
                <w:szCs w:val="24"/>
              </w:rPr>
            </w:pPr>
            <w:r w:rsidRPr="004D74E3">
              <w:rPr>
                <w:sz w:val="24"/>
                <w:szCs w:val="24"/>
              </w:rPr>
              <w:t>Подземная бесканальная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Р.02032802е</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6</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300" w:firstLine="0"/>
              <w:jc w:val="right"/>
              <w:rPr>
                <w:sz w:val="24"/>
                <w:szCs w:val="24"/>
              </w:rPr>
            </w:pPr>
            <w:r w:rsidRPr="004D74E3">
              <w:rPr>
                <w:sz w:val="24"/>
                <w:szCs w:val="24"/>
              </w:rPr>
              <w:t>Подземная бесканальная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700" w:firstLine="0"/>
              <w:jc w:val="left"/>
              <w:rPr>
                <w:sz w:val="24"/>
                <w:szCs w:val="24"/>
              </w:rPr>
            </w:pPr>
            <w:r w:rsidRPr="004D74E3">
              <w:rPr>
                <w:sz w:val="24"/>
                <w:szCs w:val="24"/>
              </w:rPr>
              <w:t>С13-4а</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0,027</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12"/>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700" w:firstLine="0"/>
              <w:jc w:val="left"/>
              <w:rPr>
                <w:sz w:val="24"/>
                <w:szCs w:val="24"/>
              </w:rPr>
            </w:pPr>
            <w:r w:rsidRPr="004D74E3">
              <w:rPr>
                <w:sz w:val="24"/>
                <w:szCs w:val="24"/>
              </w:rPr>
              <w:t>С13-3</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0,027</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605"/>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Р.0205041</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14</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0,082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300" w:firstLine="0"/>
              <w:jc w:val="right"/>
              <w:rPr>
                <w:sz w:val="24"/>
                <w:szCs w:val="24"/>
              </w:rPr>
            </w:pPr>
            <w:r w:rsidRPr="004D74E3">
              <w:rPr>
                <w:sz w:val="24"/>
                <w:szCs w:val="24"/>
              </w:rPr>
              <w:t>Подземная 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Р.0205041</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0,07</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right="300" w:firstLine="0"/>
              <w:jc w:val="right"/>
              <w:rPr>
                <w:sz w:val="24"/>
                <w:szCs w:val="24"/>
              </w:rPr>
            </w:pPr>
            <w:r w:rsidRPr="004D74E3">
              <w:rPr>
                <w:sz w:val="24"/>
                <w:szCs w:val="24"/>
              </w:rPr>
              <w:t>Подземная 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Р.02032404-4</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6</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300" w:firstLine="0"/>
              <w:jc w:val="right"/>
              <w:rPr>
                <w:sz w:val="24"/>
                <w:szCs w:val="24"/>
              </w:rPr>
            </w:pPr>
            <w:r w:rsidRPr="004D74E3">
              <w:rPr>
                <w:sz w:val="24"/>
                <w:szCs w:val="24"/>
              </w:rPr>
              <w:t>Подземная бесканальная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700" w:firstLine="0"/>
              <w:jc w:val="left"/>
              <w:rPr>
                <w:sz w:val="24"/>
                <w:szCs w:val="24"/>
              </w:rPr>
            </w:pPr>
            <w:r w:rsidRPr="004D74E3">
              <w:rPr>
                <w:sz w:val="24"/>
                <w:szCs w:val="24"/>
              </w:rPr>
              <w:t>С4-3</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 баня, теплица</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30</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раТК.0120</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12"/>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рТК.0121б</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28</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0,04</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ТК.0123</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рТК.0123а</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13</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12"/>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рТК.0123а</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24</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рТК.0123а</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9</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ТК.0123</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рТК.0123б</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12"/>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рТК.0123б</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9</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рТК.0123б</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рТК.0123б-1</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27</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рТК.0123б-1</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рТК.0123б-2</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24</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12"/>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рТК.0123б-1</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9</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605"/>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ТК.0124</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ТК.0125</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72</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0,082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300" w:firstLine="0"/>
              <w:jc w:val="right"/>
              <w:rPr>
                <w:sz w:val="24"/>
                <w:szCs w:val="24"/>
              </w:rPr>
            </w:pPr>
            <w:r w:rsidRPr="004D74E3">
              <w:rPr>
                <w:sz w:val="24"/>
                <w:szCs w:val="24"/>
              </w:rPr>
              <w:t>Подземная 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ТК.0125</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сдрТК.0125</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9</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0,082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300" w:firstLine="0"/>
              <w:jc w:val="right"/>
              <w:rPr>
                <w:sz w:val="24"/>
                <w:szCs w:val="24"/>
              </w:rPr>
            </w:pPr>
            <w:r w:rsidRPr="004D74E3">
              <w:rPr>
                <w:sz w:val="24"/>
                <w:szCs w:val="24"/>
              </w:rPr>
              <w:t>Подземная бесканальная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ТК.0125</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firstLine="0"/>
              <w:rPr>
                <w:sz w:val="24"/>
                <w:szCs w:val="24"/>
              </w:rPr>
            </w:pPr>
            <w:r w:rsidRPr="004D74E3">
              <w:rPr>
                <w:sz w:val="24"/>
                <w:szCs w:val="24"/>
              </w:rPr>
              <w:t>ДД на ул. Котовского, 1, 3; На</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0,082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right="300" w:firstLine="0"/>
              <w:jc w:val="right"/>
              <w:rPr>
                <w:sz w:val="24"/>
                <w:szCs w:val="24"/>
              </w:rPr>
            </w:pPr>
            <w:r w:rsidRPr="004D74E3">
              <w:rPr>
                <w:sz w:val="24"/>
                <w:szCs w:val="24"/>
              </w:rPr>
              <w:t>Подземная канальная</w:t>
            </w:r>
          </w:p>
        </w:tc>
      </w:tr>
      <w:tr w:rsidR="004D74E3" w:rsidRPr="004D74E3" w:rsidTr="004D74E3">
        <w:trPr>
          <w:trHeight w:val="605"/>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ТК.0126</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29</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2" w:lineRule="exact"/>
              <w:ind w:right="300" w:firstLine="0"/>
              <w:jc w:val="right"/>
              <w:rPr>
                <w:sz w:val="24"/>
                <w:szCs w:val="24"/>
              </w:rPr>
            </w:pPr>
            <w:r w:rsidRPr="004D74E3">
              <w:rPr>
                <w:sz w:val="24"/>
                <w:szCs w:val="24"/>
              </w:rPr>
              <w:t>Подземная бесканальная</w:t>
            </w:r>
          </w:p>
        </w:tc>
      </w:tr>
      <w:tr w:rsidR="004D74E3" w:rsidRPr="004D74E3" w:rsidTr="004D74E3">
        <w:trPr>
          <w:trHeight w:val="312"/>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ТК.0126</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ТК.0127</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80</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0,082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ТК.0127</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12"/>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ТК.0127</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 гараж</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r w:rsidR="004D74E3" w:rsidRPr="004D74E3" w:rsidTr="004D74E3">
        <w:trPr>
          <w:trHeight w:val="31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Р.0113и</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337</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00" w:firstLine="0"/>
              <w:jc w:val="right"/>
              <w:rPr>
                <w:sz w:val="24"/>
                <w:szCs w:val="24"/>
              </w:rPr>
            </w:pPr>
            <w:r w:rsidRPr="004D74E3">
              <w:rPr>
                <w:sz w:val="24"/>
                <w:szCs w:val="24"/>
              </w:rPr>
              <w:t>Надземная</w:t>
            </w:r>
          </w:p>
        </w:tc>
      </w:tr>
    </w:tbl>
    <w:p w:rsidR="004D74E3" w:rsidRPr="004D74E3" w:rsidRDefault="004D74E3" w:rsidP="004D74E3">
      <w:pPr>
        <w:rPr>
          <w:rFonts w:ascii="Times New Roman" w:hAnsi="Times New Roman" w:cs="Times New Roman"/>
          <w:color w:val="000000"/>
          <w:sz w:val="24"/>
          <w:szCs w:val="24"/>
        </w:rPr>
      </w:pPr>
    </w:p>
    <w:tbl>
      <w:tblPr>
        <w:tblW w:w="0" w:type="auto"/>
        <w:jc w:val="center"/>
        <w:tblLayout w:type="fixed"/>
        <w:tblCellMar>
          <w:left w:w="10" w:type="dxa"/>
          <w:right w:w="10" w:type="dxa"/>
        </w:tblCellMar>
        <w:tblLook w:val="04A0"/>
      </w:tblPr>
      <w:tblGrid>
        <w:gridCol w:w="1968"/>
        <w:gridCol w:w="2626"/>
        <w:gridCol w:w="1229"/>
        <w:gridCol w:w="1939"/>
        <w:gridCol w:w="1824"/>
      </w:tblGrid>
      <w:tr w:rsidR="004D74E3" w:rsidRPr="004D74E3" w:rsidTr="004D74E3">
        <w:trPr>
          <w:trHeight w:val="1214"/>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7" w:lineRule="exact"/>
              <w:ind w:firstLine="0"/>
              <w:rPr>
                <w:sz w:val="24"/>
                <w:szCs w:val="24"/>
              </w:rPr>
            </w:pPr>
            <w:r w:rsidRPr="004D74E3">
              <w:rPr>
                <w:sz w:val="24"/>
                <w:szCs w:val="24"/>
              </w:rPr>
              <w:t>Наименование начала участка</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7" w:lineRule="exact"/>
              <w:ind w:firstLine="0"/>
              <w:rPr>
                <w:sz w:val="24"/>
                <w:szCs w:val="24"/>
              </w:rPr>
            </w:pPr>
            <w:r w:rsidRPr="004D74E3">
              <w:rPr>
                <w:sz w:val="24"/>
                <w:szCs w:val="24"/>
              </w:rPr>
              <w:t>Наименование конца участка</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firstLine="0"/>
              <w:rPr>
                <w:sz w:val="24"/>
                <w:szCs w:val="24"/>
              </w:rPr>
            </w:pPr>
            <w:r w:rsidRPr="004D74E3">
              <w:rPr>
                <w:sz w:val="24"/>
                <w:szCs w:val="24"/>
              </w:rPr>
              <w:t>Длина участка, м</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rsidP="00BD6B4A">
            <w:pPr>
              <w:pStyle w:val="4"/>
              <w:framePr w:wrap="notBeside" w:vAnchor="text" w:hAnchor="text" w:xAlign="center" w:y="1"/>
              <w:shd w:val="clear" w:color="auto" w:fill="auto"/>
              <w:spacing w:after="0" w:line="298" w:lineRule="exact"/>
              <w:ind w:firstLine="0"/>
              <w:rPr>
                <w:sz w:val="24"/>
                <w:szCs w:val="24"/>
              </w:rPr>
            </w:pPr>
            <w:r w:rsidRPr="004D74E3">
              <w:rPr>
                <w:sz w:val="24"/>
                <w:szCs w:val="24"/>
              </w:rPr>
              <w:t>Вну</w:t>
            </w:r>
            <w:r w:rsidR="00BD6B4A">
              <w:rPr>
                <w:sz w:val="24"/>
                <w:szCs w:val="24"/>
              </w:rPr>
              <w:t>тр</w:t>
            </w:r>
            <w:r w:rsidRPr="004D74E3">
              <w:rPr>
                <w:sz w:val="24"/>
                <w:szCs w:val="24"/>
              </w:rPr>
              <w:t xml:space="preserve">енний </w:t>
            </w:r>
            <w:r w:rsidR="00BD6B4A" w:rsidRPr="004D74E3">
              <w:rPr>
                <w:sz w:val="24"/>
                <w:szCs w:val="24"/>
              </w:rPr>
              <w:t>диаметр</w:t>
            </w:r>
            <w:r w:rsidRPr="004D74E3">
              <w:rPr>
                <w:sz w:val="24"/>
                <w:szCs w:val="24"/>
              </w:rPr>
              <w:t xml:space="preserve"> тpубопpовода, м</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2" w:lineRule="exact"/>
              <w:ind w:left="280" w:firstLine="420"/>
              <w:jc w:val="left"/>
              <w:rPr>
                <w:sz w:val="24"/>
                <w:szCs w:val="24"/>
              </w:rPr>
            </w:pPr>
            <w:r w:rsidRPr="004D74E3">
              <w:rPr>
                <w:sz w:val="24"/>
                <w:szCs w:val="24"/>
              </w:rPr>
              <w:t>Вид прокладки тепловой сети</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Р.02032802д</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6</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280" w:firstLine="0"/>
              <w:jc w:val="right"/>
              <w:rPr>
                <w:sz w:val="24"/>
                <w:szCs w:val="24"/>
              </w:rPr>
            </w:pPr>
            <w:r w:rsidRPr="004D74E3">
              <w:rPr>
                <w:sz w:val="24"/>
                <w:szCs w:val="24"/>
              </w:rPr>
              <w:t>Подземная бесканальная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рТК.0123б-2</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20</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280" w:firstLine="0"/>
              <w:jc w:val="right"/>
              <w:rPr>
                <w:sz w:val="24"/>
                <w:szCs w:val="24"/>
              </w:rPr>
            </w:pPr>
            <w:r w:rsidRPr="004D74E3">
              <w:rPr>
                <w:sz w:val="24"/>
                <w:szCs w:val="24"/>
              </w:rPr>
              <w:t>Надземная</w:t>
            </w:r>
          </w:p>
        </w:tc>
      </w:tr>
      <w:tr w:rsidR="004D74E3" w:rsidRPr="004D74E3" w:rsidTr="004D74E3">
        <w:trPr>
          <w:trHeight w:val="312"/>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рТК.0123б-2</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9</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280" w:firstLine="0"/>
              <w:jc w:val="right"/>
              <w:rPr>
                <w:sz w:val="24"/>
                <w:szCs w:val="24"/>
              </w:rPr>
            </w:pPr>
            <w:r w:rsidRPr="004D74E3">
              <w:rPr>
                <w:sz w:val="24"/>
                <w:szCs w:val="24"/>
              </w:rPr>
              <w:t>Надземная</w:t>
            </w:r>
          </w:p>
        </w:tc>
      </w:tr>
      <w:tr w:rsidR="004D74E3" w:rsidRPr="004D74E3" w:rsidTr="004D74E3">
        <w:trPr>
          <w:trHeight w:val="605"/>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сдрТК.0125</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firstLine="0"/>
              <w:rPr>
                <w:sz w:val="24"/>
                <w:szCs w:val="24"/>
              </w:rPr>
            </w:pPr>
            <w:r w:rsidRPr="004D74E3">
              <w:rPr>
                <w:sz w:val="24"/>
                <w:szCs w:val="24"/>
              </w:rPr>
              <w:t>Магазин "Все для Вас"</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7</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280" w:firstLine="0"/>
              <w:jc w:val="right"/>
              <w:rPr>
                <w:sz w:val="24"/>
                <w:szCs w:val="24"/>
              </w:rPr>
            </w:pPr>
            <w:r w:rsidRPr="004D74E3">
              <w:rPr>
                <w:sz w:val="24"/>
                <w:szCs w:val="24"/>
              </w:rPr>
              <w:t>Подземная бесканальная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ТК.0124</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ТК.01241</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32</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0,082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right="280" w:firstLine="0"/>
              <w:jc w:val="right"/>
              <w:rPr>
                <w:sz w:val="24"/>
                <w:szCs w:val="24"/>
              </w:rPr>
            </w:pPr>
            <w:r w:rsidRPr="004D74E3">
              <w:rPr>
                <w:sz w:val="24"/>
                <w:szCs w:val="24"/>
              </w:rPr>
              <w:t>Подземная канальная</w:t>
            </w:r>
          </w:p>
        </w:tc>
      </w:tr>
      <w:tr w:rsidR="004D74E3" w:rsidRPr="004D74E3" w:rsidTr="004D74E3">
        <w:trPr>
          <w:trHeight w:val="9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firstLine="0"/>
              <w:rPr>
                <w:sz w:val="24"/>
                <w:szCs w:val="24"/>
              </w:rPr>
            </w:pPr>
            <w:r w:rsidRPr="004D74E3">
              <w:rPr>
                <w:sz w:val="24"/>
                <w:szCs w:val="24"/>
              </w:rPr>
              <w:t>ДД на ул. Клубная, 4в, 4б, 4а</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р.010105а</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7</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280" w:firstLine="0"/>
              <w:jc w:val="right"/>
              <w:rPr>
                <w:sz w:val="24"/>
                <w:szCs w:val="24"/>
              </w:rPr>
            </w:pPr>
            <w:r w:rsidRPr="004D74E3">
              <w:rPr>
                <w:sz w:val="24"/>
                <w:szCs w:val="24"/>
              </w:rPr>
              <w:t>Надземная</w:t>
            </w:r>
          </w:p>
        </w:tc>
      </w:tr>
      <w:tr w:rsidR="004D74E3" w:rsidRPr="004D74E3" w:rsidTr="004D74E3">
        <w:trPr>
          <w:trHeight w:val="9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firstLine="0"/>
              <w:rPr>
                <w:sz w:val="24"/>
                <w:szCs w:val="24"/>
              </w:rPr>
            </w:pPr>
            <w:r w:rsidRPr="004D74E3">
              <w:rPr>
                <w:sz w:val="24"/>
                <w:szCs w:val="24"/>
              </w:rPr>
              <w:t>ДД на ул. Котовского, 1, 3; На</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ТК.0126</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75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0,082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280" w:firstLine="0"/>
              <w:jc w:val="right"/>
              <w:rPr>
                <w:sz w:val="24"/>
                <w:szCs w:val="24"/>
              </w:rPr>
            </w:pPr>
            <w:r w:rsidRPr="004D74E3">
              <w:rPr>
                <w:sz w:val="24"/>
                <w:szCs w:val="24"/>
              </w:rPr>
              <w:t>Подземная бесканальная</w:t>
            </w:r>
          </w:p>
        </w:tc>
      </w:tr>
      <w:tr w:rsidR="004D74E3" w:rsidRPr="004D74E3" w:rsidTr="004D74E3">
        <w:trPr>
          <w:trHeight w:val="605"/>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ТК-11-5б</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маг "Мария" (лавка)</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26</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0,04</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2" w:lineRule="exact"/>
              <w:ind w:right="280" w:firstLine="0"/>
              <w:jc w:val="right"/>
              <w:rPr>
                <w:sz w:val="24"/>
                <w:szCs w:val="24"/>
              </w:rPr>
            </w:pPr>
            <w:r w:rsidRPr="004D74E3">
              <w:rPr>
                <w:sz w:val="24"/>
                <w:szCs w:val="24"/>
              </w:rPr>
              <w:t>Подземная бесканальная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ТК-11-5г</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firstLine="0"/>
              <w:rPr>
                <w:sz w:val="24"/>
                <w:szCs w:val="24"/>
              </w:rPr>
            </w:pPr>
            <w:r w:rsidRPr="004D74E3">
              <w:rPr>
                <w:sz w:val="24"/>
                <w:szCs w:val="24"/>
              </w:rPr>
              <w:t>ЧП Захаров И.В. , маг."Олимп"</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75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0,07</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280" w:firstLine="0"/>
              <w:jc w:val="right"/>
              <w:rPr>
                <w:sz w:val="24"/>
                <w:szCs w:val="24"/>
              </w:rPr>
            </w:pPr>
            <w:r w:rsidRPr="004D74E3">
              <w:rPr>
                <w:sz w:val="24"/>
                <w:szCs w:val="24"/>
              </w:rPr>
              <w:t>Подземная бесканальная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ТК-8-2-1</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ТК-8-2-1-1</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50</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0,15</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right="280" w:firstLine="0"/>
              <w:jc w:val="right"/>
              <w:rPr>
                <w:sz w:val="24"/>
                <w:szCs w:val="24"/>
              </w:rPr>
            </w:pPr>
            <w:r w:rsidRPr="004D74E3">
              <w:rPr>
                <w:sz w:val="24"/>
                <w:szCs w:val="24"/>
              </w:rPr>
              <w:t>Подземная канальная</w:t>
            </w:r>
          </w:p>
        </w:tc>
      </w:tr>
      <w:tr w:rsidR="004D74E3" w:rsidRPr="004D74E3" w:rsidTr="004D74E3">
        <w:trPr>
          <w:trHeight w:val="605"/>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ТК-8-2-1-1</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2" w:lineRule="exact"/>
              <w:ind w:firstLine="0"/>
              <w:rPr>
                <w:sz w:val="24"/>
                <w:szCs w:val="24"/>
              </w:rPr>
            </w:pPr>
            <w:r w:rsidRPr="004D74E3">
              <w:rPr>
                <w:sz w:val="24"/>
                <w:szCs w:val="24"/>
              </w:rPr>
              <w:t>ОАО "Назаровская автобаза №2",</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16</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2" w:lineRule="exact"/>
              <w:ind w:right="280" w:firstLine="0"/>
              <w:jc w:val="right"/>
              <w:rPr>
                <w:sz w:val="24"/>
                <w:szCs w:val="24"/>
              </w:rPr>
            </w:pPr>
            <w:r w:rsidRPr="004D74E3">
              <w:rPr>
                <w:sz w:val="24"/>
                <w:szCs w:val="24"/>
              </w:rPr>
              <w:t>Подземная бесканальная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ТК-8-2-1-1</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ТК-8-2-1-2</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32</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0,15</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right="280" w:firstLine="0"/>
              <w:jc w:val="right"/>
              <w:rPr>
                <w:sz w:val="24"/>
                <w:szCs w:val="24"/>
              </w:rPr>
            </w:pPr>
            <w:r w:rsidRPr="004D74E3">
              <w:rPr>
                <w:sz w:val="24"/>
                <w:szCs w:val="24"/>
              </w:rPr>
              <w:t>Подземная 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ТК-8-2-1-2</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р-8-2-1-2-1</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0,082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280" w:firstLine="0"/>
              <w:jc w:val="right"/>
              <w:rPr>
                <w:sz w:val="24"/>
                <w:szCs w:val="24"/>
              </w:rPr>
            </w:pPr>
            <w:r w:rsidRPr="004D74E3">
              <w:rPr>
                <w:sz w:val="24"/>
                <w:szCs w:val="24"/>
              </w:rPr>
              <w:t>Подземная бесканальная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р-8-2-1-2-1</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Тепло плюс</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3</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280" w:firstLine="0"/>
              <w:jc w:val="right"/>
              <w:rPr>
                <w:sz w:val="24"/>
                <w:szCs w:val="24"/>
              </w:rPr>
            </w:pPr>
            <w:r w:rsidRPr="004D74E3">
              <w:rPr>
                <w:sz w:val="24"/>
                <w:szCs w:val="24"/>
              </w:rPr>
              <w:t>Подвальная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р-8-2-1-2-1</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ООО "</w:t>
            </w:r>
            <w:proofErr w:type="spellStart"/>
            <w:r w:rsidRPr="004D74E3">
              <w:rPr>
                <w:sz w:val="24"/>
                <w:szCs w:val="24"/>
              </w:rPr>
              <w:t>БиО</w:t>
            </w:r>
            <w:proofErr w:type="spellEnd"/>
            <w:r w:rsidRPr="004D74E3">
              <w:rPr>
                <w:sz w:val="24"/>
                <w:szCs w:val="24"/>
              </w:rPr>
              <w:t>"</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10</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280" w:firstLine="0"/>
              <w:jc w:val="right"/>
              <w:rPr>
                <w:sz w:val="24"/>
                <w:szCs w:val="24"/>
              </w:rPr>
            </w:pPr>
            <w:r w:rsidRPr="004D74E3">
              <w:rPr>
                <w:sz w:val="24"/>
                <w:szCs w:val="24"/>
              </w:rPr>
              <w:t>Подвальная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tcPr>
          <w:p w:rsidR="004D74E3" w:rsidRPr="004D74E3" w:rsidRDefault="004D74E3">
            <w:pPr>
              <w:framePr w:wrap="notBeside" w:vAnchor="text" w:hAnchor="text" w:xAlign="center" w:y="1"/>
              <w:rPr>
                <w:rFonts w:ascii="Times New Roman" w:hAnsi="Times New Roman" w:cs="Times New Roman"/>
                <w:color w:val="000000"/>
                <w:sz w:val="24"/>
                <w:szCs w:val="24"/>
              </w:rPr>
            </w:pP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firstLine="0"/>
              <w:rPr>
                <w:sz w:val="24"/>
                <w:szCs w:val="24"/>
              </w:rPr>
            </w:pPr>
            <w:r w:rsidRPr="004D74E3">
              <w:rPr>
                <w:sz w:val="24"/>
                <w:szCs w:val="24"/>
              </w:rPr>
              <w:t>ОАО "Назаровская автобаза №2",</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24</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0,15</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280" w:firstLine="0"/>
              <w:jc w:val="right"/>
              <w:rPr>
                <w:sz w:val="24"/>
                <w:szCs w:val="24"/>
              </w:rPr>
            </w:pPr>
            <w:r w:rsidRPr="004D74E3">
              <w:rPr>
                <w:sz w:val="24"/>
                <w:szCs w:val="24"/>
              </w:rPr>
              <w:t>Подземная бесканальная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р-8-4б-2</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firstLine="0"/>
              <w:rPr>
                <w:sz w:val="24"/>
                <w:szCs w:val="24"/>
              </w:rPr>
            </w:pPr>
            <w:r w:rsidRPr="004D74E3">
              <w:rPr>
                <w:sz w:val="24"/>
                <w:szCs w:val="24"/>
              </w:rPr>
              <w:t>ООО "Агропром- 2000"</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32</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0,07</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280" w:firstLine="0"/>
              <w:jc w:val="right"/>
              <w:rPr>
                <w:sz w:val="24"/>
                <w:szCs w:val="24"/>
              </w:rPr>
            </w:pPr>
            <w:r w:rsidRPr="004D74E3">
              <w:rPr>
                <w:sz w:val="24"/>
                <w:szCs w:val="24"/>
              </w:rPr>
              <w:t>Подвальная</w:t>
            </w:r>
          </w:p>
        </w:tc>
      </w:tr>
      <w:tr w:rsidR="004D74E3" w:rsidRPr="004D74E3" w:rsidTr="004D74E3">
        <w:trPr>
          <w:trHeight w:val="605"/>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ТК-8-4в</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ж/дом</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33</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0,082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2" w:lineRule="exact"/>
              <w:ind w:right="280" w:firstLine="0"/>
              <w:jc w:val="right"/>
              <w:rPr>
                <w:sz w:val="24"/>
                <w:szCs w:val="24"/>
              </w:rPr>
            </w:pPr>
            <w:r w:rsidRPr="004D74E3">
              <w:rPr>
                <w:sz w:val="24"/>
                <w:szCs w:val="24"/>
              </w:rPr>
              <w:t>Подземная бесканальная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ТК-8-2-3</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ТК-8-2-3-2</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0,15</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right="280" w:firstLine="0"/>
              <w:jc w:val="right"/>
              <w:rPr>
                <w:sz w:val="24"/>
                <w:szCs w:val="24"/>
              </w:rPr>
            </w:pPr>
            <w:r w:rsidRPr="004D74E3">
              <w:rPr>
                <w:sz w:val="24"/>
                <w:szCs w:val="24"/>
              </w:rPr>
              <w:t>Подземная 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ТК-8-2-3-2</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ТК-8-2-3-3</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30</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0,082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right="280" w:firstLine="0"/>
              <w:jc w:val="right"/>
              <w:rPr>
                <w:sz w:val="24"/>
                <w:szCs w:val="24"/>
              </w:rPr>
            </w:pPr>
            <w:r w:rsidRPr="004D74E3">
              <w:rPr>
                <w:sz w:val="24"/>
                <w:szCs w:val="24"/>
              </w:rPr>
              <w:t>Подземная канальная</w:t>
            </w:r>
          </w:p>
        </w:tc>
      </w:tr>
      <w:tr w:rsidR="004D74E3" w:rsidRPr="004D74E3" w:rsidTr="004D74E3">
        <w:trPr>
          <w:trHeight w:val="605"/>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ТК-8-2-3-3</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ТК-8-2-3-4</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12</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0,082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280" w:firstLine="0"/>
              <w:jc w:val="right"/>
              <w:rPr>
                <w:sz w:val="24"/>
                <w:szCs w:val="24"/>
              </w:rPr>
            </w:pPr>
            <w:r w:rsidRPr="004D74E3">
              <w:rPr>
                <w:sz w:val="24"/>
                <w:szCs w:val="24"/>
              </w:rPr>
              <w:t>Подземная канальная</w:t>
            </w:r>
          </w:p>
        </w:tc>
      </w:tr>
      <w:tr w:rsidR="004D74E3" w:rsidRPr="004D74E3" w:rsidTr="004D74E3">
        <w:trPr>
          <w:trHeight w:val="619"/>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ТК-8-2-3-4</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firstLine="0"/>
              <w:rPr>
                <w:sz w:val="24"/>
                <w:szCs w:val="24"/>
              </w:rPr>
            </w:pPr>
            <w:r w:rsidRPr="004D74E3">
              <w:rPr>
                <w:sz w:val="24"/>
                <w:szCs w:val="24"/>
              </w:rPr>
              <w:t>ЧП Горшков, контора и гараж</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20</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0,07</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280" w:firstLine="0"/>
              <w:jc w:val="right"/>
              <w:rPr>
                <w:sz w:val="24"/>
                <w:szCs w:val="24"/>
              </w:rPr>
            </w:pPr>
            <w:r w:rsidRPr="004D74E3">
              <w:rPr>
                <w:sz w:val="24"/>
                <w:szCs w:val="24"/>
              </w:rPr>
              <w:t>Подвальная</w:t>
            </w:r>
          </w:p>
        </w:tc>
      </w:tr>
    </w:tbl>
    <w:p w:rsidR="004D74E3" w:rsidRPr="004D74E3" w:rsidRDefault="004D74E3" w:rsidP="004D74E3">
      <w:pPr>
        <w:rPr>
          <w:rFonts w:ascii="Times New Roman" w:hAnsi="Times New Roman" w:cs="Times New Roman"/>
          <w:color w:val="000000"/>
          <w:sz w:val="24"/>
          <w:szCs w:val="24"/>
        </w:rPr>
      </w:pPr>
    </w:p>
    <w:tbl>
      <w:tblPr>
        <w:tblW w:w="0" w:type="auto"/>
        <w:jc w:val="center"/>
        <w:tblLayout w:type="fixed"/>
        <w:tblCellMar>
          <w:left w:w="10" w:type="dxa"/>
          <w:right w:w="10" w:type="dxa"/>
        </w:tblCellMar>
        <w:tblLook w:val="04A0"/>
      </w:tblPr>
      <w:tblGrid>
        <w:gridCol w:w="1968"/>
        <w:gridCol w:w="2626"/>
        <w:gridCol w:w="1229"/>
        <w:gridCol w:w="1939"/>
        <w:gridCol w:w="1824"/>
      </w:tblGrid>
      <w:tr w:rsidR="004D74E3" w:rsidRPr="004D74E3" w:rsidTr="004D74E3">
        <w:trPr>
          <w:trHeight w:val="1214"/>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7" w:lineRule="exact"/>
              <w:ind w:firstLine="0"/>
              <w:jc w:val="both"/>
              <w:rPr>
                <w:sz w:val="24"/>
                <w:szCs w:val="24"/>
              </w:rPr>
            </w:pPr>
            <w:r w:rsidRPr="004D74E3">
              <w:rPr>
                <w:sz w:val="24"/>
                <w:szCs w:val="24"/>
              </w:rPr>
              <w:lastRenderedPageBreak/>
              <w:t>Наименование начала участка</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7" w:lineRule="exact"/>
              <w:ind w:firstLine="0"/>
              <w:rPr>
                <w:sz w:val="24"/>
                <w:szCs w:val="24"/>
              </w:rPr>
            </w:pPr>
            <w:r w:rsidRPr="004D74E3">
              <w:rPr>
                <w:sz w:val="24"/>
                <w:szCs w:val="24"/>
              </w:rPr>
              <w:t>Наименование конца участка</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firstLine="0"/>
              <w:rPr>
                <w:sz w:val="24"/>
                <w:szCs w:val="24"/>
              </w:rPr>
            </w:pPr>
            <w:r w:rsidRPr="004D74E3">
              <w:rPr>
                <w:sz w:val="24"/>
                <w:szCs w:val="24"/>
              </w:rPr>
              <w:t>Длина участка, м</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firstLine="0"/>
              <w:rPr>
                <w:sz w:val="24"/>
                <w:szCs w:val="24"/>
              </w:rPr>
            </w:pPr>
            <w:r w:rsidRPr="004D74E3">
              <w:rPr>
                <w:sz w:val="24"/>
                <w:szCs w:val="24"/>
              </w:rPr>
              <w:t>Внутренний диаметр трубопровода, м</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2" w:lineRule="exact"/>
              <w:ind w:left="300" w:firstLine="380"/>
              <w:jc w:val="left"/>
              <w:rPr>
                <w:sz w:val="24"/>
                <w:szCs w:val="24"/>
              </w:rPr>
            </w:pPr>
            <w:r w:rsidRPr="004D74E3">
              <w:rPr>
                <w:sz w:val="24"/>
                <w:szCs w:val="24"/>
              </w:rPr>
              <w:t>Вид прокладки тепловой сети</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ТК-8-4а-1</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302" w:lineRule="exact"/>
              <w:ind w:firstLine="0"/>
              <w:rPr>
                <w:sz w:val="24"/>
                <w:szCs w:val="24"/>
              </w:rPr>
            </w:pPr>
            <w:r w:rsidRPr="004D74E3">
              <w:rPr>
                <w:sz w:val="24"/>
                <w:szCs w:val="24"/>
              </w:rPr>
              <w:t xml:space="preserve">ОАО "УПТК", </w:t>
            </w:r>
            <w:proofErr w:type="spellStart"/>
            <w:r w:rsidRPr="004D74E3">
              <w:rPr>
                <w:sz w:val="24"/>
                <w:szCs w:val="24"/>
              </w:rPr>
              <w:t>адм.здание</w:t>
            </w:r>
            <w:proofErr w:type="spellEnd"/>
            <w:r w:rsidRPr="004D74E3">
              <w:rPr>
                <w:sz w:val="24"/>
                <w:szCs w:val="24"/>
              </w:rPr>
              <w:t xml:space="preserve"> и </w:t>
            </w:r>
            <w:proofErr w:type="spellStart"/>
            <w:r w:rsidRPr="004D74E3">
              <w:rPr>
                <w:sz w:val="24"/>
                <w:szCs w:val="24"/>
              </w:rPr>
              <w:t>бытов</w:t>
            </w:r>
            <w:proofErr w:type="spellEnd"/>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20</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20" w:firstLine="0"/>
              <w:jc w:val="right"/>
              <w:rPr>
                <w:sz w:val="24"/>
                <w:szCs w:val="24"/>
              </w:rPr>
            </w:pPr>
            <w:r w:rsidRPr="004D74E3">
              <w:rPr>
                <w:sz w:val="24"/>
                <w:szCs w:val="24"/>
              </w:rPr>
              <w:t>Надземная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ТК-8-4а-2</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ООО "Феникс", РБУ</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50</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20" w:firstLine="0"/>
              <w:jc w:val="right"/>
              <w:rPr>
                <w:sz w:val="24"/>
                <w:szCs w:val="24"/>
              </w:rPr>
            </w:pPr>
            <w:r w:rsidRPr="004D74E3">
              <w:rPr>
                <w:sz w:val="24"/>
                <w:szCs w:val="24"/>
              </w:rPr>
              <w:t>Надземная</w:t>
            </w:r>
          </w:p>
        </w:tc>
      </w:tr>
      <w:tr w:rsidR="004D74E3" w:rsidRPr="004D74E3" w:rsidTr="004D74E3">
        <w:trPr>
          <w:trHeight w:val="312"/>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ТК-8-4а-2</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ТК-8-4а-2а</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115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0,207</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20" w:firstLine="0"/>
              <w:jc w:val="right"/>
              <w:rPr>
                <w:sz w:val="24"/>
                <w:szCs w:val="24"/>
              </w:rPr>
            </w:pPr>
            <w:r w:rsidRPr="004D74E3">
              <w:rPr>
                <w:sz w:val="24"/>
                <w:szCs w:val="24"/>
              </w:rPr>
              <w:t>Надземная</w:t>
            </w:r>
          </w:p>
        </w:tc>
      </w:tr>
      <w:tr w:rsidR="004D74E3" w:rsidRPr="004D74E3" w:rsidTr="004D74E3">
        <w:trPr>
          <w:trHeight w:val="605"/>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ТК-8-4а-2а</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firstLine="0"/>
              <w:rPr>
                <w:sz w:val="24"/>
                <w:szCs w:val="24"/>
              </w:rPr>
            </w:pPr>
            <w:r w:rsidRPr="004D74E3">
              <w:rPr>
                <w:sz w:val="24"/>
                <w:szCs w:val="24"/>
              </w:rPr>
              <w:t xml:space="preserve">ООО Фирма "СИТИ", </w:t>
            </w:r>
            <w:proofErr w:type="spellStart"/>
            <w:r w:rsidRPr="004D74E3">
              <w:rPr>
                <w:sz w:val="24"/>
                <w:szCs w:val="24"/>
              </w:rPr>
              <w:t>автомойка</w:t>
            </w:r>
            <w:proofErr w:type="spellEnd"/>
            <w:r w:rsidRPr="004D74E3">
              <w:rPr>
                <w:sz w:val="24"/>
                <w:szCs w:val="24"/>
              </w:rPr>
              <w:t xml:space="preserve"> и</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40</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20" w:firstLine="0"/>
              <w:jc w:val="right"/>
              <w:rPr>
                <w:sz w:val="24"/>
                <w:szCs w:val="24"/>
              </w:rPr>
            </w:pPr>
            <w:r w:rsidRPr="004D74E3">
              <w:rPr>
                <w:sz w:val="24"/>
                <w:szCs w:val="24"/>
              </w:rPr>
              <w:t>Надземная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ТК-8-4а-2</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firstLine="0"/>
              <w:rPr>
                <w:sz w:val="24"/>
                <w:szCs w:val="24"/>
              </w:rPr>
            </w:pPr>
            <w:proofErr w:type="spellStart"/>
            <w:r w:rsidRPr="004D74E3">
              <w:rPr>
                <w:sz w:val="24"/>
                <w:szCs w:val="24"/>
              </w:rPr>
              <w:t>Пр-ль</w:t>
            </w:r>
            <w:proofErr w:type="spellEnd"/>
            <w:r w:rsidRPr="004D74E3">
              <w:rPr>
                <w:sz w:val="24"/>
                <w:szCs w:val="24"/>
              </w:rPr>
              <w:t xml:space="preserve"> </w:t>
            </w:r>
            <w:proofErr w:type="spellStart"/>
            <w:r w:rsidRPr="004D74E3">
              <w:rPr>
                <w:sz w:val="24"/>
                <w:szCs w:val="24"/>
              </w:rPr>
              <w:t>Ракутин</w:t>
            </w:r>
            <w:proofErr w:type="spellEnd"/>
            <w:r w:rsidRPr="004D74E3">
              <w:rPr>
                <w:sz w:val="24"/>
                <w:szCs w:val="24"/>
              </w:rPr>
              <w:t xml:space="preserve"> В.Ю., маг "</w:t>
            </w:r>
            <w:proofErr w:type="spellStart"/>
            <w:r w:rsidRPr="004D74E3">
              <w:rPr>
                <w:sz w:val="24"/>
                <w:szCs w:val="24"/>
              </w:rPr>
              <w:t>Равю</w:t>
            </w:r>
            <w:proofErr w:type="spellEnd"/>
            <w:r w:rsidRPr="004D74E3">
              <w:rPr>
                <w:sz w:val="24"/>
                <w:szCs w:val="24"/>
              </w:rPr>
              <w:t>"</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90</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20" w:firstLine="0"/>
              <w:jc w:val="right"/>
              <w:rPr>
                <w:sz w:val="24"/>
                <w:szCs w:val="24"/>
              </w:rPr>
            </w:pPr>
            <w:r w:rsidRPr="004D74E3">
              <w:rPr>
                <w:sz w:val="24"/>
                <w:szCs w:val="24"/>
              </w:rPr>
              <w:t>Надземная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р-8-4в-1</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Гараж и мастерские</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320" w:firstLine="0"/>
              <w:jc w:val="right"/>
              <w:rPr>
                <w:sz w:val="24"/>
                <w:szCs w:val="24"/>
              </w:rPr>
            </w:pPr>
            <w:r w:rsidRPr="004D74E3">
              <w:rPr>
                <w:sz w:val="24"/>
                <w:szCs w:val="24"/>
              </w:rPr>
              <w:t>Подземная бесканальная</w:t>
            </w:r>
          </w:p>
        </w:tc>
      </w:tr>
      <w:tr w:rsidR="004D74E3" w:rsidRPr="004D74E3" w:rsidTr="004D74E3">
        <w:trPr>
          <w:trHeight w:val="307"/>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р-8-4в-1</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Мех. цех</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45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0,082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20" w:firstLine="0"/>
              <w:jc w:val="right"/>
              <w:rPr>
                <w:sz w:val="24"/>
                <w:szCs w:val="24"/>
              </w:rPr>
            </w:pPr>
            <w:r w:rsidRPr="004D74E3">
              <w:rPr>
                <w:sz w:val="24"/>
                <w:szCs w:val="24"/>
              </w:rPr>
              <w:t>Подвальная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880" w:firstLine="0"/>
              <w:jc w:val="left"/>
              <w:rPr>
                <w:sz w:val="24"/>
                <w:szCs w:val="24"/>
              </w:rPr>
            </w:pPr>
            <w:r w:rsidRPr="004D74E3">
              <w:rPr>
                <w:sz w:val="24"/>
                <w:szCs w:val="24"/>
              </w:rPr>
              <w:t>0"</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60" w:line="240" w:lineRule="auto"/>
              <w:ind w:firstLine="0"/>
              <w:rPr>
                <w:sz w:val="24"/>
                <w:szCs w:val="24"/>
              </w:rPr>
            </w:pPr>
            <w:r w:rsidRPr="004D74E3">
              <w:rPr>
                <w:sz w:val="24"/>
                <w:szCs w:val="24"/>
              </w:rPr>
              <w:t>ОП ТК-8-2-3-2</w:t>
            </w:r>
          </w:p>
          <w:p w:rsidR="004D74E3" w:rsidRPr="004D74E3" w:rsidRDefault="004D74E3">
            <w:pPr>
              <w:pStyle w:val="4"/>
              <w:framePr w:wrap="notBeside" w:vAnchor="text" w:hAnchor="text" w:xAlign="center" w:y="1"/>
              <w:shd w:val="clear" w:color="auto" w:fill="auto"/>
              <w:spacing w:before="60" w:after="0" w:line="240" w:lineRule="auto"/>
              <w:ind w:firstLine="0"/>
              <w:rPr>
                <w:sz w:val="24"/>
                <w:szCs w:val="24"/>
              </w:rPr>
            </w:pPr>
            <w:r w:rsidRPr="004D74E3">
              <w:rPr>
                <w:sz w:val="24"/>
                <w:szCs w:val="24"/>
              </w:rPr>
              <w:t>(ул.Школьная, 3;</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60</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0,15</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right="320" w:firstLine="0"/>
              <w:jc w:val="right"/>
              <w:rPr>
                <w:sz w:val="24"/>
                <w:szCs w:val="24"/>
              </w:rPr>
            </w:pPr>
            <w:r w:rsidRPr="004D74E3">
              <w:rPr>
                <w:sz w:val="24"/>
                <w:szCs w:val="24"/>
              </w:rPr>
              <w:t>Подземная канальная</w:t>
            </w:r>
          </w:p>
        </w:tc>
      </w:tr>
      <w:tr w:rsidR="004D74E3" w:rsidRPr="004D74E3" w:rsidTr="004D74E3">
        <w:trPr>
          <w:trHeight w:val="605"/>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ТК.01241</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рТК.01241б</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0,051</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right="320" w:firstLine="0"/>
              <w:jc w:val="right"/>
              <w:rPr>
                <w:sz w:val="24"/>
                <w:szCs w:val="24"/>
              </w:rPr>
            </w:pPr>
            <w:r w:rsidRPr="004D74E3">
              <w:rPr>
                <w:sz w:val="24"/>
                <w:szCs w:val="24"/>
              </w:rPr>
              <w:t>Подземная 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рТК.01241б</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Стройматериалы</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9</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right="320" w:firstLine="0"/>
              <w:jc w:val="right"/>
              <w:rPr>
                <w:sz w:val="24"/>
                <w:szCs w:val="24"/>
              </w:rPr>
            </w:pPr>
            <w:r w:rsidRPr="004D74E3">
              <w:rPr>
                <w:sz w:val="24"/>
                <w:szCs w:val="24"/>
              </w:rPr>
              <w:t>Подземная канальная</w:t>
            </w:r>
          </w:p>
        </w:tc>
      </w:tr>
      <w:tr w:rsidR="004D74E3" w:rsidRPr="004D74E3" w:rsidTr="004D74E3">
        <w:trPr>
          <w:trHeight w:val="610"/>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рТК.01241б</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гараж</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0,032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right="320" w:firstLine="0"/>
              <w:jc w:val="right"/>
              <w:rPr>
                <w:sz w:val="24"/>
                <w:szCs w:val="24"/>
              </w:rPr>
            </w:pPr>
            <w:r w:rsidRPr="004D74E3">
              <w:rPr>
                <w:sz w:val="24"/>
                <w:szCs w:val="24"/>
              </w:rPr>
              <w:t>Подземная канальная</w:t>
            </w:r>
          </w:p>
        </w:tc>
      </w:tr>
      <w:tr w:rsidR="004D74E3" w:rsidRPr="004D74E3" w:rsidTr="004D74E3">
        <w:trPr>
          <w:trHeight w:val="605"/>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ТК-8-2-3-3</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firstLine="0"/>
              <w:rPr>
                <w:sz w:val="24"/>
                <w:szCs w:val="24"/>
              </w:rPr>
            </w:pPr>
            <w:r w:rsidRPr="004D74E3">
              <w:rPr>
                <w:sz w:val="24"/>
                <w:szCs w:val="24"/>
              </w:rPr>
              <w:t>Назаровский РСПО, АБК, склад</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130</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0,082</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3" w:lineRule="exact"/>
              <w:ind w:right="320" w:firstLine="0"/>
              <w:jc w:val="right"/>
              <w:rPr>
                <w:sz w:val="24"/>
                <w:szCs w:val="24"/>
              </w:rPr>
            </w:pPr>
            <w:r w:rsidRPr="004D74E3">
              <w:rPr>
                <w:sz w:val="24"/>
                <w:szCs w:val="24"/>
              </w:rPr>
              <w:t>Подземная канальная</w:t>
            </w:r>
          </w:p>
        </w:tc>
      </w:tr>
      <w:tr w:rsidR="004D74E3" w:rsidRPr="004D74E3" w:rsidTr="004D74E3">
        <w:trPr>
          <w:trHeight w:val="312"/>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left="440" w:firstLine="0"/>
              <w:jc w:val="left"/>
              <w:rPr>
                <w:sz w:val="24"/>
                <w:szCs w:val="24"/>
              </w:rPr>
            </w:pPr>
            <w:r w:rsidRPr="004D74E3">
              <w:rPr>
                <w:sz w:val="24"/>
                <w:szCs w:val="24"/>
              </w:rPr>
              <w:t>ТК-8-4а-1</w:t>
            </w: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ГИБДД</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15</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0,05</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right="320" w:firstLine="0"/>
              <w:jc w:val="right"/>
              <w:rPr>
                <w:sz w:val="24"/>
                <w:szCs w:val="24"/>
              </w:rPr>
            </w:pPr>
            <w:r w:rsidRPr="004D74E3">
              <w:rPr>
                <w:sz w:val="24"/>
                <w:szCs w:val="24"/>
              </w:rPr>
              <w:t>Надземная</w:t>
            </w:r>
          </w:p>
        </w:tc>
      </w:tr>
      <w:tr w:rsidR="004D74E3" w:rsidRPr="004D74E3" w:rsidTr="004D74E3">
        <w:trPr>
          <w:trHeight w:val="614"/>
          <w:jc w:val="center"/>
        </w:trPr>
        <w:tc>
          <w:tcPr>
            <w:tcW w:w="1968" w:type="dxa"/>
            <w:tcBorders>
              <w:top w:val="single" w:sz="4" w:space="0" w:color="auto"/>
              <w:left w:val="single" w:sz="4" w:space="0" w:color="auto"/>
              <w:bottom w:val="single" w:sz="4" w:space="0" w:color="auto"/>
              <w:right w:val="single" w:sz="4" w:space="0" w:color="auto"/>
            </w:tcBorders>
            <w:shd w:val="clear" w:color="auto" w:fill="FFFFFF"/>
          </w:tcPr>
          <w:p w:rsidR="004D74E3" w:rsidRPr="004D74E3" w:rsidRDefault="004D74E3">
            <w:pPr>
              <w:framePr w:wrap="notBeside" w:vAnchor="text" w:hAnchor="text" w:xAlign="center" w:y="1"/>
              <w:rPr>
                <w:rFonts w:ascii="Times New Roman" w:hAnsi="Times New Roman" w:cs="Times New Roman"/>
                <w:color w:val="000000"/>
                <w:sz w:val="24"/>
                <w:szCs w:val="24"/>
              </w:rPr>
            </w:pPr>
          </w:p>
        </w:tc>
        <w:tc>
          <w:tcPr>
            <w:tcW w:w="2626"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магазин "</w:t>
            </w:r>
            <w:proofErr w:type="spellStart"/>
            <w:r w:rsidRPr="004D74E3">
              <w:rPr>
                <w:sz w:val="24"/>
                <w:szCs w:val="24"/>
              </w:rPr>
              <w:t>Ермак+</w:t>
            </w:r>
            <w:proofErr w:type="spellEnd"/>
            <w:r w:rsidRPr="004D74E3">
              <w:rPr>
                <w:sz w:val="24"/>
                <w:szCs w:val="24"/>
              </w:rPr>
              <w:t>"</w:t>
            </w:r>
          </w:p>
        </w:tc>
        <w:tc>
          <w:tcPr>
            <w:tcW w:w="122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20</w:t>
            </w:r>
          </w:p>
        </w:tc>
        <w:tc>
          <w:tcPr>
            <w:tcW w:w="1939"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40" w:lineRule="auto"/>
              <w:ind w:firstLine="0"/>
              <w:rPr>
                <w:sz w:val="24"/>
                <w:szCs w:val="24"/>
              </w:rPr>
            </w:pPr>
            <w:r w:rsidRPr="004D74E3">
              <w:rPr>
                <w:sz w:val="24"/>
                <w:szCs w:val="24"/>
              </w:rPr>
              <w:t>0,04</w:t>
            </w:r>
          </w:p>
        </w:tc>
        <w:tc>
          <w:tcPr>
            <w:tcW w:w="1824" w:type="dxa"/>
            <w:tcBorders>
              <w:top w:val="single" w:sz="4" w:space="0" w:color="auto"/>
              <w:left w:val="single" w:sz="4" w:space="0" w:color="auto"/>
              <w:bottom w:val="single" w:sz="4" w:space="0" w:color="auto"/>
              <w:right w:val="single" w:sz="4" w:space="0" w:color="auto"/>
            </w:tcBorders>
            <w:shd w:val="clear" w:color="auto" w:fill="FFFFFF"/>
            <w:hideMark/>
          </w:tcPr>
          <w:p w:rsidR="004D74E3" w:rsidRPr="004D74E3" w:rsidRDefault="004D74E3">
            <w:pPr>
              <w:pStyle w:val="4"/>
              <w:framePr w:wrap="notBeside" w:vAnchor="text" w:hAnchor="text" w:xAlign="center" w:y="1"/>
              <w:shd w:val="clear" w:color="auto" w:fill="auto"/>
              <w:spacing w:after="0" w:line="298" w:lineRule="exact"/>
              <w:ind w:right="320" w:firstLine="0"/>
              <w:jc w:val="right"/>
              <w:rPr>
                <w:sz w:val="24"/>
                <w:szCs w:val="24"/>
              </w:rPr>
            </w:pPr>
            <w:r w:rsidRPr="004D74E3">
              <w:rPr>
                <w:sz w:val="24"/>
                <w:szCs w:val="24"/>
              </w:rPr>
              <w:t>Подземная бесканальная</w:t>
            </w:r>
          </w:p>
        </w:tc>
      </w:tr>
    </w:tbl>
    <w:p w:rsidR="004D74E3" w:rsidRDefault="004D74E3" w:rsidP="004D74E3">
      <w:pPr>
        <w:pStyle w:val="Default"/>
        <w:spacing w:line="276" w:lineRule="auto"/>
        <w:jc w:val="both"/>
        <w:rPr>
          <w:color w:val="auto"/>
          <w:sz w:val="28"/>
          <w:szCs w:val="28"/>
        </w:rPr>
      </w:pPr>
    </w:p>
    <w:p w:rsidR="00E9785D" w:rsidRDefault="00E9785D" w:rsidP="00E9785D">
      <w:pPr>
        <w:pStyle w:val="Default"/>
        <w:spacing w:line="276" w:lineRule="auto"/>
        <w:jc w:val="center"/>
        <w:outlineLvl w:val="0"/>
        <w:rPr>
          <w:b/>
          <w:color w:val="auto"/>
          <w:sz w:val="28"/>
          <w:szCs w:val="28"/>
        </w:rPr>
      </w:pPr>
      <w:bookmarkStart w:id="73" w:name="_Toc480792293"/>
      <w:bookmarkStart w:id="74" w:name="_Toc480799380"/>
      <w:r w:rsidRPr="00E9785D">
        <w:rPr>
          <w:b/>
          <w:color w:val="auto"/>
          <w:sz w:val="28"/>
          <w:szCs w:val="28"/>
        </w:rPr>
        <w:t>Заключение</w:t>
      </w:r>
      <w:bookmarkEnd w:id="73"/>
      <w:bookmarkEnd w:id="74"/>
    </w:p>
    <w:p w:rsidR="004D74E3" w:rsidRPr="004D74E3" w:rsidRDefault="004D74E3" w:rsidP="004D74E3">
      <w:pPr>
        <w:pStyle w:val="4"/>
        <w:shd w:val="clear" w:color="auto" w:fill="auto"/>
        <w:spacing w:after="0" w:line="446" w:lineRule="exact"/>
        <w:ind w:right="20" w:firstLine="700"/>
        <w:jc w:val="both"/>
        <w:rPr>
          <w:sz w:val="28"/>
          <w:szCs w:val="28"/>
        </w:rPr>
      </w:pPr>
      <w:bookmarkStart w:id="75" w:name="bookmark68"/>
      <w:r w:rsidRPr="004D74E3">
        <w:rPr>
          <w:sz w:val="28"/>
          <w:szCs w:val="28"/>
        </w:rPr>
        <w:t>Организация системы теплоснабжения от источника комбинированной выработки тепловой и электрической энергии позволит увеличить энергоэффективность системы теплоснабжения города Назарово, а также приведет к экономии топлива.</w:t>
      </w:r>
      <w:bookmarkEnd w:id="75"/>
    </w:p>
    <w:p w:rsidR="004D74E3" w:rsidRPr="004D74E3" w:rsidRDefault="004D74E3" w:rsidP="004D74E3">
      <w:pPr>
        <w:pStyle w:val="4"/>
        <w:shd w:val="clear" w:color="auto" w:fill="auto"/>
        <w:spacing w:after="0" w:line="446" w:lineRule="exact"/>
        <w:ind w:right="20" w:firstLine="700"/>
        <w:jc w:val="both"/>
        <w:rPr>
          <w:sz w:val="28"/>
          <w:szCs w:val="28"/>
        </w:rPr>
      </w:pPr>
      <w:r w:rsidRPr="004D74E3">
        <w:rPr>
          <w:sz w:val="28"/>
          <w:szCs w:val="28"/>
        </w:rPr>
        <w:t>Наличие технологической возможности подключения индивидуальной жилой застройки к системе централизованного теплоснабжения окажет положительное влияние на развитие города Назарово. Возможность централизованного теплоснабжения повысит инвестиционную привлекательность земель для индивидуального жилищного строительства, увеличит комфорт условий проживания в таких домах и позволит уменьшить миграционный отток населения, а также привлечь новых жителей города.</w:t>
      </w:r>
    </w:p>
    <w:p w:rsidR="00E9785D" w:rsidRPr="00E9785D" w:rsidRDefault="00E9785D" w:rsidP="00E9785D">
      <w:pPr>
        <w:pStyle w:val="Default"/>
        <w:spacing w:line="276" w:lineRule="auto"/>
        <w:jc w:val="both"/>
        <w:rPr>
          <w:color w:val="auto"/>
          <w:sz w:val="28"/>
          <w:szCs w:val="28"/>
        </w:rPr>
      </w:pPr>
    </w:p>
    <w:p w:rsidR="00E9785D" w:rsidRDefault="00E9785D" w:rsidP="00E9785D">
      <w:pPr>
        <w:pStyle w:val="Default"/>
        <w:spacing w:line="276" w:lineRule="auto"/>
        <w:jc w:val="center"/>
        <w:outlineLvl w:val="0"/>
        <w:rPr>
          <w:b/>
          <w:color w:val="auto"/>
          <w:sz w:val="28"/>
          <w:szCs w:val="28"/>
        </w:rPr>
      </w:pPr>
      <w:bookmarkStart w:id="76" w:name="_Toc480792294"/>
      <w:bookmarkStart w:id="77" w:name="_Toc480799381"/>
      <w:r>
        <w:rPr>
          <w:b/>
          <w:color w:val="auto"/>
          <w:sz w:val="28"/>
          <w:szCs w:val="28"/>
        </w:rPr>
        <w:lastRenderedPageBreak/>
        <w:t>Список литературы</w:t>
      </w:r>
      <w:bookmarkEnd w:id="76"/>
      <w:bookmarkEnd w:id="77"/>
    </w:p>
    <w:p w:rsidR="00E9785D" w:rsidRPr="00E9785D" w:rsidRDefault="00E9785D" w:rsidP="00E9785D">
      <w:pPr>
        <w:pStyle w:val="Default"/>
        <w:spacing w:line="276" w:lineRule="auto"/>
        <w:jc w:val="both"/>
        <w:rPr>
          <w:color w:val="auto"/>
          <w:sz w:val="28"/>
          <w:szCs w:val="28"/>
        </w:rPr>
      </w:pPr>
    </w:p>
    <w:p w:rsidR="004D74E3" w:rsidRPr="004D74E3" w:rsidRDefault="004D74E3" w:rsidP="004D74E3">
      <w:pPr>
        <w:pStyle w:val="4"/>
        <w:numPr>
          <w:ilvl w:val="0"/>
          <w:numId w:val="32"/>
        </w:numPr>
        <w:shd w:val="clear" w:color="auto" w:fill="auto"/>
        <w:tabs>
          <w:tab w:val="left" w:pos="361"/>
        </w:tabs>
        <w:spacing w:after="0" w:line="446" w:lineRule="exact"/>
        <w:ind w:left="380" w:hanging="360"/>
        <w:jc w:val="left"/>
        <w:rPr>
          <w:sz w:val="28"/>
          <w:szCs w:val="28"/>
        </w:rPr>
      </w:pPr>
      <w:bookmarkStart w:id="78" w:name="bookmark70"/>
      <w:r w:rsidRPr="004D74E3">
        <w:rPr>
          <w:sz w:val="28"/>
          <w:szCs w:val="28"/>
        </w:rPr>
        <w:t>Федеральный Закон №190-ФЗ «О теплоснабжении» от 27.07.2010 г.</w:t>
      </w:r>
      <w:bookmarkEnd w:id="78"/>
    </w:p>
    <w:p w:rsidR="004D74E3" w:rsidRPr="004D74E3" w:rsidRDefault="004D74E3" w:rsidP="004D74E3">
      <w:pPr>
        <w:pStyle w:val="4"/>
        <w:numPr>
          <w:ilvl w:val="0"/>
          <w:numId w:val="32"/>
        </w:numPr>
        <w:shd w:val="clear" w:color="auto" w:fill="auto"/>
        <w:tabs>
          <w:tab w:val="left" w:pos="380"/>
        </w:tabs>
        <w:spacing w:after="0" w:line="446" w:lineRule="exact"/>
        <w:ind w:left="380" w:right="20" w:hanging="360"/>
        <w:jc w:val="left"/>
        <w:rPr>
          <w:sz w:val="28"/>
          <w:szCs w:val="28"/>
        </w:rPr>
      </w:pPr>
      <w:r w:rsidRPr="004D74E3">
        <w:rPr>
          <w:sz w:val="28"/>
          <w:szCs w:val="28"/>
        </w:rPr>
        <w:t>Постановление Правительства РФ № 154 «О требованиях к схемам теплоснабжения, порядку их разработки и утверждения» от 22.02.2012 г.</w:t>
      </w:r>
    </w:p>
    <w:p w:rsidR="004D74E3" w:rsidRPr="004D74E3" w:rsidRDefault="004D74E3" w:rsidP="004D74E3">
      <w:pPr>
        <w:pStyle w:val="4"/>
        <w:numPr>
          <w:ilvl w:val="0"/>
          <w:numId w:val="32"/>
        </w:numPr>
        <w:shd w:val="clear" w:color="auto" w:fill="auto"/>
        <w:tabs>
          <w:tab w:val="left" w:pos="385"/>
        </w:tabs>
        <w:spacing w:after="0" w:line="446" w:lineRule="exact"/>
        <w:ind w:left="380" w:right="20" w:hanging="360"/>
        <w:jc w:val="left"/>
        <w:rPr>
          <w:sz w:val="28"/>
          <w:szCs w:val="28"/>
        </w:rPr>
      </w:pPr>
      <w:r w:rsidRPr="004D74E3">
        <w:rPr>
          <w:sz w:val="28"/>
          <w:szCs w:val="28"/>
        </w:rPr>
        <w:t>Методические рекомендации по разработке схем теплоснабжения, утвержденные приказом Минэнерго России и Минрегиона России №565/667 от 29.12.2012</w:t>
      </w:r>
    </w:p>
    <w:p w:rsidR="004D74E3" w:rsidRPr="004D74E3" w:rsidRDefault="004D74E3" w:rsidP="004D74E3">
      <w:pPr>
        <w:pStyle w:val="4"/>
        <w:numPr>
          <w:ilvl w:val="0"/>
          <w:numId w:val="32"/>
        </w:numPr>
        <w:shd w:val="clear" w:color="auto" w:fill="auto"/>
        <w:tabs>
          <w:tab w:val="left" w:pos="385"/>
        </w:tabs>
        <w:spacing w:after="0" w:line="446" w:lineRule="exact"/>
        <w:ind w:left="380" w:right="900" w:hanging="360"/>
        <w:jc w:val="both"/>
        <w:rPr>
          <w:sz w:val="28"/>
          <w:szCs w:val="28"/>
        </w:rPr>
      </w:pPr>
      <w:r w:rsidRPr="004D74E3">
        <w:rPr>
          <w:sz w:val="28"/>
          <w:szCs w:val="28"/>
        </w:rPr>
        <w:t>Федеральный закон №261-ФЗ "Об энергосбережении и о повышении энергетической эффективности и о внесении изменений в отдельные законодательные акты Российской Федерации" от 23.11.2009</w:t>
      </w:r>
    </w:p>
    <w:p w:rsidR="004D74E3" w:rsidRPr="004D74E3" w:rsidRDefault="004D74E3" w:rsidP="004D74E3">
      <w:pPr>
        <w:pStyle w:val="4"/>
        <w:numPr>
          <w:ilvl w:val="0"/>
          <w:numId w:val="32"/>
        </w:numPr>
        <w:shd w:val="clear" w:color="auto" w:fill="auto"/>
        <w:tabs>
          <w:tab w:val="left" w:pos="375"/>
        </w:tabs>
        <w:spacing w:after="0" w:line="446" w:lineRule="exact"/>
        <w:ind w:left="380" w:right="20" w:hanging="360"/>
        <w:jc w:val="both"/>
        <w:rPr>
          <w:sz w:val="28"/>
          <w:szCs w:val="28"/>
        </w:rPr>
      </w:pPr>
      <w:r w:rsidRPr="004D74E3">
        <w:rPr>
          <w:sz w:val="28"/>
          <w:szCs w:val="28"/>
        </w:rPr>
        <w:t>Приказ Министерства энергетики Российской Федерации №66 от 04.09.2008 (с изменениями, внесенными приказом Минэнерго России №377 от 10 августа 2012 года) "Об организации в Министерстве энергетики Российской Федерации работы по утверждению нормативов создания запасов топлива на тепловых электростанциях".</w:t>
      </w:r>
    </w:p>
    <w:p w:rsidR="004D74E3" w:rsidRPr="004D74E3" w:rsidRDefault="004D74E3" w:rsidP="004D74E3">
      <w:pPr>
        <w:pStyle w:val="4"/>
        <w:numPr>
          <w:ilvl w:val="0"/>
          <w:numId w:val="32"/>
        </w:numPr>
        <w:shd w:val="clear" w:color="auto" w:fill="auto"/>
        <w:tabs>
          <w:tab w:val="left" w:pos="375"/>
        </w:tabs>
        <w:spacing w:after="0" w:line="446" w:lineRule="exact"/>
        <w:ind w:left="380" w:right="20" w:hanging="360"/>
        <w:jc w:val="both"/>
        <w:rPr>
          <w:sz w:val="28"/>
          <w:szCs w:val="28"/>
        </w:rPr>
      </w:pPr>
      <w:r w:rsidRPr="004D74E3">
        <w:rPr>
          <w:sz w:val="28"/>
          <w:szCs w:val="28"/>
        </w:rPr>
        <w:t>Приказ Министерства энергетики Российской Федерации №377 от 10 августа 2012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p>
    <w:p w:rsidR="004D74E3" w:rsidRPr="004D74E3" w:rsidRDefault="004D74E3" w:rsidP="004D74E3">
      <w:pPr>
        <w:pStyle w:val="4"/>
        <w:numPr>
          <w:ilvl w:val="0"/>
          <w:numId w:val="32"/>
        </w:numPr>
        <w:shd w:val="clear" w:color="auto" w:fill="auto"/>
        <w:tabs>
          <w:tab w:val="left" w:pos="375"/>
        </w:tabs>
        <w:spacing w:after="0" w:line="446" w:lineRule="exact"/>
        <w:ind w:left="380" w:right="20" w:hanging="360"/>
        <w:jc w:val="both"/>
        <w:rPr>
          <w:sz w:val="28"/>
          <w:szCs w:val="28"/>
        </w:rPr>
      </w:pPr>
      <w:r w:rsidRPr="004D74E3">
        <w:rPr>
          <w:sz w:val="28"/>
          <w:szCs w:val="28"/>
        </w:rPr>
        <w:t>Постановление Правительства РФ от 08.08.2012 N 808 "Об организации теплоснабжения в Российской Федерации и о внесении изменений в некоторые акты Правительства Российской Федерации" (вместе с "Правилами организации теплоснабжения в Российской Федерации")</w:t>
      </w:r>
    </w:p>
    <w:p w:rsidR="004D74E3" w:rsidRPr="004D74E3" w:rsidRDefault="004D74E3" w:rsidP="004D74E3">
      <w:pPr>
        <w:pStyle w:val="4"/>
        <w:numPr>
          <w:ilvl w:val="0"/>
          <w:numId w:val="32"/>
        </w:numPr>
        <w:shd w:val="clear" w:color="auto" w:fill="auto"/>
        <w:tabs>
          <w:tab w:val="left" w:pos="370"/>
        </w:tabs>
        <w:spacing w:after="0" w:line="446" w:lineRule="exact"/>
        <w:ind w:left="380" w:right="20" w:hanging="360"/>
        <w:jc w:val="left"/>
        <w:rPr>
          <w:sz w:val="28"/>
          <w:szCs w:val="28"/>
        </w:rPr>
      </w:pPr>
      <w:r w:rsidRPr="004D74E3">
        <w:rPr>
          <w:sz w:val="28"/>
          <w:szCs w:val="28"/>
        </w:rPr>
        <w:t>Постановление Правительства РФ от 22.10.2012 N 1075 "О ценообразовании в сфере теплоснабжения"</w:t>
      </w:r>
    </w:p>
    <w:p w:rsidR="004D74E3" w:rsidRPr="004D74E3" w:rsidRDefault="004D74E3" w:rsidP="004D74E3">
      <w:pPr>
        <w:pStyle w:val="4"/>
        <w:numPr>
          <w:ilvl w:val="0"/>
          <w:numId w:val="32"/>
        </w:numPr>
        <w:shd w:val="clear" w:color="auto" w:fill="auto"/>
        <w:tabs>
          <w:tab w:val="left" w:pos="375"/>
        </w:tabs>
        <w:spacing w:after="0" w:line="446" w:lineRule="exact"/>
        <w:ind w:left="380" w:hanging="360"/>
        <w:jc w:val="left"/>
        <w:rPr>
          <w:sz w:val="28"/>
          <w:szCs w:val="28"/>
        </w:rPr>
      </w:pPr>
      <w:r w:rsidRPr="004D74E3">
        <w:rPr>
          <w:sz w:val="28"/>
          <w:szCs w:val="28"/>
        </w:rPr>
        <w:t>Градостроительный кодекс Российской Федерации</w:t>
      </w:r>
    </w:p>
    <w:p w:rsidR="004D74E3" w:rsidRDefault="004D74E3" w:rsidP="004D74E3">
      <w:pPr>
        <w:pStyle w:val="4"/>
        <w:numPr>
          <w:ilvl w:val="0"/>
          <w:numId w:val="32"/>
        </w:numPr>
        <w:shd w:val="clear" w:color="auto" w:fill="auto"/>
        <w:tabs>
          <w:tab w:val="left" w:pos="361"/>
        </w:tabs>
        <w:spacing w:after="0" w:line="446" w:lineRule="exact"/>
        <w:ind w:left="380" w:hanging="360"/>
        <w:jc w:val="left"/>
        <w:rPr>
          <w:sz w:val="28"/>
          <w:szCs w:val="28"/>
        </w:rPr>
      </w:pPr>
      <w:r w:rsidRPr="004D74E3">
        <w:rPr>
          <w:sz w:val="28"/>
          <w:szCs w:val="28"/>
        </w:rPr>
        <w:t>СНиП 2.04.14-88*. Тепловая изоляция оборудования и трубопроводов</w:t>
      </w:r>
    </w:p>
    <w:p w:rsidR="009C03D0" w:rsidRPr="004D74E3" w:rsidRDefault="009C03D0" w:rsidP="009C03D0">
      <w:pPr>
        <w:pStyle w:val="4"/>
        <w:shd w:val="clear" w:color="auto" w:fill="auto"/>
        <w:tabs>
          <w:tab w:val="left" w:pos="361"/>
        </w:tabs>
        <w:spacing w:after="0" w:line="446" w:lineRule="exact"/>
        <w:ind w:left="380" w:firstLine="0"/>
        <w:jc w:val="left"/>
        <w:rPr>
          <w:sz w:val="28"/>
          <w:szCs w:val="28"/>
        </w:rPr>
      </w:pPr>
    </w:p>
    <w:p w:rsidR="004D74E3" w:rsidRPr="004D74E3" w:rsidRDefault="00034C34" w:rsidP="004D74E3">
      <w:pPr>
        <w:pStyle w:val="4"/>
        <w:numPr>
          <w:ilvl w:val="0"/>
          <w:numId w:val="32"/>
        </w:numPr>
        <w:shd w:val="clear" w:color="auto" w:fill="auto"/>
        <w:tabs>
          <w:tab w:val="left" w:pos="361"/>
        </w:tabs>
        <w:spacing w:after="0" w:line="446" w:lineRule="exact"/>
        <w:ind w:left="360" w:hanging="340"/>
        <w:jc w:val="left"/>
        <w:rPr>
          <w:sz w:val="28"/>
          <w:szCs w:val="28"/>
        </w:rPr>
      </w:pPr>
      <w:r w:rsidRPr="00034C34">
        <w:rPr>
          <w:sz w:val="28"/>
          <w:szCs w:val="28"/>
        </w:rPr>
        <w:lastRenderedPageBreak/>
        <w:t xml:space="preserve">СП 50.13330.2012. </w:t>
      </w:r>
      <w:r w:rsidR="004D74E3" w:rsidRPr="004D74E3">
        <w:rPr>
          <w:sz w:val="28"/>
          <w:szCs w:val="28"/>
        </w:rPr>
        <w:t>Тепловая защита зданий</w:t>
      </w:r>
    </w:p>
    <w:p w:rsidR="004D74E3" w:rsidRPr="004D74E3" w:rsidRDefault="00034C34" w:rsidP="004D74E3">
      <w:pPr>
        <w:pStyle w:val="4"/>
        <w:numPr>
          <w:ilvl w:val="0"/>
          <w:numId w:val="32"/>
        </w:numPr>
        <w:shd w:val="clear" w:color="auto" w:fill="auto"/>
        <w:tabs>
          <w:tab w:val="left" w:pos="361"/>
        </w:tabs>
        <w:spacing w:after="0" w:line="446" w:lineRule="exact"/>
        <w:ind w:left="360" w:hanging="340"/>
        <w:jc w:val="left"/>
        <w:rPr>
          <w:sz w:val="28"/>
          <w:szCs w:val="28"/>
        </w:rPr>
      </w:pPr>
      <w:r w:rsidRPr="00034C34">
        <w:rPr>
          <w:sz w:val="28"/>
          <w:szCs w:val="28"/>
        </w:rPr>
        <w:t>СП 124.13330.2012</w:t>
      </w:r>
      <w:r>
        <w:rPr>
          <w:sz w:val="28"/>
          <w:szCs w:val="28"/>
        </w:rPr>
        <w:t>.</w:t>
      </w:r>
      <w:r w:rsidR="004D74E3" w:rsidRPr="004D74E3">
        <w:rPr>
          <w:sz w:val="28"/>
          <w:szCs w:val="28"/>
        </w:rPr>
        <w:t xml:space="preserve"> Тепловые сети.</w:t>
      </w:r>
    </w:p>
    <w:p w:rsidR="00034C34" w:rsidRDefault="00034C34" w:rsidP="00034C34">
      <w:pPr>
        <w:pStyle w:val="4"/>
        <w:numPr>
          <w:ilvl w:val="0"/>
          <w:numId w:val="32"/>
        </w:numPr>
        <w:shd w:val="clear" w:color="auto" w:fill="auto"/>
        <w:tabs>
          <w:tab w:val="left" w:pos="361"/>
        </w:tabs>
        <w:autoSpaceDE w:val="0"/>
        <w:autoSpaceDN w:val="0"/>
        <w:adjustRightInd w:val="0"/>
        <w:spacing w:after="0" w:line="446" w:lineRule="exact"/>
        <w:ind w:left="360" w:hanging="340"/>
        <w:jc w:val="left"/>
        <w:rPr>
          <w:sz w:val="28"/>
          <w:szCs w:val="28"/>
        </w:rPr>
      </w:pPr>
      <w:r w:rsidRPr="00034C34">
        <w:rPr>
          <w:sz w:val="28"/>
          <w:szCs w:val="28"/>
        </w:rPr>
        <w:t>СП 131.13330.2012.</w:t>
      </w:r>
      <w:r w:rsidR="004D74E3" w:rsidRPr="00034C34">
        <w:rPr>
          <w:sz w:val="28"/>
          <w:szCs w:val="28"/>
        </w:rPr>
        <w:t>Строительная климатология.</w:t>
      </w:r>
    </w:p>
    <w:p w:rsidR="004D74E3" w:rsidRPr="00034C34" w:rsidRDefault="00034C34" w:rsidP="004D74E3">
      <w:pPr>
        <w:pStyle w:val="4"/>
        <w:numPr>
          <w:ilvl w:val="0"/>
          <w:numId w:val="32"/>
        </w:numPr>
        <w:shd w:val="clear" w:color="auto" w:fill="auto"/>
        <w:tabs>
          <w:tab w:val="left" w:pos="346"/>
        </w:tabs>
        <w:autoSpaceDE w:val="0"/>
        <w:autoSpaceDN w:val="0"/>
        <w:adjustRightInd w:val="0"/>
        <w:spacing w:after="0" w:line="446" w:lineRule="exact"/>
        <w:ind w:left="360" w:hanging="340"/>
        <w:jc w:val="left"/>
        <w:rPr>
          <w:sz w:val="28"/>
          <w:szCs w:val="28"/>
        </w:rPr>
      </w:pPr>
      <w:r w:rsidRPr="00034C34">
        <w:rPr>
          <w:sz w:val="28"/>
          <w:szCs w:val="28"/>
        </w:rPr>
        <w:t xml:space="preserve">СП 60.13330.2012.  </w:t>
      </w:r>
      <w:r w:rsidR="004D74E3" w:rsidRPr="00034C34">
        <w:rPr>
          <w:sz w:val="28"/>
          <w:szCs w:val="28"/>
        </w:rPr>
        <w:t>Отопление, вентиляция, кондиционирование</w:t>
      </w:r>
    </w:p>
    <w:p w:rsidR="004D74E3" w:rsidRPr="004D74E3" w:rsidRDefault="00034C34" w:rsidP="004D74E3">
      <w:pPr>
        <w:pStyle w:val="4"/>
        <w:numPr>
          <w:ilvl w:val="0"/>
          <w:numId w:val="32"/>
        </w:numPr>
        <w:shd w:val="clear" w:color="auto" w:fill="auto"/>
        <w:tabs>
          <w:tab w:val="left" w:pos="346"/>
        </w:tabs>
        <w:spacing w:after="0" w:line="446" w:lineRule="exact"/>
        <w:ind w:left="360" w:hanging="340"/>
        <w:jc w:val="left"/>
        <w:rPr>
          <w:sz w:val="28"/>
          <w:szCs w:val="28"/>
        </w:rPr>
      </w:pPr>
      <w:r w:rsidRPr="00034C34">
        <w:rPr>
          <w:sz w:val="28"/>
          <w:szCs w:val="28"/>
        </w:rPr>
        <w:t xml:space="preserve">СП 30.13330.2012. </w:t>
      </w:r>
      <w:r w:rsidR="004D74E3" w:rsidRPr="004D74E3">
        <w:rPr>
          <w:sz w:val="28"/>
          <w:szCs w:val="28"/>
        </w:rPr>
        <w:t>Внутренний водопровод и канализация зданий</w:t>
      </w:r>
    </w:p>
    <w:p w:rsidR="004D74E3" w:rsidRPr="004D74E3" w:rsidRDefault="004D74E3" w:rsidP="004D74E3">
      <w:pPr>
        <w:pStyle w:val="4"/>
        <w:numPr>
          <w:ilvl w:val="0"/>
          <w:numId w:val="32"/>
        </w:numPr>
        <w:shd w:val="clear" w:color="auto" w:fill="auto"/>
        <w:tabs>
          <w:tab w:val="left" w:pos="356"/>
        </w:tabs>
        <w:spacing w:after="0" w:line="446" w:lineRule="exact"/>
        <w:ind w:left="360" w:hanging="340"/>
        <w:jc w:val="left"/>
        <w:rPr>
          <w:sz w:val="28"/>
          <w:szCs w:val="28"/>
        </w:rPr>
      </w:pPr>
      <w:r w:rsidRPr="004D74E3">
        <w:rPr>
          <w:sz w:val="28"/>
          <w:szCs w:val="28"/>
        </w:rPr>
        <w:t>СП 41-101-95 Проектирование тепловых пунктов</w:t>
      </w:r>
    </w:p>
    <w:p w:rsidR="004D74E3" w:rsidRPr="004D74E3" w:rsidRDefault="004D74E3" w:rsidP="004D74E3">
      <w:pPr>
        <w:pStyle w:val="4"/>
        <w:numPr>
          <w:ilvl w:val="0"/>
          <w:numId w:val="32"/>
        </w:numPr>
        <w:shd w:val="clear" w:color="auto" w:fill="auto"/>
        <w:tabs>
          <w:tab w:val="left" w:pos="356"/>
        </w:tabs>
        <w:spacing w:after="0" w:line="446" w:lineRule="exact"/>
        <w:ind w:left="360" w:right="20" w:hanging="340"/>
        <w:jc w:val="left"/>
        <w:rPr>
          <w:sz w:val="28"/>
          <w:szCs w:val="28"/>
        </w:rPr>
      </w:pPr>
      <w:r w:rsidRPr="004D74E3">
        <w:rPr>
          <w:sz w:val="28"/>
          <w:szCs w:val="28"/>
        </w:rPr>
        <w:t>СП 42.13330.2011 Градостроительство. Планировка и застройка городских и сельских поселений</w:t>
      </w:r>
    </w:p>
    <w:p w:rsidR="004D74E3" w:rsidRPr="004D74E3" w:rsidRDefault="004D74E3" w:rsidP="004D74E3">
      <w:pPr>
        <w:pStyle w:val="4"/>
        <w:numPr>
          <w:ilvl w:val="0"/>
          <w:numId w:val="32"/>
        </w:numPr>
        <w:shd w:val="clear" w:color="auto" w:fill="auto"/>
        <w:tabs>
          <w:tab w:val="left" w:pos="351"/>
        </w:tabs>
        <w:spacing w:after="0" w:line="446" w:lineRule="exact"/>
        <w:ind w:left="360" w:hanging="340"/>
        <w:jc w:val="left"/>
        <w:rPr>
          <w:sz w:val="28"/>
          <w:szCs w:val="28"/>
        </w:rPr>
      </w:pPr>
      <w:r w:rsidRPr="004D74E3">
        <w:rPr>
          <w:sz w:val="28"/>
          <w:szCs w:val="28"/>
        </w:rPr>
        <w:t>ПТЭ электрических станций и сетей (РД 153-34.0-20.501-2003)</w:t>
      </w:r>
    </w:p>
    <w:p w:rsidR="00D03E58" w:rsidRDefault="004D74E3" w:rsidP="004D74E3">
      <w:pPr>
        <w:pStyle w:val="4"/>
        <w:numPr>
          <w:ilvl w:val="0"/>
          <w:numId w:val="32"/>
        </w:numPr>
        <w:shd w:val="clear" w:color="auto" w:fill="auto"/>
        <w:tabs>
          <w:tab w:val="left" w:pos="356"/>
        </w:tabs>
        <w:spacing w:after="0" w:line="446" w:lineRule="exact"/>
        <w:ind w:left="360" w:right="640" w:hanging="340"/>
        <w:jc w:val="both"/>
        <w:rPr>
          <w:sz w:val="28"/>
          <w:szCs w:val="28"/>
        </w:rPr>
      </w:pPr>
      <w:r w:rsidRPr="004D74E3">
        <w:rPr>
          <w:sz w:val="28"/>
          <w:szCs w:val="28"/>
        </w:rPr>
        <w:t xml:space="preserve">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w:t>
      </w:r>
    </w:p>
    <w:p w:rsidR="004D74E3" w:rsidRPr="004D74E3" w:rsidRDefault="004D74E3" w:rsidP="00D03E58">
      <w:pPr>
        <w:pStyle w:val="4"/>
        <w:shd w:val="clear" w:color="auto" w:fill="auto"/>
        <w:tabs>
          <w:tab w:val="left" w:pos="356"/>
        </w:tabs>
        <w:spacing w:after="0" w:line="446" w:lineRule="exact"/>
        <w:ind w:left="360" w:right="640" w:firstLine="0"/>
        <w:jc w:val="both"/>
        <w:rPr>
          <w:sz w:val="28"/>
          <w:szCs w:val="28"/>
        </w:rPr>
      </w:pPr>
      <w:r w:rsidRPr="004D74E3">
        <w:rPr>
          <w:sz w:val="28"/>
          <w:szCs w:val="28"/>
        </w:rPr>
        <w:t>МДК 4-05.2004.</w:t>
      </w:r>
    </w:p>
    <w:p w:rsidR="004D74E3" w:rsidRPr="004D74E3" w:rsidRDefault="004D74E3" w:rsidP="004D74E3">
      <w:pPr>
        <w:pStyle w:val="4"/>
        <w:numPr>
          <w:ilvl w:val="0"/>
          <w:numId w:val="32"/>
        </w:numPr>
        <w:shd w:val="clear" w:color="auto" w:fill="auto"/>
        <w:tabs>
          <w:tab w:val="left" w:pos="414"/>
        </w:tabs>
        <w:spacing w:after="0" w:line="446" w:lineRule="exact"/>
        <w:ind w:left="360" w:right="20" w:hanging="340"/>
        <w:jc w:val="left"/>
        <w:rPr>
          <w:sz w:val="28"/>
          <w:szCs w:val="28"/>
        </w:rPr>
      </w:pPr>
      <w:r w:rsidRPr="004D74E3">
        <w:rPr>
          <w:sz w:val="28"/>
          <w:szCs w:val="28"/>
        </w:rPr>
        <w:t>Инструкция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30.12.2008 г. № 235</w:t>
      </w:r>
    </w:p>
    <w:p w:rsidR="004D74E3" w:rsidRPr="004D74E3" w:rsidRDefault="004D74E3" w:rsidP="004D74E3">
      <w:pPr>
        <w:pStyle w:val="4"/>
        <w:numPr>
          <w:ilvl w:val="0"/>
          <w:numId w:val="32"/>
        </w:numPr>
        <w:shd w:val="clear" w:color="auto" w:fill="auto"/>
        <w:tabs>
          <w:tab w:val="left" w:pos="380"/>
        </w:tabs>
        <w:spacing w:after="0" w:line="446" w:lineRule="exact"/>
        <w:ind w:left="360" w:right="20" w:hanging="340"/>
        <w:jc w:val="left"/>
        <w:rPr>
          <w:sz w:val="28"/>
          <w:szCs w:val="28"/>
        </w:rPr>
      </w:pPr>
      <w:r w:rsidRPr="004D74E3">
        <w:rPr>
          <w:sz w:val="28"/>
          <w:szCs w:val="28"/>
        </w:rPr>
        <w:t>РД 50-34.698-90 Комплекс стандартов и руководящих документов на автоматизированные системы</w:t>
      </w:r>
    </w:p>
    <w:p w:rsidR="004D74E3" w:rsidRPr="004D74E3" w:rsidRDefault="004D74E3" w:rsidP="004D74E3">
      <w:pPr>
        <w:pStyle w:val="4"/>
        <w:numPr>
          <w:ilvl w:val="0"/>
          <w:numId w:val="32"/>
        </w:numPr>
        <w:shd w:val="clear" w:color="auto" w:fill="auto"/>
        <w:tabs>
          <w:tab w:val="left" w:pos="380"/>
        </w:tabs>
        <w:spacing w:after="0" w:line="446" w:lineRule="exact"/>
        <w:ind w:left="360" w:right="20" w:hanging="340"/>
        <w:jc w:val="left"/>
        <w:rPr>
          <w:sz w:val="28"/>
          <w:szCs w:val="28"/>
        </w:rPr>
      </w:pPr>
      <w:r w:rsidRPr="004D74E3">
        <w:rPr>
          <w:sz w:val="28"/>
          <w:szCs w:val="28"/>
        </w:rPr>
        <w:t>МДС 81-35.2004 Методика определения стоимости строительной продукции на территории Российской Федерации</w:t>
      </w:r>
    </w:p>
    <w:p w:rsidR="004D74E3" w:rsidRDefault="004D74E3" w:rsidP="004D74E3">
      <w:pPr>
        <w:pStyle w:val="4"/>
        <w:numPr>
          <w:ilvl w:val="0"/>
          <w:numId w:val="32"/>
        </w:numPr>
        <w:shd w:val="clear" w:color="auto" w:fill="auto"/>
        <w:tabs>
          <w:tab w:val="left" w:pos="380"/>
        </w:tabs>
        <w:spacing w:after="0" w:line="276" w:lineRule="auto"/>
        <w:ind w:left="360" w:right="20" w:hanging="340"/>
        <w:jc w:val="both"/>
        <w:rPr>
          <w:sz w:val="28"/>
          <w:szCs w:val="28"/>
        </w:rPr>
      </w:pPr>
      <w:r w:rsidRPr="004D74E3">
        <w:rPr>
          <w:sz w:val="28"/>
          <w:szCs w:val="28"/>
        </w:rPr>
        <w:t>МДС 81-33.2004 Методические указания по определению величины накладных расходов в строительстве</w:t>
      </w:r>
    </w:p>
    <w:p w:rsidR="00E9785D" w:rsidRDefault="004D74E3" w:rsidP="004D74E3">
      <w:pPr>
        <w:pStyle w:val="4"/>
        <w:numPr>
          <w:ilvl w:val="0"/>
          <w:numId w:val="32"/>
        </w:numPr>
        <w:shd w:val="clear" w:color="auto" w:fill="auto"/>
        <w:tabs>
          <w:tab w:val="left" w:pos="380"/>
        </w:tabs>
        <w:spacing w:after="0" w:line="276" w:lineRule="auto"/>
        <w:ind w:left="360" w:right="20" w:hanging="340"/>
        <w:jc w:val="both"/>
        <w:rPr>
          <w:sz w:val="28"/>
          <w:szCs w:val="28"/>
        </w:rPr>
      </w:pPr>
      <w:r w:rsidRPr="004D74E3">
        <w:rPr>
          <w:sz w:val="28"/>
          <w:szCs w:val="28"/>
        </w:rPr>
        <w:t>НЦС 81-02-13-2012 Наружные тепловые сети</w:t>
      </w:r>
    </w:p>
    <w:p w:rsidR="00786E2B" w:rsidRDefault="00786E2B" w:rsidP="00786E2B">
      <w:pPr>
        <w:pStyle w:val="4"/>
        <w:shd w:val="clear" w:color="auto" w:fill="auto"/>
        <w:tabs>
          <w:tab w:val="left" w:pos="380"/>
        </w:tabs>
        <w:spacing w:after="0" w:line="276" w:lineRule="auto"/>
        <w:ind w:left="360" w:right="20" w:firstLine="0"/>
        <w:jc w:val="both"/>
        <w:rPr>
          <w:sz w:val="28"/>
          <w:szCs w:val="28"/>
        </w:rPr>
      </w:pPr>
    </w:p>
    <w:p w:rsidR="00786E2B" w:rsidRDefault="00786E2B" w:rsidP="00AD433E">
      <w:pPr>
        <w:pStyle w:val="4"/>
        <w:shd w:val="clear" w:color="auto" w:fill="auto"/>
        <w:tabs>
          <w:tab w:val="left" w:pos="380"/>
        </w:tabs>
        <w:spacing w:after="0" w:line="276" w:lineRule="auto"/>
        <w:ind w:left="360" w:right="20" w:firstLine="0"/>
        <w:outlineLvl w:val="0"/>
        <w:rPr>
          <w:b/>
          <w:sz w:val="28"/>
          <w:szCs w:val="28"/>
        </w:rPr>
      </w:pPr>
      <w:bookmarkStart w:id="79" w:name="_Toc480799382"/>
      <w:r>
        <w:rPr>
          <w:b/>
          <w:sz w:val="28"/>
          <w:szCs w:val="28"/>
        </w:rPr>
        <w:t>Приложения</w:t>
      </w:r>
      <w:bookmarkEnd w:id="79"/>
    </w:p>
    <w:p w:rsidR="00AD433E" w:rsidRDefault="00AD433E" w:rsidP="00AD433E">
      <w:pPr>
        <w:pStyle w:val="4"/>
        <w:shd w:val="clear" w:color="auto" w:fill="auto"/>
        <w:tabs>
          <w:tab w:val="left" w:pos="380"/>
        </w:tabs>
        <w:spacing w:after="0" w:line="276" w:lineRule="auto"/>
        <w:ind w:left="360" w:right="20" w:firstLine="0"/>
        <w:outlineLvl w:val="1"/>
        <w:rPr>
          <w:b/>
          <w:sz w:val="28"/>
          <w:szCs w:val="28"/>
        </w:rPr>
      </w:pPr>
    </w:p>
    <w:p w:rsidR="00AD433E" w:rsidRDefault="00D610B3" w:rsidP="00E709E4">
      <w:pPr>
        <w:pStyle w:val="60"/>
        <w:shd w:val="clear" w:color="auto" w:fill="auto"/>
        <w:spacing w:after="658" w:line="240" w:lineRule="auto"/>
        <w:jc w:val="both"/>
        <w:outlineLvl w:val="1"/>
        <w:rPr>
          <w:rStyle w:val="6"/>
          <w:color w:val="000000"/>
          <w:sz w:val="28"/>
          <w:szCs w:val="28"/>
        </w:rPr>
      </w:pPr>
      <w:bookmarkStart w:id="80" w:name="_Toc480799383"/>
      <w:r>
        <w:rPr>
          <w:b/>
          <w:sz w:val="28"/>
          <w:szCs w:val="28"/>
        </w:rPr>
        <w:t>Дополнение</w:t>
      </w:r>
      <w:r w:rsidR="00AD433E" w:rsidRPr="00AD433E">
        <w:rPr>
          <w:b/>
          <w:sz w:val="28"/>
          <w:szCs w:val="28"/>
        </w:rPr>
        <w:t xml:space="preserve"> в приложение №6 </w:t>
      </w:r>
      <w:bookmarkStart w:id="81" w:name="bookmark7"/>
      <w:r w:rsidR="00AD433E" w:rsidRPr="00AD433E">
        <w:rPr>
          <w:rStyle w:val="51"/>
          <w:rFonts w:cs="Arial Unicode MS"/>
          <w:bCs w:val="0"/>
          <w:sz w:val="28"/>
          <w:szCs w:val="28"/>
        </w:rPr>
        <w:t>Предложения по строительству и реконструкции тепловых сетей</w:t>
      </w:r>
      <w:bookmarkEnd w:id="81"/>
      <w:r w:rsidR="00AD433E" w:rsidRPr="00AD433E">
        <w:rPr>
          <w:rStyle w:val="51"/>
          <w:rFonts w:cs="Arial Unicode MS"/>
          <w:bCs w:val="0"/>
          <w:sz w:val="28"/>
          <w:szCs w:val="28"/>
        </w:rPr>
        <w:t xml:space="preserve"> </w:t>
      </w:r>
      <w:r w:rsidR="00AD433E">
        <w:rPr>
          <w:rStyle w:val="51"/>
          <w:rFonts w:cs="Arial Unicode MS"/>
          <w:bCs w:val="0"/>
          <w:sz w:val="28"/>
          <w:szCs w:val="28"/>
        </w:rPr>
        <w:t>т</w:t>
      </w:r>
      <w:r w:rsidR="00AD433E" w:rsidRPr="00AD433E">
        <w:rPr>
          <w:rStyle w:val="6"/>
          <w:b/>
          <w:color w:val="000000"/>
          <w:sz w:val="28"/>
          <w:szCs w:val="28"/>
        </w:rPr>
        <w:t>аблица</w:t>
      </w:r>
      <w:r w:rsidR="0072474A">
        <w:rPr>
          <w:rStyle w:val="6"/>
          <w:b/>
          <w:color w:val="000000"/>
          <w:sz w:val="28"/>
          <w:szCs w:val="28"/>
        </w:rPr>
        <w:t xml:space="preserve"> </w:t>
      </w:r>
      <w:r w:rsidR="00AD433E" w:rsidRPr="00AD433E">
        <w:rPr>
          <w:rStyle w:val="6"/>
          <w:b/>
          <w:color w:val="000000"/>
          <w:sz w:val="28"/>
          <w:szCs w:val="28"/>
        </w:rPr>
        <w:t>№4 Реконструкция муниципальных тепловых сетей, обслуживаемых ООО «Тепло», согласно концессионного соглашения</w:t>
      </w:r>
      <w:r w:rsidR="00AD433E" w:rsidRPr="00AD433E">
        <w:rPr>
          <w:rStyle w:val="6"/>
          <w:color w:val="000000"/>
          <w:sz w:val="28"/>
          <w:szCs w:val="28"/>
        </w:rPr>
        <w:t>.</w:t>
      </w:r>
      <w:bookmarkEnd w:id="80"/>
    </w:p>
    <w:p w:rsidR="00112DF3" w:rsidRDefault="00112DF3" w:rsidP="00AD433E">
      <w:pPr>
        <w:pStyle w:val="60"/>
        <w:shd w:val="clear" w:color="auto" w:fill="auto"/>
        <w:spacing w:after="658" w:line="240" w:lineRule="exact"/>
        <w:jc w:val="both"/>
        <w:outlineLvl w:val="1"/>
        <w:rPr>
          <w:rStyle w:val="6"/>
          <w:color w:val="000000"/>
          <w:sz w:val="28"/>
          <w:szCs w:val="28"/>
        </w:rPr>
      </w:pPr>
    </w:p>
    <w:p w:rsidR="001F3DDA" w:rsidRDefault="001F3DDA" w:rsidP="001F3DDA">
      <w:pPr>
        <w:pStyle w:val="60"/>
        <w:shd w:val="clear" w:color="auto" w:fill="auto"/>
        <w:spacing w:after="658" w:line="240" w:lineRule="exact"/>
        <w:rPr>
          <w:rStyle w:val="6"/>
          <w:b/>
          <w:color w:val="000000"/>
        </w:rPr>
      </w:pPr>
    </w:p>
    <w:p w:rsidR="001F3DDA" w:rsidRDefault="001F3DDA" w:rsidP="001F3DDA">
      <w:pPr>
        <w:pStyle w:val="a7"/>
        <w:rPr>
          <w:rStyle w:val="6"/>
          <w:color w:val="000000"/>
          <w:sz w:val="28"/>
          <w:szCs w:val="28"/>
        </w:rPr>
      </w:pPr>
      <w:r w:rsidRPr="001F3DDA">
        <w:rPr>
          <w:rStyle w:val="6"/>
          <w:color w:val="000000"/>
          <w:sz w:val="28"/>
          <w:szCs w:val="28"/>
        </w:rPr>
        <w:lastRenderedPageBreak/>
        <w:t>Таблица№4 Реконструкция муниципальных тепловых сетей, обслуживаемых ООО «Тепло», согласно концессионного соглашения.</w:t>
      </w:r>
    </w:p>
    <w:p w:rsidR="003B719E" w:rsidRPr="001F3DDA" w:rsidRDefault="003B719E" w:rsidP="001F3DDA">
      <w:pPr>
        <w:pStyle w:val="a7"/>
        <w:rPr>
          <w:rStyle w:val="6"/>
          <w:color w:val="000000"/>
          <w:sz w:val="28"/>
          <w:szCs w:val="28"/>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26"/>
        <w:gridCol w:w="7"/>
        <w:gridCol w:w="5384"/>
        <w:gridCol w:w="7"/>
        <w:gridCol w:w="702"/>
        <w:gridCol w:w="7"/>
        <w:gridCol w:w="734"/>
        <w:gridCol w:w="7"/>
        <w:gridCol w:w="1357"/>
        <w:gridCol w:w="7"/>
        <w:gridCol w:w="1005"/>
        <w:gridCol w:w="7"/>
      </w:tblGrid>
      <w:tr w:rsidR="003B719E" w:rsidTr="003B719E">
        <w:trPr>
          <w:gridAfter w:val="1"/>
          <w:wAfter w:w="7" w:type="dxa"/>
          <w:cantSplit/>
          <w:trHeight w:val="2270"/>
        </w:trPr>
        <w:tc>
          <w:tcPr>
            <w:tcW w:w="527" w:type="dxa"/>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 п/п</w:t>
            </w: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Наименование</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Д (мм)</w:t>
            </w:r>
          </w:p>
        </w:tc>
        <w:tc>
          <w:tcPr>
            <w:tcW w:w="741" w:type="dxa"/>
            <w:gridSpan w:val="2"/>
            <w:tcBorders>
              <w:top w:val="single" w:sz="4" w:space="0" w:color="auto"/>
              <w:left w:val="single" w:sz="4" w:space="0" w:color="auto"/>
              <w:bottom w:val="single" w:sz="4" w:space="0" w:color="auto"/>
              <w:right w:val="single" w:sz="4" w:space="0" w:color="auto"/>
            </w:tcBorders>
            <w:textDirection w:val="btLr"/>
            <w:vAlign w:val="center"/>
            <w:hideMark/>
          </w:tcPr>
          <w:p w:rsidR="003B719E" w:rsidRDefault="003B719E">
            <w:pPr>
              <w:pStyle w:val="a7"/>
              <w:spacing w:line="276" w:lineRule="auto"/>
              <w:ind w:left="113" w:right="113"/>
              <w:jc w:val="center"/>
              <w:rPr>
                <w:rStyle w:val="6"/>
                <w:rFonts w:eastAsia="Arial Unicode MS"/>
                <w:color w:val="000000"/>
                <w:sz w:val="20"/>
                <w:szCs w:val="20"/>
              </w:rPr>
            </w:pPr>
            <w:r>
              <w:rPr>
                <w:rStyle w:val="6"/>
                <w:sz w:val="20"/>
                <w:szCs w:val="20"/>
              </w:rPr>
              <w:t>Длина  (</w:t>
            </w:r>
            <w:r>
              <w:rPr>
                <w:rStyle w:val="6"/>
                <w:sz w:val="20"/>
                <w:szCs w:val="20"/>
                <w:lang w:val="en-US"/>
              </w:rPr>
              <w:t>L</w:t>
            </w:r>
            <w:r>
              <w:rPr>
                <w:rStyle w:val="6"/>
                <w:sz w:val="20"/>
                <w:szCs w:val="20"/>
              </w:rPr>
              <w:t>)  (в двух</w:t>
            </w:r>
          </w:p>
          <w:p w:rsidR="003B719E" w:rsidRDefault="003B719E">
            <w:pPr>
              <w:pStyle w:val="a7"/>
              <w:spacing w:line="276" w:lineRule="auto"/>
              <w:ind w:left="113" w:right="113"/>
              <w:jc w:val="center"/>
              <w:rPr>
                <w:rStyle w:val="6"/>
                <w:sz w:val="20"/>
                <w:szCs w:val="20"/>
              </w:rPr>
            </w:pPr>
            <w:r>
              <w:rPr>
                <w:rStyle w:val="6"/>
                <w:sz w:val="20"/>
                <w:szCs w:val="20"/>
              </w:rPr>
              <w:t>трубном исполнении)</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Тип прокладки</w:t>
            </w:r>
          </w:p>
        </w:tc>
        <w:tc>
          <w:tcPr>
            <w:tcW w:w="1012" w:type="dxa"/>
            <w:gridSpan w:val="2"/>
            <w:tcBorders>
              <w:top w:val="single" w:sz="4" w:space="0" w:color="auto"/>
              <w:left w:val="single" w:sz="4" w:space="0" w:color="auto"/>
              <w:bottom w:val="single" w:sz="4" w:space="0" w:color="auto"/>
              <w:right w:val="single" w:sz="4" w:space="0" w:color="auto"/>
            </w:tcBorders>
            <w:textDirection w:val="btLr"/>
            <w:vAlign w:val="center"/>
            <w:hideMark/>
          </w:tcPr>
          <w:p w:rsidR="003B719E" w:rsidRDefault="003B719E">
            <w:pPr>
              <w:pStyle w:val="a7"/>
              <w:spacing w:line="276" w:lineRule="auto"/>
              <w:ind w:left="113" w:right="113"/>
              <w:jc w:val="center"/>
              <w:rPr>
                <w:rStyle w:val="6"/>
                <w:sz w:val="20"/>
                <w:szCs w:val="20"/>
              </w:rPr>
            </w:pPr>
            <w:r>
              <w:rPr>
                <w:rStyle w:val="6"/>
                <w:sz w:val="20"/>
                <w:szCs w:val="20"/>
              </w:rPr>
              <w:t>Планируемые сроки</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сеть»,расположенная по адресу:      г. Назарово от ТК14-3А, расположенной в районе жилого дома № 46, по ул. К. Маркса до жилого дома № 46, по ул.   К. Маркса, кадастровый номер24-24-21/012/2008-967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03.2018-10.2018</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ТК14-24-5, расположенной в районе жилого дома № 24, по ул. К. Маркса до жилого дома № 24 , по ул. К. Маркса, кадастровый номер 24-24-21/006/2008-736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ТК14-26, расположенной в районе жилого дома № 24, по ул. К. Маркса до жилого дома № 24,по ул.    К. Маркса, кадастровый номер 24-24-21/006/2008-738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ТК16-5а, расположенной в районе здания по ул. К. Маркса № 27 «А» по улице К. Маркса, до нежилых зданий 27,27"А".27 "Г" ул. К. Маркса кадастровый номер 24-24-21/012/2008-968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42,3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11,4</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rPr>
          <w:trHeight w:val="650"/>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ТК16-7, расположенной в районе нежилого здания № 31, по ул. К. Маркса, до нежилого здания, № 31 по ул. К. Маркса, до нежилого здания № 75 по ул. 30 лет ВЛКСМ, кадастровый номер 24-24-21/013/2008-134</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03.2018-10.2018</w:t>
            </w: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66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rPr>
          <w:trHeight w:val="798"/>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тепловая сеть, отходящая от сооружения тепловой камеры № 16Б-5, расположенной в районе здания № 19, по ул. К. Маркса и доходящая зданий № 19 «Б» и 19 «В», по ул. К. Маркса, кадастровый номер 24-24-21/013/2008-104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03.2018-10.2018</w:t>
            </w: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79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65</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ТК14-24-7, расположенной в районе жилого дома № 30, по ул. К. Маркса до жилого дома № 30,по ул.    К. Маркса, кадастровый номер 24-24-21/006/2008-739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ТК16-5, расположенной в районе нежилого здания по ул. К. Маркса № 27 «А», до ТК 16-5А кадастровый номер 24-24-21/012/2008-966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26,8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rPr>
          <w:trHeight w:val="668"/>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 Назарово, от ТК15, расположенной в районе жилого дома № 44А ул. Карла Маркса до жилых домов № 44, № 44А, по ул.Карла Маркса, кадастровый номер 24:54:0000000:0:11899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34</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03.2018-10.2018</w:t>
            </w: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66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 Назарово, от ТК 166-4, расположенной в районе нежилого здания №21 по ул. К. Маркса, до нежилого здания №21 по ул.К. Маркса №21, кадастровый номер 24:54:0000000:0:11729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 16-14а-4, расположенной в районе жилого дома № 90 по ул. 30 лет ВЛКСМ, до жилого дома № 90 по ул. 30 лет ВЛКСМ, кадастровый номер 24:54:0000000:0:11830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 16-22, расположенной в районе жилого дома № 93 по ул. 30 лет ВЛКСМ до жилого дома № 93 по ул. 30 лет ВЛКСМ, кадастровый номер 24:54:0000000:0:11708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 55-10, расположенной в районе нежилого здания № 64 по ул. 30 лет ВЛКСМ до нежилого здания № 64 по ул. 30 лет ВЛКСМ, кадастровый номер 24:54:0000000:0:12009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 55-4, расположенной в районе жилого дома № 29 по ул. 30 лет ВЛКСМ до жилого дома № 29 по ул. 30 лет ВЛКСМ, кадастровый номер 24:54:0000000:0:11906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23</w:t>
            </w:r>
          </w:p>
        </w:tc>
        <w:tc>
          <w:tcPr>
            <w:tcW w:w="1365"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Style w:val="6"/>
                <w:sz w:val="20"/>
                <w:szCs w:val="20"/>
              </w:rPr>
            </w:pP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 Назарово, от ТК 55-33, расположенной в районе жилого дома № 18, ул. Борисенко, до жилого дома № 18, ул. Борисенко, кадастровый номер 24:54:0000000:0:11946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 Назарово, от ТК 9-1-8, расположенной в районе жилого дома № 20 по ул. Школьная до жилого дома № 4А по ул. Чехова, кадастровый номер 24:54:0000000:0:11978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71</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 13-9 (ГРЭС), в районе нежилого здания № 74 ул. 30 лет ВЛКСМ к/т "Строитель" до нежилого здания № 74 по ул. 30 лет ВЛКСМ к/т "Строитель", кадастровый номер 24:54:0000000:0:11941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 55-2, расположенной в районе жилого дома № 33 по ул. 30 лет ВЛКСМ до жилого дома № 33 по ул. 30 лет ВЛКСМ, кадастровый номер 24:54:0000000:0:11932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 55-27в, расположенной в районе жилого дома № 8, ул. Коминтерна, до жилых домов № 8, 6, ул. Коминтерна, кадастровый номер 24:54:0000000:0:11714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03.2018-10.2018</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 55-6, расположенной в районе жилого дома № 14 по ул.Труда до жилого дома № 14 по ул. Труда, кадастровый номер 24:54:0000000:0:11907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 Назарово, от ТК 9-1-3, расположенной в районе жилого дома № 16 по ул. Школьная до жилого дома № 16 по ул. Школьная, кадастровый номер 24:54:0000000:0:11685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 11-4-17, расположенной в районе нежилого здания № 12, ул. Мира, до жилого дома № 7, ул. Мира, кадастровый номер 24:54:0000000:0:11851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17,5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11-4-5, расположенной в районе жилого дома № 7 по ул. Чехова до жилого дома № 7 по ул. Чехова, кадастровый номер 24:54:0000000:0:11829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8-11, расположенной в районе жилого дома № 11А по ул. Парковая до жилого дома № 11А по ул. Парковая, кадастровый номер 24:54:0000000:0:11688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16в, расположенной в районе жилого дома № 55 по ул. Школьная до жилого дома № 55 по ул. Школьная, кадастровый номер 24:54:0000000:0:11862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55-28, расположенной в районе жилого дома № 37 по ул. 30 лет ВЛКСМ до жилого дома № 37 по ул. 30 лет ВЛКСМ, кадастровый номер 24:54:0000000:0:11687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55-25, расположенной в районе жилого дома № 70 по ул. 30 лет ВЛКСМ до жилого дома № 70 по ул. 30 лет ВЛКСМ, кадастровый номер 24:54:0000000:0:11852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55-1А, расположенной в районе нежилого здания № 35А по ул. 30 лет ВЛКСМ до нежилого здания № 35А по ул. 30 лет ВЛКСМ, кадастровый номер 24:54:0000000:0:11751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16е, расположенной в районе нежилого здания № 1 по ул. 30 лет ВЛКСМ 85А, до нежилых зданий № 1, № 2 по ул. 30 лет ВЛКСМ № 85а, кадастровый номер 24:54:0000000:0:11726</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03.2018-10.2018</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14</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55-19, расположенной в районе жилого дома № 66 по ул. 30 лет ВЛКСМ до жилого дома № 66 по ул. 30 лет ВЛКСМ, кадастровый номер 24:54:0000000:0:12551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16-13-1, расположенной в районе нежилого здания № 77 ул. 30 лет ВЛКСМ, до нежилого здания № 77 ул. 30 лет ВЛКСМ, кадастровый номер 24:54:0000000:0:11943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13-4 (ГРЭС), расположенной в районе жилого дома № 80 по ул. 30 лет ВЛКСМ до жилого дома № 80, 82 по ул. 30 лет ВЛКСМ, кадастровый номер 24:54:0000000:0:12550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89</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03.2018-10.2018</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г.Назарово, от ТК 16-17А, расположенной в районе жилого дома № 85 по ул. 30 лет ВЛКСМ, до жилого дома № 85 по ул. 30 лет ВЛКСМ, кадастровый номер </w:t>
            </w:r>
            <w:r>
              <w:rPr>
                <w:rFonts w:ascii="Times New Roman" w:hAnsi="Times New Roman" w:cs="Times New Roman"/>
                <w:sz w:val="20"/>
                <w:szCs w:val="20"/>
              </w:rPr>
              <w:lastRenderedPageBreak/>
              <w:t>24:54:0000000:0:11704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lastRenderedPageBreak/>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12-6а(ГРЭС), расположенной в районе жилого дома № 63 ул. 30 лет ВЛКСМ, до жилого дома № 63 по ул. 30 лет ВЛКСМ, кадастровый номер 24:54:0000000:0:11987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rPr>
                <w:rFonts w:ascii="Times New Roman" w:eastAsia="Arial Unicode MS" w:hAnsi="Times New Roman" w:cs="Times New Roman"/>
                <w:color w:val="000000"/>
                <w:sz w:val="20"/>
                <w:szCs w:val="20"/>
              </w:rPr>
            </w:pPr>
            <w:r>
              <w:rPr>
                <w:rFonts w:ascii="Times New Roman" w:hAnsi="Times New Roman" w:cs="Times New Roman"/>
                <w:sz w:val="20"/>
                <w:szCs w:val="20"/>
              </w:rPr>
              <w:t>Сооружение «Тепловая сеть», расположенное по адресу:             п. Строителей ул. Боровая от ТК-р-115 до ТК-р-117 до ж.д. 3,4,5,6,7,8,9,10,10а по ул. Боровая</w:t>
            </w:r>
          </w:p>
          <w:p w:rsidR="003B719E" w:rsidRDefault="003B719E">
            <w:pPr>
              <w:pStyle w:val="a7"/>
              <w:spacing w:line="276" w:lineRule="auto"/>
              <w:rPr>
                <w:rFonts w:ascii="Times New Roman" w:hAnsi="Times New Roman" w:cs="Times New Roman"/>
                <w:sz w:val="20"/>
                <w:szCs w:val="20"/>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184</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rPr>
                <w:rFonts w:ascii="Times New Roman" w:eastAsia="Arial Unicode MS" w:hAnsi="Times New Roman" w:cs="Times New Roman"/>
                <w:color w:val="000000"/>
                <w:sz w:val="20"/>
                <w:szCs w:val="20"/>
              </w:rPr>
            </w:pPr>
            <w:r>
              <w:rPr>
                <w:rFonts w:ascii="Times New Roman" w:hAnsi="Times New Roman" w:cs="Times New Roman"/>
                <w:sz w:val="20"/>
                <w:szCs w:val="20"/>
              </w:rPr>
              <w:t xml:space="preserve">Сооружение «Тепловая сеть», расположенное по адресу:                п. Строителей ул. Боровая от ТК-р-115 до ТК-р-117 </w:t>
            </w:r>
          </w:p>
          <w:p w:rsidR="003B719E" w:rsidRDefault="003B719E">
            <w:pPr>
              <w:pStyle w:val="a7"/>
              <w:spacing w:line="276" w:lineRule="auto"/>
              <w:rPr>
                <w:rFonts w:ascii="Times New Roman" w:hAnsi="Times New Roman" w:cs="Times New Roman"/>
                <w:sz w:val="20"/>
                <w:szCs w:val="20"/>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392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03.2018-10.2018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ТК16-2, расположенной в районе жилого дома № 25, по ул. К. Маркса до жилого дома № 25, по ул.  К. Маркса, кадастровый номер 24-24-21/006/2008-784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03.2019-10.2019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ТК14-28А, расположенной в районе жилого дома № 18 «А», по ул. К. Маркса до жилого дома № 18 «А», по ул. К. Маркса, кадастровый номер24-24-21/006/2008-737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03.2019-10.2019</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ТК16-6, расположенной в районе нежилого здания № 29 по ул. К. Маркса, до нежилого здания, № 29 по ул. К. Маркса, кадастровый номер 24-24-21/013/2008-093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29</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03.2019-10.2019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ТК14-24-1, расположенной в районе жилого дома № 28 «А», по ул. К. Маркса до жилого дома № 28 «А», по ул. К. Маркса, кадастровый номер24-24-21/006/2008-690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82,5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03.2019-10.2019</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ТК14-28, расположенной в районе жилого дома № 20 «А», по ул. К. Маркса до жилого дома № 20 «А», по ул.К. Маркса, кадастровый номер24-24-21/013/2008-096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03.2019-10.2019</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ТК14-17, расположенной в районе нежилого здания № 1, по ул. К. Маркса № 34 до нежилого здания № 1 по ул.К. Маркса № 34, кадастровый номер24-24-21/010/2008-999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03.2019-10.2019</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ТК14-8, расположенной в районе жилого дома № 44 «Б», по ул. К. Маркса до жилого дома № 44 «Б», по ул.К. Маркса, кадастровый номер24-24-21/006/2008-755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03.2019-10.2019</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 .Назарово, от ТК14-6, расположенной в районе жилого дома № 52, ул. К. Маркса до жилого дома № 52,ул. К. Маркса, кадастровый номер 24-24-21/006/2008-740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03.2019-10.2019</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ТК14-5, расположенной в районе жилого дома № 50, по ул. К. Маркса до жилого дома № 50, по ул.  К. Маркса, кадастровый номер24-24-212/013/2008-095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03.2019-10.2019</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ТК14-4, расположенной в районе жилого дома № 48, ул. К. Маркса до жилого дома № 48, ул. К. Маркса, кадастровый номер 24-24-21/006/2008-756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03.2019-10.2019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расположенная по адресу:    </w:t>
            </w:r>
            <w:r>
              <w:rPr>
                <w:rFonts w:ascii="Times New Roman" w:hAnsi="Times New Roman" w:cs="Times New Roman"/>
                <w:sz w:val="20"/>
                <w:szCs w:val="20"/>
              </w:rPr>
              <w:lastRenderedPageBreak/>
              <w:t>г. Назарово, от ТК14-24-7, расположенной в районе жилого дома № 30 по ул. К. Маркса, до жилых домов № 30в, № 30Б по ул.К. Маркса, кадастровый номер 24:54:0000000:0000:04:426:002:000860130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lastRenderedPageBreak/>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 xml:space="preserve">Подземная </w:t>
            </w:r>
            <w:r>
              <w:rPr>
                <w:rStyle w:val="6"/>
                <w:sz w:val="20"/>
                <w:szCs w:val="20"/>
              </w:rPr>
              <w:lastRenderedPageBreak/>
              <w:t>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lastRenderedPageBreak/>
              <w:t>03.2019-</w:t>
            </w:r>
            <w:r>
              <w:rPr>
                <w:rFonts w:ascii="Times New Roman" w:hAnsi="Times New Roman" w:cs="Times New Roman"/>
                <w:sz w:val="20"/>
                <w:szCs w:val="20"/>
              </w:rPr>
              <w:lastRenderedPageBreak/>
              <w:t>10.2019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ТК16Б-3-8а, расположенной в районе жилого здания № 5, 8 микрорайон, до жилого здания № 5, 8 микрорайон, кадастровый номер 24-24-21/017/2007-030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03.2019-10.2019</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тепловая сеть, отходящая от сооружения тепловой камеры № 16Б-4-1, расположенной в районе жилого дома № 13, 8 микрорайон и доходящая до здания № 19 ул. К. Маркса., кадастровый номер 24-24-21/013/2008-103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110,5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03.2019-10.2019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ТК11-2а, расположенной в районе жилого дома № 90 ул. Арбузова, до жилого дома № 90 по ул. Арбузова, кадастровый номер 24-24-21/010/2008-571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03.2019-10.2019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ТК6Б, расположенной в районе жилого дома № 75 по ул. Арбузова, до жилого дома № 75 по ул. Арбузова, кадастровый номер 24-24-21/006/2008-513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69</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03.2019-10.2019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ТК16Б-8, расположенной в районе жилого дома № 15, 8 микрорайон до жилого дома № 15, 8 микрорайон, кадастровый номер 24-24-21/017/2007-038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03.2019-10.2019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ТК8-4А, расположенной в районе жилого дома № 27 «В», по ул. 30 лет ВЛКСМ, до жилых домов № 25 «В», 27 «В» по ул.30 лет ВЛКСМ, кадастровый номер 24-24-21/006/2008-775</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100</w:t>
            </w: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35</w:t>
            </w: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03.2019-10.2019</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ТК8-4Б, расположенной в районе жилого дома № 27 «В», по ул. 30 лет ВЛКСМ, до жилого дома № 27 «Б», по ул.30 лет ВЛКСМ, кадастровый номер24-24-21/006/2008-776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03.2019-10.2019</w:t>
            </w: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668"/>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ТК16-16-4, расположенной в районе жилого дома № 106 по ул.30 лет ВЛКСМ, до жилых домов №, № 33 «А», 33, по ул. Овражная, кадастровый номер24-24-21/006/2008-633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117,9</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03.2019-10.2019</w:t>
            </w: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66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ТК11-5, расположенной в районе нежилого здания № 53 по ул. 30 лет ВЛКСМ, до нежилого здания № 53 по ул. 30 лет ВЛКСМ , кадастровый номер24-24-21/012/2008-778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03.2019-10.2019</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ТК16-16, расположенной в районе жилого дома № 98 по ул.30 лет ВЛКСМ, до жилого дома № 98 по ул. 30 лет ВЛКСМ, кадастровый номер24-24-21/010/2008-838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03.2019-10.2019</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жилого дома № 104 по ул.30 лет ВЛКСМ, до жилого дома № 106 по ул. 30 лет ВЛКСМ, кадастровый номер24-24-21/006/2008-639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03.2019-10.2019</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расположенная по адресу: г.Назарово, от ТК-1, расположенной в районе нежилого здания по адресу: </w:t>
            </w:r>
            <w:proofErr w:type="spellStart"/>
            <w:r>
              <w:rPr>
                <w:rFonts w:ascii="Times New Roman" w:hAnsi="Times New Roman" w:cs="Times New Roman"/>
                <w:sz w:val="20"/>
                <w:szCs w:val="20"/>
              </w:rPr>
              <w:t>м-он</w:t>
            </w:r>
            <w:proofErr w:type="spellEnd"/>
            <w:r>
              <w:rPr>
                <w:rFonts w:ascii="Times New Roman" w:hAnsi="Times New Roman" w:cs="Times New Roman"/>
                <w:sz w:val="20"/>
                <w:szCs w:val="20"/>
              </w:rPr>
              <w:t>. «Березовая роща», вл. № 1, стр. № 38 до жилых домов по ул. Абрамова, кадастровый номер 24:54:0000000:0000:04:426:002:001026280</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1387,5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03.2019-10.2019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ЦТП, расположенного в районе жилого дома № 28 по ул. Донских, до жилых домов улиц Донских, Гуськова, Торговая, Радиальная, Майская, Добычная, пер. Васильковый, Солнечный, Весны кадастровый номер</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5311,1</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03.2019-10.2019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0124, расположенной в районе нежилого здания № 30, по ул. Южной, до жилых домов №, № 4, 6, 8 по ул. Котовского до жилого дома № 4 по ул. Тополиная, до жилых домов №,№ 3, 4 по ул.Цветочная кадастровый номер24:54:0000000:0000:04:426:002:000860260</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483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03.2019-10.2019</w:t>
            </w:r>
          </w:p>
        </w:tc>
      </w:tr>
      <w:tr w:rsidR="003B719E" w:rsidTr="003B719E">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ТК16Б-3-8а, расположенной в районе нежилого здания № 5 «А», 8 микрорайон, до нежилого здания № 5 "А", 8 микрорайон, до жилого дома № 5"А", 8 микрорайон, кадастровый номер 24-24-21/012/2008-776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24</w:t>
            </w:r>
          </w:p>
          <w:p w:rsidR="003B719E" w:rsidRDefault="003B719E">
            <w:pPr>
              <w:pStyle w:val="a7"/>
              <w:spacing w:line="276" w:lineRule="auto"/>
              <w:jc w:val="center"/>
              <w:rPr>
                <w:rFonts w:ascii="Times New Roman" w:hAnsi="Times New Roman" w:cs="Times New Roman"/>
                <w:sz w:val="20"/>
                <w:szCs w:val="20"/>
              </w:rPr>
            </w:pP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03.2020-10.2020</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43</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ТК16Б-3-3, расположенной в районе жилого дома № 9, 8 микрорайон до жилого дома № 9, 8 микрорайон, кадастровый номер 24-24-21/018/2007-040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03.2020-10.2020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ТК16Б-3-7а, расположенной в районе жилого дома № 6, 8 микрорайон до жилого дома № 6, 8 микрорайон, кадастровый номер 24-24-21/017/2007-031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03.2020-10.2020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ТК16Б-10, расположенной в районе жилого дома № 17А, 8 микрорайон до жилого дома № 17А, 8 микрорайон, кадастровый номер 24-24-21/017/2007-032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27,5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03.2020-10.2020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ТК16Б-3-5, расположенной в районе жилого дома № 8, 8 микрорайон до жилого дома № 8, 8 микрорайон, кадастровый номер 24-24-21/017/2007-037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14</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03.2020-10.2020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ТК16Б-3-9а, расположенной в районе жилого дома № 21, 8 микрорайон до жилого дома № 4, 8 микрорайон, кадастровый номер24-24-214/017/2007-036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03.2020-10.2020</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ТК16Б-3-10 расположенной в районе жилого дома № 2, 8 микрорайон до жилого дома № 2, 8 микрорайон, кадастровый номер 24-24-21/017/2007-034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39,1</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03.2020-10.2020</w:t>
            </w:r>
          </w:p>
        </w:tc>
      </w:tr>
      <w:tr w:rsidR="003B719E" w:rsidTr="003B719E">
        <w:trPr>
          <w:trHeight w:val="798"/>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ТК16Б-3-2 расположенной в районе жилого дома № 13А, 8 микрорайон и ТК16Б-3-3, расположенной в районе жилого дома № 9, 8 микрорайон, до жилого дома № 10, 8 микрорайон, кадастровый номер 24-24-21/017/2007-033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110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35</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03.2020-10.2020</w:t>
            </w: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79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50,5</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ТК16Б-3-9а, расположенной в районе жилого дома № 21, 8 микрорайон до жилого дома № 21, 8 микрорайон, кадастровый номер 24-24-214/017/2007-035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03.2020-10.2020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ТК16Б-9, расположенной в районе жилого дома № 16, 8 микрорайон до жилого дома № 17, 8 микрорайон, кадастровый номер 24-24-21/017/2007-046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03.2020-10.2020</w:t>
            </w:r>
          </w:p>
        </w:tc>
      </w:tr>
      <w:tr w:rsidR="003B719E" w:rsidTr="003B719E">
        <w:trPr>
          <w:trHeight w:val="529"/>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ТК16Б-3 и ТК16Б-4-1, расположенных в районе жилого дома № 13, 8 микрорайон до жилого дома № 13, 8 микрорайон, кадастровый номер24-24-21/016/2007-109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10,7</w:t>
            </w:r>
          </w:p>
          <w:p w:rsidR="003B719E" w:rsidRDefault="003B719E">
            <w:pPr>
              <w:pStyle w:val="a7"/>
              <w:spacing w:line="276" w:lineRule="auto"/>
              <w:jc w:val="center"/>
              <w:rPr>
                <w:rFonts w:ascii="Times New Roman" w:hAnsi="Times New Roman" w:cs="Times New Roman"/>
                <w:sz w:val="20"/>
                <w:szCs w:val="20"/>
              </w:rPr>
            </w:pP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03.2020-10.2020</w:t>
            </w:r>
          </w:p>
        </w:tc>
      </w:tr>
      <w:tr w:rsidR="003B719E" w:rsidTr="003B719E">
        <w:trPr>
          <w:trHeight w:val="529"/>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22</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ТК16Б-13-1, расположенной в районе жилого дома № 18А, 8 микрорайон до жилого дома № 18А, 8 микрорайон, кадастровый номер24-24-21/017/2007-055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89</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03.2020-10.2020</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Тк16Б-3-1, расположенной в районе жилого дома № 13А, 8 микрорайон до жилого дома № 13А, 8 микрорайон, кадастровый номер 24-24-21/016/2007-112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03.2020-10.2020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ТК16Б-9, расположенной в районе жилого дома № 16, 8 микрорайон до жилого дома № 16, 8 микрорайон, кадастровый номер 24-24-21/017/2007-056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03.2020-10.2020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55-35, расположенной в районе жилого дома № 41 ул. 30 лет ВЛКСМ, до жилого дома № 41 ул. 30 лет ВЛКСМ, кадастровый номер 24:54:0000000:0:11834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03.2020-10.2020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16ж, расположенной в районе нежилого здания № 95 по ул. 30 лет ВЛКСМ до нежилого здания № 95 по ул. 30 лет ВЛКСМ, кадастровый номер 24:54:0000000:0:11743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03.2020-10.2020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12-4 в районе жилого дома № 57а по ул. по 30 лет ВЛКСМ, до жилого дома № 57а по ул. 30 лет ВЛКСМ, кадастровый номер 24:54:0000000:0:11939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03.2020-10.2020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11-6Ж, расположенной в районе нежилого здания № 3 по ул. 30 лет ВЛКСМ № 72 до нежилых зданий № 3(детское отделение) № 4 (</w:t>
            </w:r>
            <w:proofErr w:type="spellStart"/>
            <w:r>
              <w:rPr>
                <w:rFonts w:ascii="Times New Roman" w:hAnsi="Times New Roman" w:cs="Times New Roman"/>
                <w:sz w:val="20"/>
                <w:szCs w:val="20"/>
              </w:rPr>
              <w:t>лор-отделение</w:t>
            </w:r>
            <w:proofErr w:type="spellEnd"/>
            <w:r>
              <w:rPr>
                <w:rFonts w:ascii="Times New Roman" w:hAnsi="Times New Roman" w:cs="Times New Roman"/>
                <w:sz w:val="20"/>
                <w:szCs w:val="20"/>
              </w:rPr>
              <w:t>) по ул. 30 лет ВЛКСМ 72, кадастровый номер 24:54:0000000:0:11864</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75</w:t>
            </w: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8</w:t>
            </w: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03.2020-10.2020</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ТК11-6е расположенной в районе нежилого здания № 5 по ул. 30 лет ВЛКСМ № 72 до нежилого здания № 5 (морг) по ул. 30 лет ВЛКСМ № 72, кадастровый номер 24:54:0000000:0:11701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41</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бесканальная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03.2020-10.2020</w:t>
            </w:r>
          </w:p>
        </w:tc>
      </w:tr>
      <w:tr w:rsidR="003B719E" w:rsidTr="003B719E">
        <w:trPr>
          <w:trHeight w:val="668"/>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11-7-5 расположенной в районе нежилого здания № 7 по ул. 30 лет ВЛКСМ № 72 до нежилых зданий №№ 7, 8 по ул. 30 лет ВЛКСМ № 72, кадастровый номер 24:54:0000000:0:11694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03.2020-10.2020</w:t>
            </w: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66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12-4 в районе жилого дома № 57а по ул. по 30 лет ВЛКСМ, до жилого дома № 57а по ул. 30 лет ВЛКСМ, кадастровый номер 24:54:0000000:0:11939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03.2020-10.2020</w:t>
            </w:r>
          </w:p>
        </w:tc>
      </w:tr>
      <w:tr w:rsidR="003B719E" w:rsidTr="003B719E">
        <w:trPr>
          <w:trHeight w:val="798"/>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11-6Ж, расположенной в районе нежилого здания № 3 по ул. 30 лет ВЛКСМ № 72 до нежилых зданий № 3(детское отделение) № 4 (лор -отделение) по ул. 30 лет ВЛКСМ 72, кадастровый номер 24:54:0000000:0:11864</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w:t>
            </w:r>
          </w:p>
          <w:p w:rsidR="003B719E" w:rsidRDefault="003B719E">
            <w:pPr>
              <w:pStyle w:val="a7"/>
              <w:spacing w:line="276" w:lineRule="auto"/>
              <w:jc w:val="center"/>
              <w:rPr>
                <w:rFonts w:ascii="Times New Roman" w:hAnsi="Times New Roman" w:cs="Times New Roman"/>
                <w:sz w:val="20"/>
                <w:szCs w:val="20"/>
              </w:rPr>
            </w:pP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03.2020-10.2020</w:t>
            </w: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79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27</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ТК11-6е расположенной в районе нежилого здания № 5 по ул. 30 лет ВЛКСМ № 72 до нежилого здания № 5 (морг) по ул. 30 лет ВЛКСМ № 72, кадастровый номер 24:54:0000000:0:11701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41</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03.2020-10.2020</w:t>
            </w:r>
          </w:p>
        </w:tc>
      </w:tr>
      <w:tr w:rsidR="003B719E" w:rsidTr="003B719E">
        <w:trPr>
          <w:trHeight w:val="668"/>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11-7-5 расположенной в районе нежилого здания № 7 по ул. 30 лет ВЛКСМ № 72 до нежилых зданий №№ 7, 8 по ул. 30 лет ВЛКСМ № 72, кадастровый номер 24:54:0000000:0:11694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03.2021-10.2021</w:t>
            </w: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66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9-1-9, расположенной в районе жилого дома № 20 по ул. Школьная до жилого дома № 20 по ул. Школьная, кадастровый номер 24:54:0000000:0:11975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03.2021-10.2021</w:t>
            </w:r>
          </w:p>
        </w:tc>
      </w:tr>
      <w:tr w:rsidR="003B719E" w:rsidTr="003B719E">
        <w:trPr>
          <w:trHeight w:val="529"/>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9-8-2, расположенной в районе жилого дома 34, ул. Школьная, до жилых домов № 2, 4, ул. Школьной, кадастровый номер 24:54:0000000:0:11952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03.2021-10.2021</w:t>
            </w: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529"/>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76</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21</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rPr>
          <w:trHeight w:val="620"/>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10-2, расположенной в районе жилого дома № 25 по ул. Школьная до жилых домов №№ 17-27А по ул. Школьная, № 2А по ул. Чехова, кадастровый номер 24:54:0000000:0:11693</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83</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03.2021-10.2021</w:t>
            </w: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61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51</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rPr>
          <w:trHeight w:val="61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76</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200</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ТК16-3, расположенной в районе жилого дома № 49 ул. Школьная до жилого дома № 49 ул. Школьная, кадастровый номер 24:54:0000000:0:11889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9</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03.2021-10.2021</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16г, расположенной в районе жилого дома № 57 по ул. Школьная, до жилого дома № 57, кадастровый номер 24:54:0000000:0:11841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03.2021-10.2021</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16д, расположенной в районе жилого дома № 59 по ул. Школьная, до жилого дома № 59 по ул. Школьная, кадастровый номер 24:54:0000000:0:11745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03.2021-10.2021</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55-34, расположенной в районе жилого дома № 16, ул. Борисенко, до жилого дома № 16, ул. Борисенко, кадастровый номер 24:54:0000000:0:11954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03.2021-10.2021</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ТК-55-36, расположенной в районе жилого дома № 25, ул. Борисенко, до жилого дома № 25, ул. Борисенко, кадастровый номер 24:54:0000000:0:11861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03.2021-10.2021</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55-37, расположенной в районе нежилого здания № 25а, ул. Борисенко, до нежилого здания № 25а, ул.Борисенко, кадастровый номер 24:54:0000000:0:12552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03.2021-10.2021</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55-38, расположенной в районе нежилого здания № 23, ул. Борисенко, до нежилого здания № 23, ул. Борисенко, кадастровый номер 24:54:0000000:0:12008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03.2021-10.2021</w:t>
            </w:r>
          </w:p>
        </w:tc>
      </w:tr>
      <w:tr w:rsidR="003B719E" w:rsidTr="003B719E">
        <w:trPr>
          <w:trHeight w:val="668"/>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ТК-9, расположенной в районе жилого дома № 11 по ул. Борисенко до жилого дома № 84 по ул. Арбузова, нежилого здания № 82 по ул. Арбузова, кадастровый номер 24:54:0000000:0:11703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03.2021-10.2021</w:t>
            </w:r>
          </w:p>
        </w:tc>
      </w:tr>
      <w:tr w:rsidR="003B719E" w:rsidTr="003B719E">
        <w:trPr>
          <w:trHeight w:val="66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104</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 9-6 расположенной в районе нежилого здания № 10 ул. Борисенко, до нежилого здания, школа № 2 (ул. Борисенко № 10), кадастровый номер 24:54:0000000:0:11918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03.2021-10.2021</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55-23, расположенной в районе жилого дома № 26 по ул. Борисенко, до жилого дома № 26 по ул. Борисенко, кадастровый номер 24:54:0000000:0:11926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03.2021-10.2021</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55-24, расположенной в районе жилого дома № 24 по ул. Борисенко, до жилого дома № 24 по ул. Борисенко, кадастровый номер 24:54:0000000:0:11980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03.2021-10.2021</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55-31, расположенной в районе жилого дома № 22, ул. Борисенко, до жилого дома № 22, ул. Борисенко, кадастровый номер 24:54:0000000:0:11917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03.2021-10.2021</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55-16, расположенной в районе жилого дома № 15 по ул.Труда до жилого дома № 15 по ул. Труда, кадастровый номер 24:54:0000000:0:11934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03.2021-10.2021</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ТК16Б-7, расположенной в районе жилого дома № 14, 8 микрорайон до жилого дома № 14, 8 микрорайон, кадастровый номер 24-24-21/016/2007-123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03.2022-10.2022</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ТК16Б-3-4-1, расположенной в районе жилого дома № 11, 8 микрорайон до жилого дома № 11, 8 микрорайон., кадастровый номер 24-24-21/016/2007-118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03.2022-10.2022</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ТК16Б-3-4, расположенной в районе жилого дома № 10, 8 микрорайон до нежилого дома № 10а, 8 микрорайон., кадастровый номер 24-24-21/017/2007-047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225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03.2022-10.2022</w:t>
            </w:r>
          </w:p>
        </w:tc>
      </w:tr>
      <w:tr w:rsidR="003B719E" w:rsidTr="003B719E">
        <w:trPr>
          <w:trHeight w:val="1150"/>
        </w:trPr>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eastAsia="Arial Unicode MS" w:hAnsi="Times New Roman" w:cs="Times New Roman"/>
                <w:color w:val="000000"/>
                <w:sz w:val="20"/>
                <w:szCs w:val="20"/>
              </w:rPr>
            </w:pPr>
            <w:r>
              <w:rPr>
                <w:rFonts w:ascii="Times New Roman" w:hAnsi="Times New Roman" w:cs="Times New Roman"/>
                <w:sz w:val="20"/>
                <w:szCs w:val="20"/>
              </w:rPr>
              <w:t>Сооружение «Тепловая сеть», расположенное по адресу:</w:t>
            </w:r>
          </w:p>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 г. Назарово, от ТК8-4, расположенной в районе жилого дома № 27 «Г», по ул. 30 лет ВЛКСМ, до жилого дома № 27 «Г», по ул.30 лет ВЛКСМ, кадастровый номер 24-24-21/013/2008-084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21</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03.2022-10.2022</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ТК8-4В, расположенной в районе жилого дома № 25 «Б», по ул. 30 лет ВЛКСМ, до жилого дома № 25 «Б», по ул.30 лет ВЛКСМ ,кадастровый номер24-24-21/013/2008-087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03.2022-10.2022</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г. Назарово, от ТК8-6, расположенной в районе жилого дома № 48, по ул. 30 лет ВЛКСМ, до жилого дома № 50, по </w:t>
            </w:r>
            <w:r>
              <w:rPr>
                <w:rFonts w:ascii="Times New Roman" w:hAnsi="Times New Roman" w:cs="Times New Roman"/>
                <w:sz w:val="20"/>
                <w:szCs w:val="20"/>
              </w:rPr>
              <w:lastRenderedPageBreak/>
              <w:t>ул.30 лет ВЛКСМ, кадастровый номер24-24-21/013-2008-136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lastRenderedPageBreak/>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03.2022-10.2022</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ТК8-7А, расположенной в районе жилого дома № 42, по ул. 30 лет ВЛКСМ, до жилого дома № 42, по ул.30 лет ВЛКСМ, кадастровый номер24-24-21/013/2008-135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03.2022-10.2022</w:t>
            </w: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668"/>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ТК8-10, расположенной в районе жилого дома № 42 «А», по ул. 30 лет ВЛКСМ, до жилых домов № 42 «А», по ул.30 лет ВЛКСМ № 13 по ул. Парковая, кадастровый номер24-24-21/013/2008-085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03.2022-10.2022</w:t>
            </w: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66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ТК8-14, расположенной в районе жилого дома № 36 «Б», по ул. 30 лет ВЛКСМ, до жилого дома № 2 «А» по ул. Парковая, кадастровый номер24-24-21/013/2008-083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84</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03.2022-10.2022</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ТК11-4а, расположенной в районе жилого дома № 55 улица . 30 лет ВЛКСМ, до жилого дома № 55 улица 30 лет ВЛКСМ, кадастровый номер24-24-21/012/2008-993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03.2022-10.2022</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ТК11-5Г-8, расположенной в районе жилого дома № 43 по ул.30 лет ВЛКСМ, до жилого дома № 43 ул. 30 лет ВЛКСМ, кадастровый номер24-24-21/012/2008-991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03.2022-10.2022</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ТК16-16-1, расположенной в районе жилого дома № 100 по ул.30 лет ВЛКСМ, до жилого дома № 100 по ул. 30 лет ВЛКСМ, кадастровый номер24-24-21/006/2008-636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03.2022-10.2022</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ТК16-14а-1, расположенной в районе жилого дома № 92 «А» по ул.30 лет ВЛКСМ, до жилого дома № 92 «А» по ул. 30 лет ВЛКСМ, кадастровый номер24-24-21/010/2008-840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03.2022-10.2022</w:t>
            </w:r>
          </w:p>
          <w:p w:rsidR="003B719E" w:rsidRDefault="003B719E">
            <w:pPr>
              <w:pStyle w:val="a7"/>
              <w:spacing w:line="276" w:lineRule="auto"/>
              <w:jc w:val="center"/>
              <w:rPr>
                <w:rFonts w:ascii="Times New Roman" w:hAnsi="Times New Roman" w:cs="Times New Roman"/>
                <w:sz w:val="20"/>
                <w:szCs w:val="20"/>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ТК8-3В расположенный в районе дома № 10 по ул. Труда, до жилого дома № 1 ул. Мира, кадастровый номер 24:54:0000000:0:11942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24</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03.2022-10.2022</w:t>
            </w:r>
          </w:p>
        </w:tc>
      </w:tr>
      <w:tr w:rsidR="003B719E" w:rsidTr="003B719E">
        <w:trPr>
          <w:trHeight w:val="529"/>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8-4-4б расположенной в районе жилого дома № 4, ул. Коминтерна, до жилых домов № 2, 4, ул. Коминтерна, кадастровый номер 24:54:0000000:0:11867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24</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03.2022-10.2022</w:t>
            </w:r>
          </w:p>
        </w:tc>
      </w:tr>
      <w:tr w:rsidR="003B719E" w:rsidTr="003B719E">
        <w:trPr>
          <w:trHeight w:val="529"/>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11-4-25, расположенной в районе нежилого здания № 9 по ул. Коминтерна до нежилого здания № 7А по ул. Коминтерна, кадастровый номер 24:54:0000000:0:11750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03.2022-10.2022</w:t>
            </w:r>
          </w:p>
        </w:tc>
      </w:tr>
      <w:tr w:rsidR="003B719E" w:rsidTr="003B719E">
        <w:trPr>
          <w:trHeight w:val="668"/>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11-3, расположенной в районе жилого дома № 1а ул. Чехова до жилого дома № 1а по ул. Чехова до жилого дома № 22 по ул. Школьная, кадастровый номер 24:54:0000000:0:11914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03.2022-10.2022</w:t>
            </w: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66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84</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w:t>
            </w:r>
            <w:r>
              <w:rPr>
                <w:rFonts w:ascii="Times New Roman" w:hAnsi="Times New Roman" w:cs="Times New Roman"/>
                <w:sz w:val="20"/>
                <w:szCs w:val="20"/>
              </w:rPr>
              <w:lastRenderedPageBreak/>
              <w:t>г.Назарово, от ТК 11-4-22, расположенной в районе жилого дома № 20 по ул. Чехова, до жилого дома № 20 по ул. Чехова, кадастровый номер 24:54:0000000:0:11877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lastRenderedPageBreak/>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 xml:space="preserve">Подземная </w:t>
            </w:r>
            <w:r>
              <w:rPr>
                <w:rStyle w:val="6"/>
                <w:sz w:val="20"/>
                <w:szCs w:val="20"/>
              </w:rPr>
              <w:lastRenderedPageBreak/>
              <w:t>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lastRenderedPageBreak/>
              <w:t>03.2022-</w:t>
            </w:r>
            <w:r>
              <w:rPr>
                <w:rFonts w:ascii="Times New Roman" w:hAnsi="Times New Roman" w:cs="Times New Roman"/>
                <w:sz w:val="20"/>
                <w:szCs w:val="20"/>
              </w:rPr>
              <w:lastRenderedPageBreak/>
              <w:t>10.2022</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ТК11-5г-2(ГРЭС), расположенной в районе жилого дома № 15 ул. Чехова до жилого дома № 15 ул. Чехова, кадастровый номер 24:54:0000000:0:11960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03.2022-10.2022</w:t>
            </w:r>
          </w:p>
        </w:tc>
      </w:tr>
      <w:tr w:rsidR="003B719E" w:rsidTr="003B719E">
        <w:trPr>
          <w:trHeight w:val="529"/>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11-4-3а, расположенной в районе жилого дома № 22,ул. Мира, до жилых домов № 15, 22, ул. Мира, кадастровый номер 24:54:0000000:0:11715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47</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03.2022-10.2022</w:t>
            </w: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529"/>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26</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rPr>
          <w:trHeight w:val="529"/>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11-4-11(ГРЭС), расположенной в районе жилого дома № 20 ул. Мира, до жилых домов № 13а, 20 ул. Мира, кадастровый номер 24:54:0000000:0:11884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17</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03.2022-10.2022</w:t>
            </w: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529"/>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11-8(ГРЭС), расположенная в районе нежилого здания № 43 А по ул. Парковая - зал борьбы, до нежилого здания № 43 А по ул. Парковая - зал борьбы, кадастровый номер 24:54:0000000:0:11911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03.2022-10.2022</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11-9(ГРЭС), расположенной в районе жилого дома № 43 по ул. Парковая, до жилого дома № 43 по ул. Парковая, кадастровый номер 24:54:0000000:0:11925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03.2022-10.2022</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13-6(ГРЭС), расположенной в районе жилого дома № 41 до ж.д. 41, 39 ул. Парковая, кадастровый номер 24:54:0000000:0:11948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89</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03.2022-10.2022</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color w:val="262626"/>
                <w:sz w:val="20"/>
                <w:szCs w:val="20"/>
              </w:rPr>
            </w:pPr>
            <w:r>
              <w:rPr>
                <w:rFonts w:ascii="Times New Roman" w:hAnsi="Times New Roman" w:cs="Times New Roman"/>
                <w:color w:val="262626"/>
                <w:sz w:val="20"/>
                <w:szCs w:val="20"/>
              </w:rPr>
              <w:t>Сооружение «Тепловая сеть», расположенное по адресу: г.Назарово, от ТК 17-2, расположенной в районе жилого дома № 1 по ул. Вокзальная до жилых домов №№ 1, 1"А" по ул. Вокзальная, кадастровый номер 24:54:0000000:0:11698</w:t>
            </w:r>
            <w:r>
              <w:rPr>
                <w:rFonts w:ascii="Times New Roman" w:hAnsi="Times New Roman" w:cs="Times New Roman"/>
                <w:color w:val="0F243E"/>
                <w:sz w:val="20"/>
                <w:szCs w:val="20"/>
              </w:rPr>
              <w:t xml:space="preserve"> в том числе: от ТК 17-2 до ж.д. №1 по ул. Вокзальная</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262626"/>
                <w:sz w:val="20"/>
                <w:szCs w:val="20"/>
              </w:rPr>
            </w:pPr>
          </w:p>
          <w:p w:rsidR="003B719E" w:rsidRDefault="003B719E">
            <w:pPr>
              <w:pStyle w:val="a7"/>
              <w:spacing w:line="276" w:lineRule="auto"/>
              <w:jc w:val="center"/>
              <w:rPr>
                <w:rFonts w:ascii="Times New Roman" w:hAnsi="Times New Roman" w:cs="Times New Roman"/>
                <w:color w:val="262626"/>
                <w:sz w:val="20"/>
                <w:szCs w:val="20"/>
              </w:rPr>
            </w:pPr>
            <w:r>
              <w:rPr>
                <w:rFonts w:ascii="Times New Roman" w:hAnsi="Times New Roman" w:cs="Times New Roman"/>
                <w:color w:val="0F243E"/>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262626"/>
                <w:sz w:val="20"/>
                <w:szCs w:val="20"/>
              </w:rPr>
            </w:pPr>
          </w:p>
          <w:p w:rsidR="003B719E" w:rsidRDefault="003B719E">
            <w:pPr>
              <w:pStyle w:val="a7"/>
              <w:spacing w:line="276" w:lineRule="auto"/>
              <w:jc w:val="center"/>
              <w:rPr>
                <w:rFonts w:ascii="Times New Roman" w:hAnsi="Times New Roman" w:cs="Times New Roman"/>
                <w:color w:val="262626"/>
                <w:sz w:val="20"/>
                <w:szCs w:val="20"/>
              </w:rPr>
            </w:pPr>
            <w:r>
              <w:rPr>
                <w:rFonts w:ascii="Times New Roman" w:hAnsi="Times New Roman" w:cs="Times New Roman"/>
                <w:color w:val="0F243E"/>
                <w:sz w:val="20"/>
                <w:szCs w:val="20"/>
              </w:rPr>
              <w:t>6,7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03.2022-10.2022</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color w:val="262626"/>
                <w:sz w:val="20"/>
                <w:szCs w:val="20"/>
              </w:rPr>
            </w:pPr>
            <w:r>
              <w:rPr>
                <w:rFonts w:ascii="Times New Roman" w:hAnsi="Times New Roman" w:cs="Times New Roman"/>
                <w:color w:val="262626"/>
                <w:sz w:val="20"/>
                <w:szCs w:val="20"/>
              </w:rPr>
              <w:t xml:space="preserve">Сооружение «Тепловая сеть», расположенное по адресу: г.Назарово, от ТК 8-16, расположенной в районе жилого дома № 1 </w:t>
            </w:r>
            <w:proofErr w:type="spellStart"/>
            <w:r>
              <w:rPr>
                <w:rFonts w:ascii="Times New Roman" w:hAnsi="Times New Roman" w:cs="Times New Roman"/>
                <w:color w:val="262626"/>
                <w:sz w:val="20"/>
                <w:szCs w:val="20"/>
              </w:rPr>
              <w:t>м-он</w:t>
            </w:r>
            <w:proofErr w:type="spellEnd"/>
            <w:r>
              <w:rPr>
                <w:rFonts w:ascii="Times New Roman" w:hAnsi="Times New Roman" w:cs="Times New Roman"/>
                <w:color w:val="262626"/>
                <w:sz w:val="20"/>
                <w:szCs w:val="20"/>
              </w:rPr>
              <w:t xml:space="preserve"> "Привокзальный" до здания школы № 3, ул. Кравченко № 2, кадастровый номер 24:54:0000000:0:11882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color w:val="262626"/>
                <w:sz w:val="20"/>
                <w:szCs w:val="20"/>
              </w:rPr>
            </w:pPr>
            <w:r>
              <w:rPr>
                <w:rFonts w:ascii="Times New Roman" w:hAnsi="Times New Roman" w:cs="Times New Roman"/>
                <w:color w:val="262626"/>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color w:val="262626"/>
                <w:sz w:val="20"/>
                <w:szCs w:val="20"/>
              </w:rPr>
            </w:pPr>
            <w:r>
              <w:rPr>
                <w:rFonts w:ascii="Times New Roman" w:hAnsi="Times New Roman" w:cs="Times New Roman"/>
                <w:color w:val="262626"/>
                <w:sz w:val="20"/>
                <w:szCs w:val="20"/>
              </w:rPr>
              <w:t>263,5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03.2022-10.2022</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color w:val="262626"/>
                <w:sz w:val="20"/>
                <w:szCs w:val="20"/>
              </w:rPr>
            </w:pPr>
            <w:r>
              <w:rPr>
                <w:rFonts w:ascii="Times New Roman" w:hAnsi="Times New Roman" w:cs="Times New Roman"/>
                <w:color w:val="262626"/>
                <w:sz w:val="20"/>
                <w:szCs w:val="20"/>
              </w:rPr>
              <w:t>Сооружение «Тепловая сеть», расположенное по адресу: г.Назарово, от ТК 14-30, расположенной в районе нежилого здания № 14 по ул. Советская, до нежилого здания № 14 по ул. Советская, кадастровый номер 24:54:0000000:0:12011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color w:val="262626"/>
                <w:sz w:val="20"/>
                <w:szCs w:val="20"/>
              </w:rPr>
            </w:pPr>
            <w:r>
              <w:rPr>
                <w:rFonts w:ascii="Times New Roman" w:hAnsi="Times New Roman" w:cs="Times New Roman"/>
                <w:color w:val="262626"/>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color w:val="262626"/>
                <w:sz w:val="20"/>
                <w:szCs w:val="20"/>
              </w:rPr>
            </w:pPr>
            <w:r>
              <w:rPr>
                <w:rFonts w:ascii="Times New Roman" w:hAnsi="Times New Roman" w:cs="Times New Roman"/>
                <w:color w:val="262626"/>
                <w:sz w:val="20"/>
                <w:szCs w:val="20"/>
              </w:rPr>
              <w:t>10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03.2022-10.2022</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color w:val="262626"/>
                <w:sz w:val="20"/>
                <w:szCs w:val="20"/>
              </w:rPr>
            </w:pPr>
            <w:r>
              <w:rPr>
                <w:rFonts w:ascii="Times New Roman" w:hAnsi="Times New Roman" w:cs="Times New Roman"/>
                <w:color w:val="262626"/>
                <w:sz w:val="20"/>
                <w:szCs w:val="20"/>
              </w:rPr>
              <w:t>Сооружение «Тепловая сеть», расположенное по адресу: г.Назарово, от ТК 8-3Б-5, расположенной в районе жилого дома № 8, ул. Учебная, до жилого дома № 8 ул. Учебная, кадастровый номер 24:54:0000000:0:11947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color w:val="262626"/>
                <w:sz w:val="20"/>
                <w:szCs w:val="20"/>
              </w:rPr>
            </w:pPr>
            <w:r>
              <w:rPr>
                <w:rFonts w:ascii="Times New Roman" w:hAnsi="Times New Roman" w:cs="Times New Roman"/>
                <w:color w:val="262626"/>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color w:val="262626"/>
                <w:sz w:val="20"/>
                <w:szCs w:val="20"/>
              </w:rPr>
            </w:pPr>
            <w:r>
              <w:rPr>
                <w:rFonts w:ascii="Times New Roman" w:hAnsi="Times New Roman" w:cs="Times New Roman"/>
                <w:color w:val="262626"/>
                <w:sz w:val="20"/>
                <w:szCs w:val="20"/>
              </w:rPr>
              <w:t>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03.2022-10.2022</w:t>
            </w:r>
          </w:p>
        </w:tc>
      </w:tr>
      <w:tr w:rsidR="003B719E" w:rsidTr="003B719E">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eastAsia="Arial Unicode MS" w:hAnsi="Times New Roman" w:cs="Times New Roman"/>
                <w:color w:val="262626"/>
                <w:sz w:val="20"/>
                <w:szCs w:val="20"/>
              </w:rPr>
            </w:pPr>
            <w:r>
              <w:rPr>
                <w:rFonts w:ascii="Times New Roman" w:hAnsi="Times New Roman" w:cs="Times New Roman"/>
                <w:color w:val="262626"/>
                <w:sz w:val="20"/>
                <w:szCs w:val="20"/>
              </w:rPr>
              <w:t xml:space="preserve">Сооружение «Тепловая сеть», расположенное по адресу: г.Назарово, от ТК4-2В расположенной в районе нежилого здания № 22 по ул. Полиграфистов до нежилого здания № 22 по ул. Полиграфистов до нежилого здания № 1 по ул. Суворова, кадастровый номер 24:54:0000000:0:11717 в том числе: </w:t>
            </w:r>
          </w:p>
          <w:p w:rsidR="003B719E" w:rsidRDefault="003B719E">
            <w:pPr>
              <w:pStyle w:val="a7"/>
              <w:spacing w:line="276" w:lineRule="auto"/>
              <w:rPr>
                <w:rFonts w:ascii="Times New Roman" w:hAnsi="Times New Roman" w:cs="Times New Roman"/>
                <w:color w:val="262626"/>
                <w:sz w:val="20"/>
                <w:szCs w:val="20"/>
              </w:rPr>
            </w:pPr>
            <w:r>
              <w:rPr>
                <w:rFonts w:ascii="Times New Roman" w:hAnsi="Times New Roman" w:cs="Times New Roman"/>
                <w:color w:val="262626"/>
                <w:sz w:val="20"/>
                <w:szCs w:val="20"/>
              </w:rPr>
              <w:t xml:space="preserve">от ТК 4-2В до </w:t>
            </w:r>
            <w:proofErr w:type="spellStart"/>
            <w:r>
              <w:rPr>
                <w:rFonts w:ascii="Times New Roman" w:hAnsi="Times New Roman" w:cs="Times New Roman"/>
                <w:color w:val="262626"/>
                <w:sz w:val="20"/>
                <w:szCs w:val="20"/>
              </w:rPr>
              <w:t>неж.зд</w:t>
            </w:r>
            <w:proofErr w:type="spellEnd"/>
            <w:r>
              <w:rPr>
                <w:rFonts w:ascii="Times New Roman" w:hAnsi="Times New Roman" w:cs="Times New Roman"/>
                <w:color w:val="262626"/>
                <w:sz w:val="20"/>
                <w:szCs w:val="20"/>
              </w:rPr>
              <w:t>. №22 по ул. Полиграфистов</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color w:val="262626"/>
                <w:sz w:val="20"/>
                <w:szCs w:val="20"/>
              </w:rPr>
            </w:pPr>
            <w:r>
              <w:rPr>
                <w:rFonts w:ascii="Times New Roman" w:hAnsi="Times New Roman" w:cs="Times New Roman"/>
                <w:color w:val="262626"/>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color w:val="262626"/>
                <w:sz w:val="20"/>
                <w:szCs w:val="20"/>
              </w:rPr>
            </w:pPr>
            <w:r>
              <w:rPr>
                <w:rFonts w:ascii="Times New Roman" w:hAnsi="Times New Roman" w:cs="Times New Roman"/>
                <w:color w:val="262626"/>
                <w:sz w:val="20"/>
                <w:szCs w:val="20"/>
              </w:rPr>
              <w:t>6</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03.2022-10.2022</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rPr>
                <w:rFonts w:ascii="Times New Roman" w:eastAsia="Arial Unicode MS" w:hAnsi="Times New Roman" w:cs="Times New Roman"/>
                <w:color w:val="262626"/>
                <w:sz w:val="20"/>
                <w:szCs w:val="20"/>
              </w:rPr>
            </w:pPr>
          </w:p>
          <w:p w:rsidR="003B719E" w:rsidRDefault="003B719E">
            <w:pPr>
              <w:pStyle w:val="a7"/>
              <w:spacing w:line="276" w:lineRule="auto"/>
              <w:rPr>
                <w:rFonts w:ascii="Times New Roman" w:hAnsi="Times New Roman" w:cs="Times New Roman"/>
                <w:color w:val="262626"/>
                <w:sz w:val="20"/>
                <w:szCs w:val="20"/>
              </w:rPr>
            </w:pPr>
            <w:r>
              <w:rPr>
                <w:rFonts w:ascii="Times New Roman" w:hAnsi="Times New Roman" w:cs="Times New Roman"/>
                <w:color w:val="262626"/>
                <w:sz w:val="20"/>
                <w:szCs w:val="20"/>
              </w:rPr>
              <w:t xml:space="preserve">от ТК 4-2В до </w:t>
            </w:r>
            <w:proofErr w:type="spellStart"/>
            <w:r>
              <w:rPr>
                <w:rFonts w:ascii="Times New Roman" w:hAnsi="Times New Roman" w:cs="Times New Roman"/>
                <w:color w:val="262626"/>
                <w:sz w:val="20"/>
                <w:szCs w:val="20"/>
              </w:rPr>
              <w:t>неж.зд</w:t>
            </w:r>
            <w:proofErr w:type="spellEnd"/>
            <w:r>
              <w:rPr>
                <w:rFonts w:ascii="Times New Roman" w:hAnsi="Times New Roman" w:cs="Times New Roman"/>
                <w:color w:val="262626"/>
                <w:sz w:val="20"/>
                <w:szCs w:val="20"/>
              </w:rPr>
              <w:t>. №1 по ул. Суворова</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color w:val="262626"/>
                <w:sz w:val="20"/>
                <w:szCs w:val="20"/>
              </w:rPr>
            </w:pPr>
            <w:r>
              <w:rPr>
                <w:rFonts w:ascii="Times New Roman" w:hAnsi="Times New Roman" w:cs="Times New Roman"/>
                <w:color w:val="262626"/>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color w:val="262626"/>
                <w:sz w:val="20"/>
                <w:szCs w:val="20"/>
              </w:rPr>
            </w:pPr>
            <w:r>
              <w:rPr>
                <w:rFonts w:ascii="Times New Roman" w:hAnsi="Times New Roman" w:cs="Times New Roman"/>
                <w:color w:val="262626"/>
                <w:sz w:val="20"/>
                <w:szCs w:val="20"/>
              </w:rPr>
              <w:t>24</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8-17, расположенной в районе жилого дома № 2 по ул. Мурашова до жилых домов №№ 4, 6 по ул. Мурашова, кадастровый номер 24:54:0000000:0:11950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140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8-17, расположенной в районе жилого дома № 2 по ул. Мурашова до жилых домов по ул. Кооперативная, кадастровый номер 24:54:0000000:0:11955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250,1</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14-24-3 расположенной в районе нежилого здания № 8 по ул. Кузнечная, до нежилого здания № 8 по ул. Кузнечная, кадастровый номер 24:54:0000000:0:11734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02-10, расположенной в районе нежилого здания № 2 ул. Московская до нежилого здания № 2 по ул. Московская, кадастровый номер 24:54:0000000:0:11722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89</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59</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14-31, расположенной в районе нежилого здания № 4 по ул. Кузнечной до нежилого здания № 4 по ул. Кузнечной, кадастровый номер 24:54:0000000:0:11972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ТК9-1-7, расположенной в районе нежилого здания № 1а по ул. Школьная № 18, до нежилых зданий №№ 1,2 по ул. Школьная № 18, кадастровый номер 24:54:0000000:0:11700</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44</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rPr>
          <w:trHeight w:val="567"/>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0112, расположенный в районе нежилого здания № 19 по ул. Клубная до нежилого здания № 19 по ул. Клубная, кадастровый номер 24:54:0000000:0:11859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rPr>
          <w:trHeight w:val="561"/>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rPr>
          <w:trHeight w:val="545"/>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108</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178,2</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55-9, расположенной в районе жилого дома № 2 , ул. Мира, до жилых домов № 2, 4, ул. Мира, кадастровый номер 24:54:0000000:0:11711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11-4-14, расположенной в районе нежилого здания № 11, ул. Мира, до нежилого здания № 11, ул. Мира, кадастровый номер 24:54:0000000:0:11863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9-8-1, расположенной в районе жилого дома № 3, ул. Учебная, до жилого дома № 3, ул. Учебная, кадастровый номер 24:54:0000000:0:11944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01-09-01, расположенной в районе нежилого здания № 1 по ул. Клубная № 10, до нежилого здания № 1 по ул. Клубная, № 10, до нежилого здания № 2 по ул. Клубная, № 10, до ТК 0109 по ул. Клубная, кадастровый номер 24:54:0000000:0:11860</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hAnsi="Times New Roman" w:cs="Times New Roman"/>
                <w:color w:val="FF0000"/>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hAnsi="Times New Roman" w:cs="Times New Roman"/>
                <w:color w:val="FF0000"/>
                <w:sz w:val="20"/>
                <w:szCs w:val="20"/>
              </w:rPr>
            </w:pP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р020506, расположенной в районе жилого дома № 9 ул. Молодежная до жилого дома № 9 ул. Молодежная, кадастровый номер 24:54:0000000:0:11742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9</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w:t>
            </w:r>
            <w:r>
              <w:rPr>
                <w:rFonts w:ascii="Times New Roman" w:hAnsi="Times New Roman" w:cs="Times New Roman"/>
                <w:sz w:val="20"/>
                <w:szCs w:val="20"/>
              </w:rPr>
              <w:lastRenderedPageBreak/>
              <w:t>г.Назарово, от ТК-8-1, расположенной в районе жилого дома № 6, до жилых домов № 6, № 6а по ул. Заводская, кадастровый номер 24:54:0000000:0:368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lastRenderedPageBreak/>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 xml:space="preserve">Подземная </w:t>
            </w:r>
            <w:r>
              <w:rPr>
                <w:rStyle w:val="6"/>
                <w:sz w:val="20"/>
                <w:szCs w:val="20"/>
              </w:rPr>
              <w:lastRenderedPageBreak/>
              <w:t>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lastRenderedPageBreak/>
              <w:t>03.2023-</w:t>
            </w:r>
            <w:r>
              <w:rPr>
                <w:rFonts w:ascii="Times New Roman" w:hAnsi="Times New Roman" w:cs="Times New Roman"/>
                <w:sz w:val="20"/>
                <w:szCs w:val="20"/>
              </w:rPr>
              <w:lastRenderedPageBreak/>
              <w:t>10.2023</w:t>
            </w:r>
          </w:p>
        </w:tc>
      </w:tr>
      <w:tr w:rsidR="003B719E" w:rsidTr="003B719E">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9-1-6, расположенной в районе жилого дома № 2а ул. Островского, до жилых домов № 2а, 2, 4, 6 ул. Островского, кадастровый номер 24:54:0000000:0:11749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165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в том числе: от ТК 9-1-6 (ГРЭС) до т. №1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от т. №1 до ж.д. №2 ул. Островского</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от т. №1 до т. №2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от т. №2 до ж.д. №2 ул. Островского</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от т. №2 до ж.д. №4 ул. Островского</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от т. № 2 до ж.д. №6 ул. Островского</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г.Назарово, от ТК 16-11, расположенной в районе нежилого здания № 76 по ул. </w:t>
            </w:r>
            <w:proofErr w:type="spellStart"/>
            <w:r>
              <w:rPr>
                <w:rFonts w:ascii="Times New Roman" w:hAnsi="Times New Roman" w:cs="Times New Roman"/>
                <w:sz w:val="20"/>
                <w:szCs w:val="20"/>
              </w:rPr>
              <w:t>Чулымской</w:t>
            </w:r>
            <w:proofErr w:type="spellEnd"/>
            <w:r>
              <w:rPr>
                <w:rFonts w:ascii="Times New Roman" w:hAnsi="Times New Roman" w:cs="Times New Roman"/>
                <w:sz w:val="20"/>
                <w:szCs w:val="20"/>
              </w:rPr>
              <w:t xml:space="preserve"> (детский садик "Аленка") до нежилого здания № 76 по ул. </w:t>
            </w:r>
            <w:proofErr w:type="spellStart"/>
            <w:r>
              <w:rPr>
                <w:rFonts w:ascii="Times New Roman" w:hAnsi="Times New Roman" w:cs="Times New Roman"/>
                <w:sz w:val="20"/>
                <w:szCs w:val="20"/>
              </w:rPr>
              <w:t>Чулымской</w:t>
            </w:r>
            <w:proofErr w:type="spellEnd"/>
            <w:r>
              <w:rPr>
                <w:rFonts w:ascii="Times New Roman" w:hAnsi="Times New Roman" w:cs="Times New Roman"/>
                <w:sz w:val="20"/>
                <w:szCs w:val="20"/>
              </w:rPr>
              <w:t xml:space="preserve"> (детский садик "Аленка"), кадастровый номер 24:54:0000000:0:11727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55-17В, расположенной в районе жилого дома № 29Б по ул. Парковая до жилого дома № 29Б по ул. Парковая, кадастровый номер 24:54:0000000:0:11995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55-17Б, расположенной в районе жилого дома № 29А по ул. Парковая до жилого дома № 29А по ул. Парковая, кадастровый номер 24:54:0000000:0:11977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8-7-1, расположенной в районе нежилого здания № 13А по ул. Парковая до нежилого здания № 13А по ул. Парковая, кадастровый номер 24:54:0000000:0:11690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rPr>
          <w:trHeight w:val="499"/>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rPr>
                <w:rFonts w:ascii="Times New Roman" w:eastAsia="Arial Unicode MS" w:hAnsi="Times New Roman" w:cs="Times New Roman"/>
                <w:color w:val="000000"/>
                <w:sz w:val="20"/>
                <w:szCs w:val="20"/>
              </w:rPr>
            </w:pPr>
            <w:r>
              <w:rPr>
                <w:rFonts w:ascii="Times New Roman" w:hAnsi="Times New Roman" w:cs="Times New Roman"/>
                <w:sz w:val="20"/>
                <w:szCs w:val="20"/>
              </w:rPr>
              <w:t>Сооружение «Тепловая сеть», расположенное по адресу: г.Назарово, от ТК-55-27Б, расположенной в районе жилого дома № 5 ул. Мира, до жилых домов № 12,14, ул. Борисенко, кадастровый номер 24:54:0000000:0:11842</w:t>
            </w:r>
          </w:p>
          <w:p w:rsidR="003B719E" w:rsidRDefault="003B719E">
            <w:pPr>
              <w:pStyle w:val="a7"/>
              <w:spacing w:line="276" w:lineRule="auto"/>
              <w:rPr>
                <w:rFonts w:ascii="Times New Roman" w:hAnsi="Times New Roman" w:cs="Times New Roman"/>
                <w:sz w:val="20"/>
                <w:szCs w:val="20"/>
              </w:rPr>
            </w:pPr>
          </w:p>
          <w:p w:rsidR="003B719E" w:rsidRDefault="003B719E">
            <w:pPr>
              <w:pStyle w:val="a7"/>
              <w:spacing w:line="276" w:lineRule="auto"/>
              <w:rPr>
                <w:rFonts w:ascii="Times New Roman" w:hAnsi="Times New Roman" w:cs="Times New Roman"/>
                <w:sz w:val="20"/>
                <w:szCs w:val="20"/>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03.2023-10.2023</w:t>
            </w: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532"/>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rPr>
          <w:trHeight w:val="532"/>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21</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11-4-16, расположенной в районе жилого дома № 14, ул. Мира, до жилого дома № 14, ул. Мира, кадастровый номер 24:54:0000000:0:11858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rPr>
          <w:trHeight w:val="440"/>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11-4-12(ГРЭС), расположенной в районе жилого дома № 18 ул. Мира, до жилых домов № 13, 18 ул. Мира, кадастровый номер 24:54:0000000:0:11881</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18</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rPr>
          <w:trHeight w:val="531"/>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02-06-0-31, расположенной в районе нежилого здания № 11 ул. Московская до нежилого здания № 11 по ул. Московская, кадастровый номер 24:54:0000000:0:11721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76</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rPr>
          <w:trHeight w:val="529"/>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11-4-6, расположенной в районе жилого дома № 5 по ул. Чехова до жилых домов №№ 5, 6 по ул. Чехова, кадастровый номер 24:54:0000000:0:12000</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03.2023-10.2023</w:t>
            </w: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529"/>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11-4-7, расположенной в районе жилого дома № 3 по ул. Чехова до жилых домов №№ 3, 4 по ул. Чехова, кадастровый номер 24:54:0000000:11971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11-4-10, расположенной в районе жилого дома № 12 ул. Чехова, до жилого дома № 12 ул. Чехова, кадастровый номер 24:54:0000000:0:12001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9</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rPr>
          <w:trHeight w:val="342"/>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11-14-19(ГРЭС), расположенной в районе жилого дома № 16 по ул. Чехова до жилых домов №16, 14 по ул. Чехова, кадастровый номер 24:54:0000000:0:11940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18</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03.2023-10.2023</w:t>
            </w: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529"/>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rPr>
          <w:trHeight w:val="529"/>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11-4-8, расположенной в районе жилого дома № 1 ул. Чехова, до жилого дома № 1, № 2 по ул. Чехова, кадастровый номер 24:54:0000000:0:11887</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16</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03.2023-10.2023</w:t>
            </w: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529"/>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23</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rPr>
          <w:trHeight w:val="607"/>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11-4-23, расположенной в районе жилого дома № 22 по ул. Чехова, до жилых домов № 22, №24 ул. Чехова, кадастровый номер 24:54:0000000:0:11901</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безлотковая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03.2023-10.2023</w:t>
            </w:r>
          </w:p>
          <w:p w:rsidR="003B719E" w:rsidRDefault="003B719E">
            <w:pPr>
              <w:pStyle w:val="a7"/>
              <w:spacing w:line="276" w:lineRule="auto"/>
              <w:jc w:val="center"/>
              <w:rPr>
                <w:rFonts w:ascii="Times New Roman" w:hAnsi="Times New Roman" w:cs="Times New Roman"/>
                <w:sz w:val="20"/>
                <w:szCs w:val="20"/>
              </w:rPr>
            </w:pPr>
          </w:p>
        </w:tc>
      </w:tr>
      <w:tr w:rsidR="003B719E" w:rsidTr="003B719E">
        <w:trPr>
          <w:trHeight w:val="529"/>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 02.05.16, расположенной в районе нежилого здания № 2 по ул. Черняховского № 1 до нежилых зданий №№ 2, 3, 5, 8 по ул. Черняховского № 1, до ТК 02.05.12, кадастровый номер 24:54:0000000:0:11697</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hAnsi="Times New Roman" w:cs="Times New Roman"/>
                <w:sz w:val="20"/>
                <w:szCs w:val="20"/>
              </w:rPr>
            </w:pP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от ТК 02.05.16 до ТК 02.05.16-1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112</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от ТК 02.05.16-1 до ТК 02.05.16-2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от ТК 02.05.16-2 до </w:t>
            </w:r>
            <w:proofErr w:type="spellStart"/>
            <w:r>
              <w:rPr>
                <w:rFonts w:ascii="Times New Roman" w:hAnsi="Times New Roman" w:cs="Times New Roman"/>
                <w:sz w:val="20"/>
                <w:szCs w:val="20"/>
              </w:rPr>
              <w:t>неж.зд</w:t>
            </w:r>
            <w:proofErr w:type="spellEnd"/>
            <w:r>
              <w:rPr>
                <w:rFonts w:ascii="Times New Roman" w:hAnsi="Times New Roman" w:cs="Times New Roman"/>
                <w:sz w:val="20"/>
                <w:szCs w:val="20"/>
              </w:rPr>
              <w:t>. №3 по ул. Черняховского №1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от ТК 02.05.16-2 до </w:t>
            </w:r>
            <w:proofErr w:type="spellStart"/>
            <w:r>
              <w:rPr>
                <w:rFonts w:ascii="Times New Roman" w:hAnsi="Times New Roman" w:cs="Times New Roman"/>
                <w:sz w:val="20"/>
                <w:szCs w:val="20"/>
              </w:rPr>
              <w:t>неж.зд</w:t>
            </w:r>
            <w:proofErr w:type="spellEnd"/>
            <w:r>
              <w:rPr>
                <w:rFonts w:ascii="Times New Roman" w:hAnsi="Times New Roman" w:cs="Times New Roman"/>
                <w:sz w:val="20"/>
                <w:szCs w:val="20"/>
              </w:rPr>
              <w:t>. №5 по ул. Черняховского №1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60</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от ТК 02.05.16-1 до </w:t>
            </w:r>
            <w:proofErr w:type="spellStart"/>
            <w:r>
              <w:rPr>
                <w:rFonts w:ascii="Times New Roman" w:hAnsi="Times New Roman" w:cs="Times New Roman"/>
                <w:sz w:val="20"/>
                <w:szCs w:val="20"/>
              </w:rPr>
              <w:t>неж.зд</w:t>
            </w:r>
            <w:proofErr w:type="spellEnd"/>
            <w:r>
              <w:rPr>
                <w:rFonts w:ascii="Times New Roman" w:hAnsi="Times New Roman" w:cs="Times New Roman"/>
                <w:sz w:val="20"/>
                <w:szCs w:val="20"/>
              </w:rPr>
              <w:t>. №8 по ул. Черняховского №1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от ТК 02.05.16-1 до </w:t>
            </w:r>
            <w:proofErr w:type="spellStart"/>
            <w:r>
              <w:rPr>
                <w:rFonts w:ascii="Times New Roman" w:hAnsi="Times New Roman" w:cs="Times New Roman"/>
                <w:sz w:val="20"/>
                <w:szCs w:val="20"/>
              </w:rPr>
              <w:t>неж.зд</w:t>
            </w:r>
            <w:proofErr w:type="spellEnd"/>
            <w:r>
              <w:rPr>
                <w:rFonts w:ascii="Times New Roman" w:hAnsi="Times New Roman" w:cs="Times New Roman"/>
                <w:sz w:val="20"/>
                <w:szCs w:val="20"/>
              </w:rPr>
              <w:t>. №8 по ул. Черняховского №1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29</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от ТК 02.05.16 до ТК 02.05.12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33</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02.05.09, расположенной в районе нежилого здания № 4 по ул. Черняховского № 1 до нежилого здания № 4 по ул. Черняховского № 1, до ТК 02.05.08, кадастровый номер 24:54:0000000:0:11696</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hAnsi="Times New Roman" w:cs="Times New Roman"/>
                <w:color w:val="17365D"/>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hAnsi="Times New Roman" w:cs="Times New Roman"/>
                <w:color w:val="17365D"/>
                <w:sz w:val="20"/>
                <w:szCs w:val="20"/>
              </w:rPr>
            </w:pP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eastAsia="Arial Unicode MS" w:hAnsi="Times New Roman" w:cs="Times New Roman"/>
                <w:color w:val="000000"/>
                <w:sz w:val="20"/>
                <w:szCs w:val="20"/>
              </w:rPr>
            </w:pPr>
            <w:r>
              <w:rPr>
                <w:rFonts w:ascii="Times New Roman" w:hAnsi="Times New Roman" w:cs="Times New Roman"/>
                <w:sz w:val="20"/>
                <w:szCs w:val="20"/>
              </w:rPr>
              <w:t xml:space="preserve">в том числе: </w:t>
            </w:r>
          </w:p>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от ТК 02.05.09 до </w:t>
            </w:r>
            <w:proofErr w:type="spellStart"/>
            <w:r>
              <w:rPr>
                <w:rFonts w:ascii="Times New Roman" w:hAnsi="Times New Roman" w:cs="Times New Roman"/>
                <w:sz w:val="20"/>
                <w:szCs w:val="20"/>
              </w:rPr>
              <w:t>н.зд</w:t>
            </w:r>
            <w:proofErr w:type="spellEnd"/>
            <w:r>
              <w:rPr>
                <w:rFonts w:ascii="Times New Roman" w:hAnsi="Times New Roman" w:cs="Times New Roman"/>
                <w:sz w:val="20"/>
                <w:szCs w:val="20"/>
              </w:rPr>
              <w:t>. №4 по ул. Черняховского №1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color w:val="17365D"/>
                <w:sz w:val="20"/>
                <w:szCs w:val="20"/>
              </w:rPr>
            </w:pPr>
            <w:r>
              <w:rPr>
                <w:rFonts w:ascii="Times New Roman" w:hAnsi="Times New Roman" w:cs="Times New Roman"/>
                <w:color w:val="17365D"/>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color w:val="17365D"/>
                <w:sz w:val="20"/>
                <w:szCs w:val="20"/>
              </w:rPr>
            </w:pPr>
            <w:r>
              <w:rPr>
                <w:rFonts w:ascii="Times New Roman" w:hAnsi="Times New Roman" w:cs="Times New Roman"/>
                <w:color w:val="17365D"/>
                <w:sz w:val="20"/>
                <w:szCs w:val="20"/>
              </w:rPr>
              <w:t>40</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от ТК 02.05.09 до ТК 02.05.08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color w:val="17365D"/>
                <w:sz w:val="20"/>
                <w:szCs w:val="20"/>
              </w:rPr>
            </w:pPr>
            <w:r>
              <w:rPr>
                <w:rFonts w:ascii="Times New Roman" w:hAnsi="Times New Roman" w:cs="Times New Roman"/>
                <w:color w:val="17365D"/>
                <w:sz w:val="20"/>
                <w:szCs w:val="20"/>
              </w:rPr>
              <w:t>150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color w:val="17365D"/>
                <w:sz w:val="20"/>
                <w:szCs w:val="20"/>
              </w:rPr>
            </w:pPr>
            <w:r>
              <w:rPr>
                <w:rFonts w:ascii="Times New Roman" w:hAnsi="Times New Roman" w:cs="Times New Roman"/>
                <w:color w:val="17365D"/>
                <w:sz w:val="20"/>
                <w:szCs w:val="20"/>
              </w:rPr>
              <w:t>9</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ТК8-19, расположенной в районе жилого дома № 1 по ул. Кравченко, до жилого дома № 1 по ул. Кравченко.</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 020502, расположенной в районе жилого дома № 8А ул. Молодежная до жилого дома № 8А по ул. Молодежная, кадастровый номер 24:54:0000000:0:11723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108</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расположенная по адресу: г. Назарово, от ТК 9-7, расположенной в районе жилого дома </w:t>
            </w:r>
            <w:r>
              <w:rPr>
                <w:rFonts w:ascii="Times New Roman" w:hAnsi="Times New Roman" w:cs="Times New Roman"/>
                <w:sz w:val="20"/>
                <w:szCs w:val="20"/>
              </w:rPr>
              <w:lastRenderedPageBreak/>
              <w:t>№ 8 по ул. Школьная, до жилого дома № 8 по ул. Школьная, кадастровый номер 24:54:0000000:0:11964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lastRenderedPageBreak/>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03.2023-10.2023</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ТК6-7а, расположенной в районе жилого дома № 89 по ул. Арбузова, до жилого дома № 89 по ул. Арбузова, кадастровый номер 24-24-21/011/2008-409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03.2024-10.2024</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ТК16А-1, расположенной в районе жилого дома № 114, ул. Арбузова, до жилых домов № 114, № 114 «А» по ул. Арбузова, кадастровый номер 24-24-21/010/2008-537</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80</w:t>
            </w: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89</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25</w:t>
            </w: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03.2024-10.2024</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ТК14-24-10, расположенной в районе жилого дома № 22, по ул. К. Маркса до жилого дома № 22, по ул. К. Маркса, кадастровый номер 24-24-21/012/2008-890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03.2024-10.2024</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16-9, расположенной в районе жилого дома № 53 ул. Школьная, до жилого дома № 53 по ул. Школьная, кадастровый номер 24:54:0000000:0:11898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03.2024-10.2024</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ТК12-7, расположенной в районе жилого дома № 59 по ул.30 лет ВЛКСМ, до жилого дома № 59 по ул. 30 лет ВЛКСМ, кадастровый номер24-24-21/010/2008-836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03.2024-10.2024</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13-16 (ГРЭС), расположенной в районе жилого дома № 71 по ул. 30 лет ВЛКСМ, до жилого дома № 71 по ул. 30 лет ВЛКСМ, кадастровый номер 24:54:0000000:0:11986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03.2024-10.2024</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55-3, расположенной в районе жилого дома № 31 по ул. 30 лет ВЛКСМ до жилого дома № 31 по ул. 30 лет ВЛКСМ, кадастровый номер 24:54:0000000:0:12012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03.2024-10.2024</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13-1а(ГРЭС), расположенной в районе жилого дома № 69, ул. по 30 лет ВЛКСМ, до жилого дома № 69 по ул. 30 лет ВЛКСМ, кадастровый номер 24:54:0000000:0:11903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03.2024-10.2024</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55-27д, расположенной в районе жилого дома № 3, ул. Коминтерна, до жилых домов № 1, 3, 5 ул. Коминтерна, кадастровый номер 24:54:0000000:0:11748</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32</w:t>
            </w: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r>
              <w:rPr>
                <w:rFonts w:ascii="Times New Roman" w:hAnsi="Times New Roman" w:cs="Times New Roman"/>
                <w:sz w:val="20"/>
                <w:szCs w:val="20"/>
              </w:rPr>
              <w:t>25</w:t>
            </w: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w:t>
            </w:r>
          </w:p>
          <w:p w:rsidR="003B719E" w:rsidRDefault="003B719E">
            <w:pPr>
              <w:pStyle w:val="a7"/>
              <w:spacing w:line="276" w:lineRule="auto"/>
              <w:jc w:val="center"/>
              <w:rPr>
                <w:rFonts w:ascii="Times New Roman"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03.2024-10.2024</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ТК6-6, расположенной в районе жилого дома № 87 по ул. Арбузова, до жилого дома № 87 по ул. Арбузова, кадастровый номер 24-24-21/011/2008-410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03.2024-10.2024</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ТК16-1, расположенной в районе жилого дома № 23, по ул. К. Маркса до жилого дома № 23, по ул. К. Маркса, кадастровый номер 24-24-21/013/2008-094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03.2024-10.2024</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г. Назарово от ТК16Б-12, расположенной в районе жилого дома № 20, 8 микрорайон до жилого дома № 20, 8 </w:t>
            </w:r>
            <w:r>
              <w:rPr>
                <w:rFonts w:ascii="Times New Roman" w:hAnsi="Times New Roman" w:cs="Times New Roman"/>
                <w:sz w:val="20"/>
                <w:szCs w:val="20"/>
              </w:rPr>
              <w:lastRenderedPageBreak/>
              <w:t>микрорайон, кадастровый номер 24-24-21/016/2007-110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lastRenderedPageBreak/>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03.2024-10.2024</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ТК16Б-12, расположенной в районе жилого дома № 20, 8 микрорайон до жилого дома № 20, 8 микрорайон, кадастровый номер 24-24-21/016/2007-110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03.2024-10.2024</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ТК11-5г-4, расположенной в районе жилого дома № 49 по ул.30 лет ВЛКСМ, до жилого дома № 49 ул. 30 лет ВЛКСМ, кадастровый номер 24-24-21/012/2008-988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03.2024-10.2024</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ТК11-5г-5, расположенной в районе жилого дома № 47 по ул.30 лет ВЛКСМ, до жилого дома № 47 ул. 30 лет ВЛКСМ, кадастровый номер24-24-21/009/2008-884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03.2024-10.2024</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ТК12, расположенной в районе нежилого здания № 98 «А» ул. Арбузова, до нежилого здания № 98 «А» по ул. Арбузова, кадастровый номер 24-24-21/010/2008-505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03.2024-10.2024</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ТК6-9, расположенной в районе жилого дома № 89 по ул. Арбузова, до жилого дома № 89 по ул. Арбузова, кадастровый номер 24-24-21/010/2008-522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18,5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03.2025-10.2025</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ТК6-9, расположенной в районе жилого дома № 89 по ул. Арбузова, до жилого дома № 89 по ул. Арбузова, кадастровый номер 24-24-21/010/2008-523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03.2025-10.2025</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ТК6-10, расположенной в районе жилого дома № 89»Б» по ул. Арбузова, до жилого дома № 89 «Б» по ул. Арбузова, кадастровый номер 24-24-21/011/2008-408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03.2025-10.2025</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ТК6-11-1, расположенной в районе жилого дома № 89 «Г» по ул. Арбузова, до жилого дома № 89 «Г» по ул. Арбузова, кадастровый номер 24-24-21/011/2008-407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9</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03.2025-10.2025</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ТК9-1-1, расположенной в районе жилого дома № 84 «А» по ул. Арбузова, до жилого дома № 84 «А» по ул. Арбузова, кадастровый номер 24-24-21/010/2008-576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03.2025-10.2025</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ТК10, расположенной в районе жилого дома № 86 по ул. Арбузова, до жилого дома № 86 по ул. Арбузова, кадастровый номер 24-24-21/010/2008-541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03.2025-10.2025</w:t>
            </w:r>
          </w:p>
        </w:tc>
      </w:tr>
      <w:tr w:rsidR="003B719E" w:rsidTr="003B719E">
        <w:trPr>
          <w:trHeight w:val="539"/>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ТК13Д, расположенной в районе жилых домов № 98, № 100, ул. Арбузова, до жилых домов № 98, № 100 по ул. Арбузова, кадастровый номер 24-24-21/010/2008-511</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19</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03.2025-10.2025</w:t>
            </w:r>
          </w:p>
        </w:tc>
      </w:tr>
      <w:tr w:rsidR="003B719E" w:rsidTr="003B719E">
        <w:trPr>
          <w:trHeight w:val="66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19</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rPr>
          <w:trHeight w:val="668"/>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color w:val="262626"/>
                <w:sz w:val="20"/>
                <w:szCs w:val="20"/>
              </w:rPr>
            </w:pPr>
            <w:r>
              <w:rPr>
                <w:rFonts w:ascii="Times New Roman" w:hAnsi="Times New Roman" w:cs="Times New Roman"/>
                <w:color w:val="262626"/>
                <w:sz w:val="20"/>
                <w:szCs w:val="20"/>
              </w:rPr>
              <w:t>Сооружение «Тепловая сеть», расположенное по адресу: г. Назарово, от ТК11-10, расположенной в районе жилого дома № 84, ул.30 лет ВЛКСМ, до жилого дома № 84 ул. 30 лет ВЛКСМ, до жилого дома № 45, ул. Парковая, кадастровый номер 24-24-21/006/2008-701</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262626"/>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color w:val="262626"/>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262626"/>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color w:val="262626"/>
                <w:sz w:val="20"/>
                <w:szCs w:val="20"/>
              </w:rPr>
              <w:t>13</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03.2025-10.2025</w:t>
            </w:r>
          </w:p>
        </w:tc>
      </w:tr>
      <w:tr w:rsidR="003B719E" w:rsidTr="003B719E">
        <w:trPr>
          <w:trHeight w:val="66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262626"/>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color w:val="262626"/>
                <w:sz w:val="20"/>
                <w:szCs w:val="20"/>
              </w:rPr>
            </w:pPr>
            <w:r>
              <w:rPr>
                <w:rFonts w:ascii="Times New Roman" w:hAnsi="Times New Roman" w:cs="Times New Roman"/>
                <w:color w:val="262626"/>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color w:val="262626"/>
                <w:sz w:val="20"/>
                <w:szCs w:val="20"/>
              </w:rPr>
            </w:pPr>
            <w:r>
              <w:rPr>
                <w:rFonts w:ascii="Times New Roman" w:hAnsi="Times New Roman" w:cs="Times New Roman"/>
                <w:color w:val="262626"/>
                <w:sz w:val="20"/>
                <w:szCs w:val="20"/>
              </w:rPr>
              <w:t>53</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г.Назарово, от ТК9-1-4, расположенной в районе жилого дома № 14, ул. Школьная, до жилого дома № 14, ул. </w:t>
            </w:r>
            <w:r>
              <w:rPr>
                <w:rFonts w:ascii="Times New Roman" w:hAnsi="Times New Roman" w:cs="Times New Roman"/>
                <w:sz w:val="20"/>
                <w:szCs w:val="20"/>
              </w:rPr>
              <w:lastRenderedPageBreak/>
              <w:t>Школьная, кадастровый номер24-24-21/012/2008-788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lastRenderedPageBreak/>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9</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03.2025-10.2025</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ТК16-10, расположенной в районе жилого дома № 51, ул. Школьная, до жилого дома № 51 по ул. Школьная, кадастровый номер 24-24-21/012/2008-752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14</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03.2025-10.2025</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ТК11-14-20, расположенной в районе жилого дома № 18 по ул. Чехова до жилого дома № 18 по ул. Чехова, кадастровый номер 24-24-21/006/2008-638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03.2025-10.2025</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ТК13А, расположенной в районе жилого дома № 100 «А», ул. Арбузова, до жилого дома № 100 «А» по ул. Арбузова, кадастровый номер 24-24-21/010/2008-514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03.2025-10.2025</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ТК14-10, расположенной в районе нежилого здания № 102 «А», ул. Арбузова, до нежилого здания № 102 «А» по ул. Арбузова, кадастровый номер 24-24-21/010/2008-538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03.2025-10.2025</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ТК14-22, расположенной в районе жилого дома № 127 «А», по ул. Арбузова, до жилых домов № 127 «А», № 129 «А» по ул. Арбузова,</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03.2025-10.2025</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кадастровый номер  24-24-24/010/2008-603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03.2025-10.2025</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ТК14-21, расположенной в районе жилого дома № 127, по ул. Арбузова, до жилого дома № 127 по ул. Арбузова, кадастровый номер 24-24-21/006/2008-512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03.2025-10.2025</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ТК15А, расположенной в районе нежилого здания № 110, ул. Арбузова, до нежилого здания № 110 по ул. Арбузова, кадастровый номер 24-24-21/010/2008-539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24</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03.2025-10.2025</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ТК16А, расположенной в районе жилого дома № 112, ул. Арбузова, до жилого дома № 112 ул. Арбузова, кадастровый номер</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22,5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03.2026-10.2026</w:t>
            </w:r>
          </w:p>
        </w:tc>
      </w:tr>
      <w:tr w:rsidR="003B719E" w:rsidTr="003B719E">
        <w:trPr>
          <w:trHeight w:val="499"/>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ТК6а-2, расположенной в районе жилого дома № 71Б по ул. Арбузова, до жилого дома № 71Б по ул. Арбузова, нежилого здания № 71В по ул. Арбузова, кадастровый номер 24-24-21/012/2008-676</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w:t>
            </w:r>
          </w:p>
          <w:p w:rsidR="003B719E" w:rsidRDefault="003B719E">
            <w:pPr>
              <w:pStyle w:val="a7"/>
              <w:spacing w:line="276" w:lineRule="auto"/>
              <w:jc w:val="center"/>
              <w:rPr>
                <w:rFonts w:ascii="Times New Roman" w:hAnsi="Times New Roman" w:cs="Times New Roman"/>
                <w:sz w:val="20"/>
                <w:szCs w:val="20"/>
              </w:rPr>
            </w:pP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03.2026-10.2026</w:t>
            </w:r>
          </w:p>
        </w:tc>
      </w:tr>
      <w:tr w:rsidR="003B719E" w:rsidTr="003B719E">
        <w:trPr>
          <w:trHeight w:val="79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82</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ТК11-4-14, расположенной в районе нежилого здания № 16 по ул. Мира до нежилого здания № 16 по ул. Мира, кадастровый номер 24654:0000000:0000:04:426:002:001026290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54,2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03.2026-10.2026</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ТК8-12а, расположенной в районе жилого дома № 12 ул. Парковая, до жилого дома № 12 по ул. Парковая, кадастровый номер 24:54:0000000:0000:04:426:002:000860240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46</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18,5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03.2026-10.2026</w:t>
            </w:r>
          </w:p>
        </w:tc>
      </w:tr>
      <w:tr w:rsidR="003B719E" w:rsidTr="003B719E">
        <w:trPr>
          <w:trHeight w:val="668"/>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г.Назарово, от ТК8-12а, расположенной в районе жилого </w:t>
            </w:r>
            <w:r>
              <w:rPr>
                <w:rFonts w:ascii="Times New Roman" w:hAnsi="Times New Roman" w:cs="Times New Roman"/>
                <w:sz w:val="20"/>
                <w:szCs w:val="20"/>
              </w:rPr>
              <w:lastRenderedPageBreak/>
              <w:t>дома № 14 по ул. Парковая, до жилых домов №14,16 по ул. Парковая, кадастровый номер 24-24-21/012/2008-700</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150</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23</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03.2026-10.2026</w:t>
            </w:r>
          </w:p>
        </w:tc>
      </w:tr>
      <w:tr w:rsidR="003B719E" w:rsidTr="003B719E">
        <w:trPr>
          <w:trHeight w:val="66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63</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Р020502, расположенной в районе жилого дома № 7, по ул. Молодежная, до жилого дома № 7 по ул. Молодежная, кадастровый номер 24:54:0000000:0000:04:426:002:000860090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89</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03.2026-10.2026</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Р020504, расположенной в районе жилого дома № 7 «А», по ул. Молодежная, до жилого дома № 7 «А» по ул. Молодежная, кадастровый номер 24:54:0000000:0000:04:426:002:000860280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89</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31</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03.2026-10.2026</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ТК16-8, расположенной в районе жилого дома № 112 «А», ул. Арбузова, до жилого дома № 112 «А», ул. Арбузова, кадастровый номер24-24-21/010/2008-506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03.2026-10.2026</w:t>
            </w:r>
          </w:p>
        </w:tc>
      </w:tr>
      <w:tr w:rsidR="003B719E" w:rsidTr="003B719E">
        <w:trPr>
          <w:trHeight w:val="668"/>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ТК6-1, расположенной в районе жилого дома № 75А по ул. Арбузова, до жилых домов №, № 75А, 75Б по ул. Арбузова, кадастровый номер24-24-21/010/2008-789</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03.2026-10.2026</w:t>
            </w:r>
          </w:p>
        </w:tc>
      </w:tr>
      <w:tr w:rsidR="003B719E" w:rsidTr="003B719E">
        <w:trPr>
          <w:trHeight w:val="66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ТК6-4-1, расположенной в районе жилого дома № 85Г по ул. Арбузова, до жилого дома № 83А по ул. Арбузова, кадастровый номер24-24-21/006/2008-510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03.2026-10.2026</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ТК6-4-1, расположенной в районе жилого дома № 85Г по ул. Арбузова, до жилого дома № 85А по ул. Арбузова, кадастровый номер24-24-21/006/2008-508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03.2026-10.2026</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ТК6-4-1, расположенной в районе жилого дома № 85Г по ул. Арбузова, до жилого дома № 85Г по ул. Арбузова, кадастровый номер24-24-21/012/2008-677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03.2026-10.2026</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ТК6-4-3, расположенной в районе жилого дома № 85Б по ул. Арбузова, до жилого дома № 85Б по ул. Арбузова, до ТК6-4-4а, кадастровый номер24-24-21/006/2008-511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21</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03.2026-10.2026</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ТК6-4а расположенной в районе жилого дома № 83 по ул. Арбузова, до жилого дома № 83 по ул. Арбузова, кадастровый номер24-24-21/012/2008-675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03.2026-10.2026</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02-05-06, расположенной в районе жилого дома № 7, ул. Ленина, до жилого дома № 7 по ул. Ленина, кадастровый номер</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57</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03.2026-10.2026</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г.Назарово, от ТК16-14а-6, расположенной в районе жилого дома № 4-1 </w:t>
            </w:r>
            <w:proofErr w:type="spellStart"/>
            <w:r>
              <w:rPr>
                <w:rFonts w:ascii="Times New Roman" w:hAnsi="Times New Roman" w:cs="Times New Roman"/>
                <w:sz w:val="20"/>
                <w:szCs w:val="20"/>
              </w:rPr>
              <w:t>м-он</w:t>
            </w:r>
            <w:proofErr w:type="spellEnd"/>
            <w:r>
              <w:rPr>
                <w:rFonts w:ascii="Times New Roman" w:hAnsi="Times New Roman" w:cs="Times New Roman"/>
                <w:sz w:val="20"/>
                <w:szCs w:val="20"/>
              </w:rPr>
              <w:t>. Заречный, до жилого дома № 4-1,мкр. Заречный, кадастровый номер24-24-21/006/2008-607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19</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03.2026-10.2026</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ТК16Б-3-8, расположенной в районе жилого дома № 2, 10 микрорайон, до жилого дома № 2, 10 микрорайон, кадастровый номер24-24-21/017/2007-048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03.2027-10.2027</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ТК16Б-3-7, расположенной в районе жилого дома № 3, 10 микрорайон, до жилого дома № 3, 10 микрорайон, кадастровый номер24-24-21/017/2007-044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03.2027-10.2027</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ТК6А-2, расположенной в районе нежилого здания № 71 В ул. Арбузова, до нежилого здания №71 В, кадастровый номер24-24-21/010/2008-515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03.2027-10.2027</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ТК14-26, расположенной в районе жилого дома № 24, по ул. К. Маркса до жилого дома № 24,по ул. К. Маркса, кадастровый номер 24-24-21/006/2008-738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03.2027-10.2027</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ТК15, расположенной в районе жилого дома № 44А ул. Карла Маркса до жилых домов № 44, № 44А, по ул.Карла Маркса, кадастровый номер 24:54:0000000:0:11899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34</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03.2027-10.2027</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166-4, расположенной в районе нежилого здания №21 по ул. К. Маркса, до нежилого здания №21 по ул.К. Маркса №21, кадастровый номер 24:54:0000000:0:11729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03.2027-10.2027</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16-14а-4, расположенной в районе жилого дома № 90 по ул. 30 лет ВЛКСМ, до жилого дома № 90 по ул. 30 лет ВЛКСМ, кадастровый номер 24:54:0000000:0:11830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03.2027-10.2027</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16-22, расположенной в районе жилого дома № 93 по ул. 30 лет ВЛКСМ до жилого дома № 93 по ул. 30 лет ВЛКСМ, кадастровый номер 24:54:0000000:0:11708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03.2027-10.2027</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55-4, расположенной в районе жилого дома № 29 по ул. 30 лет ВЛКСМ до жилого дома № 29 по ул. 30 лет ВЛКСМ, кадастровый номер 24:54:0000000:0:11906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03.2027-10.2027</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9-1-8, расположенной в районе жилого дома № 20 по ул. Школьная до жилого дома № 4А по ул. Чехова, кадастровый номер 24:54:0000000:0:11978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71</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03.2027-10.2027</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55-27в, расположенной в районе жилого дома № 8, ул. Коминтерна, до жилых домов № 8, 6, ул. Коминтерна, кадастровый номер 24:54:0000000:0:11714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03.2027-10.2027</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55-6, расположенной в районе жилого дома № 14 по ул.Труда до жилого дома № 14 по ул. Труда, кадастровый номер 24:54:0000000:0:11907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03.2027-10.2027</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9-1-3, расположенной в районе жилого дома № 16 по ул. Школьная до жилого дома № 16 по ул. Школьная, кадастровый номер 24:54:0000000:0:11685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03.2027-10.2027</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г.Назарово, от ТК 11-4-17, расположенной в районе </w:t>
            </w:r>
            <w:r>
              <w:rPr>
                <w:rFonts w:ascii="Times New Roman" w:hAnsi="Times New Roman" w:cs="Times New Roman"/>
                <w:sz w:val="20"/>
                <w:szCs w:val="20"/>
              </w:rPr>
              <w:lastRenderedPageBreak/>
              <w:t>нежилого здания № 12, ул. Мира, до жилого дома № 7, ул. Мира, кадастровый номер 24:54:0000000:0:11851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lastRenderedPageBreak/>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17,5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03.2027-10.2027</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8-11, расположенной в районе жилого дома № 11А по ул. Парковая до жилого дома № 11А по ул. Парковая, кадастровый номер 24:54:0000000:0:11688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03.2027-10.2027</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16в, расположенной в районе жилого дома № 55 по ул. Школьная до жилого дома № 55 по ул. Школьная, кадастровый номер 24:54:0000000:0:11862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03.2027-10.2027</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55-28, расположенной в районе жилого дома № 37 по ул. 30 лет ВЛКСМ до жилого дома № 37 по ул. 30 лет ВЛКСМ, кадастровый номер 24:54:0000000:0:11687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03.2028-10.2028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55-25, расположенной в районе жилого дома № 70 по ул. 30 лет ВЛКСМ до жилого дома № 70 по ул. 30 лет ВЛКСМ, кадастровый номер 24:54:0000000:0:11852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03.2028-10.2028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55-1А, расположенной в районе нежилого здания № 35А по ул. 30 лет ВЛКСМ до нежилого здания № 35А по ул. 30 лет ВЛКСМ, кадастровый номер 24:54:0000000:0:11751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03.2028-10.2028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55-19, расположенной в районе жилого дома № 66 по ул. 30 лет ВЛКСМ до жилого дома № 66 по ул. 30 лет ВЛКСМ, кадастровый номер 24:54:0000000:0:12551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03.2028-10.2028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16-17А, расположенной в районе жилого дома № 85 по ул. 30 лет ВЛКСМ, до жилого дома № 85 по ул. 30 лет ВЛКСМ, кадастровый номер 24:54:0000000:0:11704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03.2028-10.2028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12-6а(ГРЭС), расположенной в районе жилого дома № 63 ул. 30 лет ВЛКСМ, до жилого дома № 63 по ул. 30 лет ВЛКСМ, кадастровый номер 24:54:0000000:0:11987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03.2028-10.2028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ТК16-2, расположенной в районе жилого дома № 25, по ул. К. Маркса до жилого дома № 25, по ул. К. Маркса, кадастровый номер 24-24-21/006/2008-784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03.2028-10.2028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ТК14-28А, расположенной в районе жилого дома № 18 «А», по ул. К. Маркса до жилого дома № 18 «А», по ул. К. Маркса, кадастровый номер24-24-21/006/2008-737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03.2028-10.2028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ТК14-24-1, расположенной в районе жилого дома № 28 «А», по ул. К. Маркса до жилого дома № 28 «А», по ул. К. Маркса, кадастровый номер24-24-21/006/2008-690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82,5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03.2028-10.2028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г. Назарово, от ТК14-28, расположенной в районе жилого дома № 20 «А», по ул. К. Маркса до жилого дома № 20 «А», </w:t>
            </w:r>
            <w:r>
              <w:rPr>
                <w:rFonts w:ascii="Times New Roman" w:hAnsi="Times New Roman" w:cs="Times New Roman"/>
                <w:sz w:val="20"/>
                <w:szCs w:val="20"/>
              </w:rPr>
              <w:lastRenderedPageBreak/>
              <w:t>по ул.К. Маркса, кадастровый номер24-24-21/013/2008-096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lastRenderedPageBreak/>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03.2028-10.2028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ТК14-17, расположенной в районе нежилого здания № 1, по ул. К. Маркса № 34 до нежилого здания № 1 по ул.К. Маркса № 34, кадастровый номер24-24-21/010/2008-999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03.2028-10.2028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от ТК14-6, расположенной в районе жилого дома № 52, ул. К. Маркса до жилого дома № 52,ул. К. Маркса, кадастровый номер 24-24-21/006/2008-740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03.2028-10.2028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ТК14-5, расположенной в районе жилого дома № 50, по ул. К. Маркса до жилого дома № 50, по ул. К. Маркса, кадастровый номер24-24-212/013/2008-095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03.2028-10.2028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ТК14-4, расположенной в районе жилого дома № 48, ул. К. Маркса до жилого дома № 48, ул. К. Маркса, кадастровый номер 24-24-21/006/2008-756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03.2028-10.2028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ТК6Б, расположенной в районе жилого дома № 75 по ул. Арбузова, до жилого дома № 75 по ул. Арбузова, кадастровый номер 24-24-21/006/2008-513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69</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03.2028-10.2028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ТК16Б-8, расположенной в районе жилого дома № 15, 8 микрорайон до жилого дома № 15, 8 микрорайон, кадастровый номер 24-24-21/017/2007-038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03.2028-10.2028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ТК11-5, расположенной в районе нежилого здания № 53 по ул. 30 лет ВЛКСМ, до нежилого здания № 53 по ул. 30 лет ВЛКСМ , кадастровый номер24-24-21/012/2008-778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03.2028-10.2028</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ТК16Б-3-5, расположенной в районе жилого дома № 8, 8 микрорайон до жилого дома № 8, 8 микрорайон, кадастровый номер 24-24-21/017/2007-037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14</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ТК16Б-3-9а, расположенной в районе жилого дома № 21, 8 микрорайон до жилого дома № 4, 8 микрорайон, кадастровый номер24-24-214/017/2007-036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ТК16Б-9, расположенной в районе жилого дома № 16, 8 микрорайон до жилого дома № 17, 8 микрорайон, кадастровый номер 24-24-21/017/2007-046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rPr>
          <w:trHeight w:val="479"/>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ТК16Б-3 и ТК16Б-4-1, расположенных в районе жилого дома № 13, 8 микрорайон до жилого дома № 13, 8 микрорайон, кадастровый номер24-24-21/016/2007-109</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10,7</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rPr>
          <w:trHeight w:val="66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22</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ТК16Б-9, расположенной в районе жилого дома № 16, 8 микрорайон до жилого дома № 16, 8 микрорайон, кадастровый номер 24-24-21/017/2007-056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55-35, расположенной в районе жилого дома № 41 ул. 30 лет ВЛКСМ, до жилого дома № 41 ул. 30 лет ВЛКСМ, кадастровый номер 24:54:0000000:0:11834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12-4 в районе жилого дома № 57а по ул. по 30 лет ВЛКСМ, до жилого дома № 57а по ул. 30 лет ВЛКСМ, кадастровый номер 24:54:0000000:0:11939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9-1-9, расположенной в районе жилого дома № 20 по ул. Школьная до жилого дома № 20 по ул. Школьная, кадастровый номер 24:54:0000000:0:11975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ТК16-3, расположенной в районе жилого дома № 49 ул. Школьная до жилого дома № 49 ул. Школьная, кадастровый номер 24:54:0000000:0:11889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9</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16г, расположенной в районе жилого дома № 57 по ул. Школьная, до жилого дома № 57, кадастровый номер 24:54:0000000:0:11841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16д, расположенной в районе жилого дома № 59 по ул. Школьная, до жилого дома № 59 по ул. Школьная, кадастровый номер 24:54:0000000:0:11745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55-34, расположенной в районе жилого дома № 16, ул. Борисенко, до жилого дома № 16, ул. Борисенко, кадастровый номер 24:54:0000000:0:11954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ТК-55-36, расположенной в районе жилого дома № 25, ул. Борисенко, до жилого дома № 25, ул. Борисенко, кадастровый номер 24:54:0000000:0:11861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55-37, расположенной в районе нежилого здания № 25а, ул. Борисенко, до нежилого здания № 25а, ул.Борисенко, кадастровый номер 24:54:0000000:0:12552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ТК16Б-7, расположенной в районе жилого дома № 14, 8 микрорайон до жилого дома № 14, 8 микрорайон, кадастровый номер 24-24-21/016/2007-123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ТК16Б-3-4-1, расположенной в районе жилого дома № 11, 8 микрорайон до жилого дома № 11, 8 микрорайон., кадастровый номер 24-24-21/016/2007-118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ТК8-4, расположенной в районе жилого дома № 27 «Г», по ул. 30 лет ВЛКСМ, до жилого дома № 27 «Г», по ул.30 лет ВЛКСМ, кадастровый номер 24-24-21/013/2008-084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21</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ТК8-7А, расположенной в районе жилого дома № 42, по ул. 30 лет ВЛКСМ, до жилого дома № 42, по ул.30 лет ВЛКСМ, кадастровый номер24-24-21/013/2008-135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ТК11-4а, расположенной в районе жилого дома № 55 улица . 30 лет ВЛКСМ, до жилого дома № 55 улица 30 лет ВЛКСМ, кадастровый номер24-24-21/012/2008-993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ТК11-5Г-8, расположенной в районе жилого дома № 43 по ул.30 лет ВЛКСМ, до жилого дома № 43 ул. 30 лет ВЛКСМ, кадастровый номер24-24-21/012/2008-991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ТК16-14а-1, расположенной в районе жилого дома № 92 «А» по ул.30 лет ВЛКСМ, до жилого дома № 92 «А» по ул. 30 лет ВЛКСМ, кадастровый номер24-24-21/010/2008-840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rPr>
          <w:trHeight w:val="539"/>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8-4-4б расположенной в районе жилого дома № 4, ул. Коминтерна, до жилых домов № 2, 4, ул. Коминтерна, кадастровый номер 24:54:0000000:0:11867</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24</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rPr>
          <w:trHeight w:val="419"/>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rPr>
          <w:trHeight w:val="668"/>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11-3, расположенной в районе жилого дома № 1а ул. Чехова до жилого дома № 1а по ул. Чехова до жилого дома № 22 по ул. Школьная, кадастровый номер 24:54:0000000:0:11914</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color w:val="000000"/>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rPr>
          <w:trHeight w:val="66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84</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13-6(ГРЭС), расположенной в районе жилого дома № 41 до ж.д. 41, 39 ул. Парковая, кадастровый номер 24:54:0000000:0:11948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89</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color w:val="262626"/>
                <w:sz w:val="20"/>
                <w:szCs w:val="20"/>
              </w:rPr>
            </w:pPr>
            <w:r>
              <w:rPr>
                <w:rFonts w:ascii="Times New Roman" w:hAnsi="Times New Roman" w:cs="Times New Roman"/>
                <w:color w:val="262626"/>
                <w:sz w:val="20"/>
                <w:szCs w:val="20"/>
              </w:rPr>
              <w:t>Сооружение «Тепловая сеть», расположенное по адресу: г.Назарово, от ТК 14-30, расположенной в районе нежилого здания № 14 по ул. Советская, до нежилого здания № 14 по ул. Советская, кадастровый номер 24:54:0000000:0:12011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color w:val="262626"/>
                <w:sz w:val="20"/>
                <w:szCs w:val="20"/>
              </w:rPr>
            </w:pPr>
            <w:r>
              <w:rPr>
                <w:rFonts w:ascii="Times New Roman" w:hAnsi="Times New Roman" w:cs="Times New Roman"/>
                <w:color w:val="262626"/>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color w:val="262626"/>
                <w:sz w:val="20"/>
                <w:szCs w:val="20"/>
              </w:rPr>
            </w:pPr>
            <w:r>
              <w:rPr>
                <w:rFonts w:ascii="Times New Roman" w:hAnsi="Times New Roman" w:cs="Times New Roman"/>
                <w:color w:val="262626"/>
                <w:sz w:val="20"/>
                <w:szCs w:val="20"/>
              </w:rPr>
              <w:t>10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03.2029-10.2029</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0112, расположенный в районе нежилого здания № 19 по ул. Клубная до нежилого здания № 19 по ул. Клубная, кадастровый номер 24:54:0000000:0:11859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9-8-1, расположенной в районе жилого дома № 3, ул. Учебная, до жилого дома № 3, ул. Учебная, кадастровый номер 24:54:0000000:0:11944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р020506, расположенной в районе жилого дома № 9 ул. Молодежная до жилого дома № 9 ул. Молодежная, кадастровый номер 24:54:0000000:0:11742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9</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rPr>
          <w:trHeight w:val="549"/>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11-14-19(ГРЭС), расположенной в районе жилого дома № 16 по ул. Чехова до жилых домов №16, 14 по ул. Чехова, кадастровый номер 24:54:0000000:0:11940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18</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rPr>
          <w:trHeight w:val="668"/>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 020502, расположенной в районе жилого дома № 8А ул. Молодежная до жилого дома № 8А по ул. Молодежная, кадастровый номер 24:54:0000000:0:11723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108</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 Назарово, от ТК 9-7, расположенной в районе жилого дома № 8 по ул. Школьная, до жилого дома № 8 по ул. Школьная, кадастровый номер 24:54:0000000:0:11964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ТК11-5г-4, расположенной в районе жилого дома № 49 по ул.30 лет ВЛКСМ, до жилого дома № 49 ул. 30 лет ВЛКСМ</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12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eastAsia="Arial Unicode MS" w:hAnsi="Times New Roman" w:cs="Times New Roman"/>
                <w:b/>
                <w:color w:val="000000"/>
                <w:sz w:val="20"/>
                <w:szCs w:val="20"/>
              </w:rPr>
            </w:pPr>
            <w:r>
              <w:rPr>
                <w:rStyle w:val="29pt1"/>
                <w:b w:val="0"/>
                <w:sz w:val="20"/>
                <w:szCs w:val="20"/>
              </w:rPr>
              <w:t>Подземная</w:t>
            </w:r>
          </w:p>
          <w:p w:rsidR="003B719E" w:rsidRDefault="003B719E">
            <w:pPr>
              <w:pStyle w:val="a7"/>
              <w:spacing w:line="276" w:lineRule="auto"/>
              <w:jc w:val="center"/>
              <w:rPr>
                <w:rStyle w:val="6"/>
              </w:rPr>
            </w:pPr>
            <w:r>
              <w:rPr>
                <w:rStyle w:val="29pt1"/>
                <w:b w:val="0"/>
                <w:sz w:val="20"/>
                <w:szCs w:val="20"/>
              </w:rPr>
              <w:t>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г.Назарово, от ТК55-12, расположенной в районе жилого дома № 58 по ул.30 лет ВЛКСМ, </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eastAsia="Arial Unicode MS" w:hAnsi="Times New Roman" w:cs="Times New Roman"/>
                <w:b/>
                <w:color w:val="000000"/>
                <w:sz w:val="20"/>
                <w:szCs w:val="20"/>
              </w:rPr>
            </w:pPr>
            <w:r>
              <w:rPr>
                <w:rStyle w:val="29pt1"/>
                <w:b w:val="0"/>
                <w:sz w:val="20"/>
                <w:szCs w:val="20"/>
              </w:rPr>
              <w:t>Подземная</w:t>
            </w:r>
          </w:p>
          <w:p w:rsidR="003B719E" w:rsidRDefault="003B719E">
            <w:pPr>
              <w:pStyle w:val="a7"/>
              <w:spacing w:line="276" w:lineRule="auto"/>
              <w:jc w:val="center"/>
              <w:rPr>
                <w:rStyle w:val="6"/>
              </w:rPr>
            </w:pPr>
            <w:r>
              <w:rPr>
                <w:rStyle w:val="29pt1"/>
                <w:b w:val="0"/>
                <w:sz w:val="20"/>
                <w:szCs w:val="20"/>
              </w:rPr>
              <w:t>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ТК55-30, расположенной в районе жилого дома № 39 по ул. 30 лет ВЛКСМ, до жилого дома № 39 по ул. 30 лет ВЛКСМ</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12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eastAsia="Arial Unicode MS" w:hAnsi="Times New Roman" w:cs="Times New Roman"/>
                <w:b/>
                <w:color w:val="000000"/>
                <w:sz w:val="20"/>
                <w:szCs w:val="20"/>
              </w:rPr>
            </w:pPr>
            <w:r>
              <w:rPr>
                <w:rStyle w:val="29pt1"/>
                <w:b w:val="0"/>
                <w:sz w:val="20"/>
                <w:szCs w:val="20"/>
              </w:rPr>
              <w:t>Подземная</w:t>
            </w:r>
          </w:p>
          <w:p w:rsidR="003B719E" w:rsidRDefault="003B719E">
            <w:pPr>
              <w:pStyle w:val="a7"/>
              <w:spacing w:line="276" w:lineRule="auto"/>
              <w:jc w:val="center"/>
              <w:rPr>
                <w:rStyle w:val="6"/>
              </w:rPr>
            </w:pPr>
            <w:r>
              <w:rPr>
                <w:rStyle w:val="29pt1"/>
                <w:b w:val="0"/>
                <w:sz w:val="20"/>
                <w:szCs w:val="20"/>
              </w:rPr>
              <w:t>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ТК11-4-24, расположенной в районе жилого дома № 11 ул. Коминтерна, до жилого дома  № 11 ул. Коминтерна.</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19</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eastAsia="Arial Unicode MS" w:hAnsi="Times New Roman" w:cs="Times New Roman"/>
                <w:b/>
                <w:color w:val="000000"/>
                <w:sz w:val="20"/>
                <w:szCs w:val="20"/>
              </w:rPr>
            </w:pPr>
            <w:r>
              <w:rPr>
                <w:rStyle w:val="29pt1"/>
                <w:b w:val="0"/>
                <w:sz w:val="20"/>
                <w:szCs w:val="20"/>
              </w:rPr>
              <w:t>Подземная</w:t>
            </w:r>
          </w:p>
          <w:p w:rsidR="003B719E" w:rsidRDefault="003B719E">
            <w:pPr>
              <w:pStyle w:val="a7"/>
              <w:spacing w:line="276" w:lineRule="auto"/>
              <w:jc w:val="center"/>
              <w:rPr>
                <w:rStyle w:val="6"/>
              </w:rPr>
            </w:pPr>
            <w:r>
              <w:rPr>
                <w:rStyle w:val="29pt1"/>
                <w:b w:val="0"/>
                <w:sz w:val="20"/>
                <w:szCs w:val="20"/>
              </w:rPr>
              <w:t>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г.Назарово, от ТК12-1,  расположенной в районе жилого дома № 96 «А», ул. Арбузова, до жилого дома  № 96 «А» по ул. Арбузова, </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13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eastAsia="Arial Unicode MS" w:hAnsi="Times New Roman" w:cs="Times New Roman"/>
                <w:b/>
                <w:color w:val="000000"/>
                <w:sz w:val="20"/>
                <w:szCs w:val="20"/>
              </w:rPr>
            </w:pPr>
            <w:r>
              <w:rPr>
                <w:rStyle w:val="29pt1"/>
                <w:b w:val="0"/>
                <w:sz w:val="20"/>
                <w:szCs w:val="20"/>
              </w:rPr>
              <w:t>Подземная</w:t>
            </w:r>
          </w:p>
          <w:p w:rsidR="003B719E" w:rsidRDefault="003B719E">
            <w:pPr>
              <w:pStyle w:val="a7"/>
              <w:spacing w:line="276" w:lineRule="auto"/>
              <w:jc w:val="center"/>
              <w:rPr>
                <w:rStyle w:val="6"/>
              </w:rPr>
            </w:pPr>
            <w:r>
              <w:rPr>
                <w:rStyle w:val="29pt1"/>
                <w:b w:val="0"/>
                <w:sz w:val="20"/>
                <w:szCs w:val="20"/>
              </w:rPr>
              <w:t>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г.Назарово, от ТК16-15-1, расположенной в районе жилого дома № 102 «А» по ул.30 лет ВЛКСМ, до нежилого здания № 94 «А» по ул. 30 лет ВЛКСМ, </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86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eastAsia="Arial Unicode MS" w:hAnsi="Times New Roman" w:cs="Times New Roman"/>
                <w:b/>
                <w:color w:val="000000"/>
                <w:sz w:val="20"/>
                <w:szCs w:val="20"/>
              </w:rPr>
            </w:pPr>
            <w:r>
              <w:rPr>
                <w:rStyle w:val="29pt1"/>
                <w:b w:val="0"/>
                <w:sz w:val="20"/>
                <w:szCs w:val="20"/>
              </w:rPr>
              <w:t>Подземная</w:t>
            </w:r>
          </w:p>
          <w:p w:rsidR="003B719E" w:rsidRDefault="003B719E">
            <w:pPr>
              <w:pStyle w:val="a7"/>
              <w:spacing w:line="276" w:lineRule="auto"/>
              <w:jc w:val="center"/>
              <w:rPr>
                <w:rStyle w:val="6"/>
              </w:rPr>
            </w:pPr>
            <w:r>
              <w:rPr>
                <w:rStyle w:val="29pt1"/>
                <w:b w:val="0"/>
                <w:sz w:val="20"/>
                <w:szCs w:val="20"/>
              </w:rPr>
              <w:t>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ТК11-2а, расположенной в районе жилого дома  № 92 ул. Арбузова, до жилого дома № 92 по ул. Арбузова</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68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eastAsia="Arial Unicode MS" w:hAnsi="Times New Roman" w:cs="Times New Roman"/>
                <w:b/>
                <w:color w:val="000000"/>
                <w:sz w:val="20"/>
                <w:szCs w:val="20"/>
              </w:rPr>
            </w:pPr>
            <w:r>
              <w:rPr>
                <w:rStyle w:val="29pt1"/>
                <w:b w:val="0"/>
                <w:sz w:val="20"/>
                <w:szCs w:val="20"/>
              </w:rPr>
              <w:t>Подземная</w:t>
            </w:r>
          </w:p>
          <w:p w:rsidR="003B719E" w:rsidRDefault="003B719E">
            <w:pPr>
              <w:pStyle w:val="a7"/>
              <w:spacing w:line="276" w:lineRule="auto"/>
              <w:jc w:val="center"/>
              <w:rPr>
                <w:rStyle w:val="6"/>
              </w:rPr>
            </w:pPr>
            <w:r>
              <w:rPr>
                <w:rStyle w:val="29pt1"/>
                <w:b w:val="0"/>
                <w:sz w:val="20"/>
                <w:szCs w:val="20"/>
              </w:rPr>
              <w:t>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ТК14-7, расположенной в районе жилого дома  № 54,  по ул. К. Маркса  до жилого дома № 54, по  ул. К. Маркса</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125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53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eastAsia="Arial Unicode MS" w:hAnsi="Times New Roman" w:cs="Times New Roman"/>
                <w:b/>
                <w:color w:val="000000"/>
                <w:sz w:val="20"/>
                <w:szCs w:val="20"/>
              </w:rPr>
            </w:pPr>
            <w:r>
              <w:rPr>
                <w:rStyle w:val="29pt1"/>
                <w:b w:val="0"/>
                <w:sz w:val="20"/>
                <w:szCs w:val="20"/>
              </w:rPr>
              <w:t>Подземная</w:t>
            </w:r>
          </w:p>
          <w:p w:rsidR="003B719E" w:rsidRDefault="003B719E">
            <w:pPr>
              <w:pStyle w:val="a7"/>
              <w:spacing w:line="276" w:lineRule="auto"/>
              <w:jc w:val="center"/>
              <w:rPr>
                <w:rStyle w:val="6"/>
              </w:rPr>
            </w:pPr>
            <w:r>
              <w:rPr>
                <w:rStyle w:val="29pt1"/>
                <w:b w:val="0"/>
                <w:sz w:val="20"/>
                <w:szCs w:val="20"/>
              </w:rPr>
              <w:t>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г.Назарово, от ТК16-5, расположенной в районе   нежилого здания по ул. К. Маркса  № 27 «А»,  до ТК 16-5А </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42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eastAsia="Arial Unicode MS" w:hAnsi="Times New Roman" w:cs="Times New Roman"/>
                <w:b/>
                <w:color w:val="000000"/>
                <w:sz w:val="20"/>
                <w:szCs w:val="20"/>
              </w:rPr>
            </w:pPr>
            <w:r>
              <w:rPr>
                <w:rStyle w:val="29pt1"/>
                <w:b w:val="0"/>
                <w:sz w:val="20"/>
                <w:szCs w:val="20"/>
              </w:rPr>
              <w:t>Подземная</w:t>
            </w:r>
          </w:p>
          <w:p w:rsidR="003B719E" w:rsidRDefault="003B719E">
            <w:pPr>
              <w:pStyle w:val="a7"/>
              <w:spacing w:line="276" w:lineRule="auto"/>
              <w:jc w:val="center"/>
              <w:rPr>
                <w:rStyle w:val="6"/>
              </w:rPr>
            </w:pPr>
            <w:r>
              <w:rPr>
                <w:rStyle w:val="29pt1"/>
                <w:b w:val="0"/>
                <w:sz w:val="20"/>
                <w:szCs w:val="20"/>
              </w:rPr>
              <w:t>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ТК6-6, расположенной в районе жилого дома № 87 по ул. Арбузова, до жилого дома № 87 по ул. Арбузова</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46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eastAsia="Arial Unicode MS" w:hAnsi="Times New Roman" w:cs="Times New Roman"/>
                <w:b/>
                <w:color w:val="000000"/>
                <w:sz w:val="20"/>
                <w:szCs w:val="20"/>
              </w:rPr>
            </w:pPr>
            <w:r>
              <w:rPr>
                <w:rStyle w:val="29pt1"/>
                <w:b w:val="0"/>
                <w:sz w:val="20"/>
                <w:szCs w:val="20"/>
              </w:rPr>
              <w:t>Подземная</w:t>
            </w:r>
          </w:p>
          <w:p w:rsidR="003B719E" w:rsidRDefault="003B719E">
            <w:pPr>
              <w:pStyle w:val="a7"/>
              <w:spacing w:line="276" w:lineRule="auto"/>
              <w:jc w:val="center"/>
              <w:rPr>
                <w:rStyle w:val="6"/>
              </w:rPr>
            </w:pPr>
            <w:r>
              <w:rPr>
                <w:rStyle w:val="29pt1"/>
                <w:b w:val="0"/>
                <w:sz w:val="20"/>
                <w:szCs w:val="20"/>
              </w:rPr>
              <w:t>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г. Назарово от ТК16Б-9, расположенной в районе жилого дома № 16, 8 микрорайон до жилого дома № 17, 8 микрорайон, </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50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eastAsia="Arial Unicode MS" w:hAnsi="Times New Roman" w:cs="Times New Roman"/>
                <w:b/>
                <w:color w:val="000000"/>
                <w:sz w:val="20"/>
                <w:szCs w:val="20"/>
              </w:rPr>
            </w:pPr>
            <w:r>
              <w:rPr>
                <w:rStyle w:val="29pt1"/>
                <w:b w:val="0"/>
                <w:sz w:val="20"/>
                <w:szCs w:val="20"/>
              </w:rPr>
              <w:t>Подземная</w:t>
            </w:r>
          </w:p>
          <w:p w:rsidR="003B719E" w:rsidRDefault="003B719E">
            <w:pPr>
              <w:pStyle w:val="a7"/>
              <w:spacing w:line="276" w:lineRule="auto"/>
              <w:jc w:val="center"/>
              <w:rPr>
                <w:rStyle w:val="6"/>
              </w:rPr>
            </w:pPr>
            <w:r>
              <w:rPr>
                <w:rStyle w:val="29pt1"/>
                <w:b w:val="0"/>
                <w:sz w:val="20"/>
                <w:szCs w:val="20"/>
              </w:rPr>
              <w:t>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ТК16Б-13-1, расположенной в районе жилого дома № 18, 8 микрорайон до жилого дома № 18, 8 микрорайон</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88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eastAsia="Arial Unicode MS" w:hAnsi="Times New Roman" w:cs="Times New Roman"/>
                <w:b/>
                <w:color w:val="000000"/>
                <w:sz w:val="20"/>
                <w:szCs w:val="20"/>
              </w:rPr>
            </w:pPr>
            <w:r>
              <w:rPr>
                <w:rStyle w:val="29pt1"/>
                <w:b w:val="0"/>
                <w:sz w:val="20"/>
                <w:szCs w:val="20"/>
              </w:rPr>
              <w:t>Подземная</w:t>
            </w:r>
          </w:p>
          <w:p w:rsidR="003B719E" w:rsidRDefault="003B719E">
            <w:pPr>
              <w:pStyle w:val="a7"/>
              <w:spacing w:line="276" w:lineRule="auto"/>
              <w:jc w:val="center"/>
              <w:rPr>
                <w:rStyle w:val="6"/>
              </w:rPr>
            </w:pPr>
            <w:r>
              <w:rPr>
                <w:rStyle w:val="29pt1"/>
                <w:b w:val="0"/>
                <w:sz w:val="20"/>
                <w:szCs w:val="20"/>
              </w:rPr>
              <w:t>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г. Назарово от </w:t>
            </w:r>
            <w:proofErr w:type="spellStart"/>
            <w:r>
              <w:rPr>
                <w:rFonts w:ascii="Times New Roman" w:hAnsi="Times New Roman" w:cs="Times New Roman"/>
                <w:sz w:val="20"/>
                <w:szCs w:val="20"/>
              </w:rPr>
              <w:t>ТК-р</w:t>
            </w:r>
            <w:proofErr w:type="spellEnd"/>
            <w:r>
              <w:rPr>
                <w:rFonts w:ascii="Times New Roman" w:hAnsi="Times New Roman" w:cs="Times New Roman"/>
                <w:sz w:val="20"/>
                <w:szCs w:val="20"/>
              </w:rPr>
              <w:t xml:space="preserve"> 0115 до </w:t>
            </w:r>
            <w:proofErr w:type="spellStart"/>
            <w:r>
              <w:rPr>
                <w:rFonts w:ascii="Times New Roman" w:hAnsi="Times New Roman" w:cs="Times New Roman"/>
                <w:sz w:val="20"/>
                <w:szCs w:val="20"/>
              </w:rPr>
              <w:t>ТК-р</w:t>
            </w:r>
            <w:proofErr w:type="spellEnd"/>
            <w:r>
              <w:rPr>
                <w:rFonts w:ascii="Times New Roman" w:hAnsi="Times New Roman" w:cs="Times New Roman"/>
                <w:sz w:val="20"/>
                <w:szCs w:val="20"/>
              </w:rPr>
              <w:t xml:space="preserve"> 0116 .</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89</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392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бесканальная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г. Назарово от </w:t>
            </w:r>
            <w:proofErr w:type="spellStart"/>
            <w:r>
              <w:rPr>
                <w:rFonts w:ascii="Times New Roman" w:hAnsi="Times New Roman" w:cs="Times New Roman"/>
                <w:sz w:val="20"/>
                <w:szCs w:val="20"/>
              </w:rPr>
              <w:t>ТК-р</w:t>
            </w:r>
            <w:proofErr w:type="spellEnd"/>
            <w:r>
              <w:rPr>
                <w:rFonts w:ascii="Times New Roman" w:hAnsi="Times New Roman" w:cs="Times New Roman"/>
                <w:sz w:val="20"/>
                <w:szCs w:val="20"/>
              </w:rPr>
              <w:t xml:space="preserve"> 0116 до ТК-р0117,  до ж.д. ул. Боровая 3,4,5,6,7,8,9,10,10а.</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40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184</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бесканальная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ул. Боровая  до 11,12,12а.</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40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243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бесканальная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ул. Ключевая 2,4 , ул. Боровая 14,14а</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224</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бесканальная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тепловые камеры ул. Боровая</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Style w:val="6"/>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Style w:val="6"/>
                <w:sz w:val="20"/>
                <w:szCs w:val="20"/>
              </w:rPr>
            </w:pP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бесканальная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г. Назарово, от ТК6-4а расположенной в районе жилого дома </w:t>
            </w:r>
            <w:r>
              <w:rPr>
                <w:rFonts w:ascii="Times New Roman" w:hAnsi="Times New Roman" w:cs="Times New Roman"/>
                <w:sz w:val="20"/>
                <w:szCs w:val="20"/>
              </w:rPr>
              <w:lastRenderedPageBreak/>
              <w:t>№ 83 по ул. Арбузова, до жилого дома № 83 по ул. Арбузова, кадастровый номер 24-24-21/012/2008-675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lastRenderedPageBreak/>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жилого дома № 77Б по ул. Арбузова, до жилого дома № 41 по ул. Набережная, кадастровый номер 24:5460000000:0000:04:426:002:000860220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57</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57</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бесканальная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ТК14-23, расположенной в районе жилого дома № 127 «А», по ул. Арбузова до нежилого здания № 30 «А», по ул.К. Маркса, кадастровый номер 24-24-21/013/2008-010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ТК11-15, расположенной в районе нежилого здания № 64, по ул. К. Маркса до нежилого здания № 64, по ул. К. Маркса, до жилого дома № 45 по ул. К. Маркса, кадастровый номер 24-24-21/010/208-810</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32</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бесканальная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119</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ТК14-24-в, расположенной в районе жилого дома № 26, по ул. К. Маркса до жилого дома № 26, по ул. К.Маркса, кадастровый номер 24-24-21/010/2008-813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 Назарово, от ТК14-18, расположенной в районе нежилого здания № 2, по ул. К. Маркса № 34 до нежилого здания № 2, по ул.К. Маркса, № 34, кадастровый номер 24-24-21/010/2008-812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бесканальная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ТК5а, расположенной в районе нежилого здания № 1 «А» по ул. Декабристов, до жилых домов №, № 3, 7 по ул. Пекарская, кадастровый номер 24:54:0000000:0000:04:426:002:0008600200</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54</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бесканальная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60</w:t>
            </w:r>
          </w:p>
          <w:p w:rsidR="003B719E" w:rsidRDefault="003B719E">
            <w:pPr>
              <w:pStyle w:val="a7"/>
              <w:spacing w:line="276" w:lineRule="auto"/>
              <w:jc w:val="center"/>
              <w:rPr>
                <w:rFonts w:ascii="Times New Roman" w:hAnsi="Times New Roman" w:cs="Times New Roman"/>
                <w:sz w:val="20"/>
                <w:szCs w:val="20"/>
              </w:rPr>
            </w:pP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25</w:t>
            </w:r>
          </w:p>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36</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ТК16-14а-9-3, расположенной в районе жилого дома № 9 по ул. Лесная, до жилого дома № 11 по ул. Лесная, кадастровый номер 24:54:0000000:0000:04:426:002:000860160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35</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бесканальная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ТК16-14а-9-2, расположенной в районе жилого дома № 7 по ул. Лесная, до жилого дома № 7 по ул. Лесная, кадастровый номер 24-24-21/012/2008-789</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бесканальная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ТК16-14а-10, расположенной в районе нежилого здания № 4 «А» по ул. Лесная, до нежилого здания № 4 «А», по ул. Лесная, кадастровый номер 24-24-21/010/2008-946</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бесканальная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Красноярский край, г.Назарово, от ТК16-14А-9, расположенной в районе жилого дома № 5 по ул. Лесная, до ТК16-14А-9-2, кадастровый номер 24-24-21/002/2009-098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89</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бесканальная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расположенная по адресу: г.Назарово, от ТК0114, расположенной в районе жилого дома № 13, по ул. Лермонтова, до жилых домов №,№ 11, 9, 7, 5, 3, 2 по ул. Лермонтова, кадастровый номер: </w:t>
            </w:r>
            <w:r>
              <w:rPr>
                <w:rFonts w:ascii="Times New Roman" w:hAnsi="Times New Roman" w:cs="Times New Roman"/>
                <w:sz w:val="20"/>
                <w:szCs w:val="20"/>
              </w:rPr>
              <w:lastRenderedPageBreak/>
              <w:t>24:54:0000000:0000:04:426:002:000860290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lastRenderedPageBreak/>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83,5</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бесканальная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10,5</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145,05</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ТК0115, расположенной в районе жилого дома № 13, по ул. Лермонтова, до жилого дома № 13 кадастровый номер: 24:54:0000000:0000:04:426:002:000860300</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32</w:t>
            </w:r>
          </w:p>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19</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бесканальная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9</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ТК0117, расположенной в районе жилого дома № 8, по ул. Лермонтова, до жилых домов №, № 4, 6 по ул. Лермонтова кадастровый номер 24:54:0000000:0000:04:426:002:000860310</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32</w:t>
            </w:r>
          </w:p>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бесканальная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28</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ТК0116, расположенной в районе жилого дома № 15, по ул. Лермонтова, до жилых домов №,№ 15, 17, 19, 21, 23, 25, 27, 29, 20, 22, 24 по ул. Лермонтова, кадастровый номер 24:54:0000000:0000:04:426:002:000860320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 xml:space="preserve">Надземная </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91</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198</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Сооружение «Тепловая сеть», расположенная по адресу: г.Назарово, от ТК01162, расположенной в районе жилого дома № 29, по ул. Лермонтова, до жилых домов №,№ 28, 30, 32, 34, 36, 38, 40, 42,31,33,35,37,39,41,43,45,47,49 по ул. Лермонтова кадастровый номер 24:54:0000000:0000:04:426:002:001026260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528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 xml:space="preserve">Надземная </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ТК16-14а-14, расположенной в районе нежилого здания № 4 по ул. Заречная, владение № 10, до нежилого здания № 4, по ул. Заречная, владение № 10, до ТК16-14а-12,кадастровый номер 24-24-21/006/2008-598</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hAnsi="Times New Roman" w:cs="Times New Roman"/>
                <w:sz w:val="20"/>
                <w:szCs w:val="20"/>
              </w:rPr>
            </w:pP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в том числе: от ТК 16-14а-14 до </w:t>
            </w:r>
            <w:proofErr w:type="spellStart"/>
            <w:r>
              <w:rPr>
                <w:rFonts w:ascii="Times New Roman" w:hAnsi="Times New Roman" w:cs="Times New Roman"/>
                <w:sz w:val="20"/>
                <w:szCs w:val="20"/>
              </w:rPr>
              <w:t>неж.зд</w:t>
            </w:r>
            <w:proofErr w:type="spellEnd"/>
            <w:r>
              <w:rPr>
                <w:rFonts w:ascii="Times New Roman" w:hAnsi="Times New Roman" w:cs="Times New Roman"/>
                <w:sz w:val="20"/>
                <w:szCs w:val="20"/>
              </w:rPr>
              <w:t>. №4 по ул. Заречная, владение №10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от ТК 16-14а-14 до ТК 16-14а-12 по ул. Заречная, владение №10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219</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45</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ТК16-14а-12, расположенной в районе нежилого здания № 1 по ул. Заречная, владение № 10, до нежилого здания № 1, по ул. Заречная, владение № 10, до ТК16-14а-13, кадастровый номер 24-24-21/010/2008-945</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hAnsi="Times New Roman" w:cs="Times New Roman"/>
                <w:sz w:val="20"/>
                <w:szCs w:val="20"/>
              </w:rPr>
            </w:pP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в том числе: от ТК 16-14а-12 до </w:t>
            </w:r>
            <w:proofErr w:type="spellStart"/>
            <w:r>
              <w:rPr>
                <w:rFonts w:ascii="Times New Roman" w:hAnsi="Times New Roman" w:cs="Times New Roman"/>
                <w:sz w:val="20"/>
                <w:szCs w:val="20"/>
              </w:rPr>
              <w:t>неж.зд</w:t>
            </w:r>
            <w:proofErr w:type="spellEnd"/>
            <w:r>
              <w:rPr>
                <w:rFonts w:ascii="Times New Roman" w:hAnsi="Times New Roman" w:cs="Times New Roman"/>
                <w:sz w:val="20"/>
                <w:szCs w:val="20"/>
              </w:rPr>
              <w:t>. №1 по ул. Заречная, владение №10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76</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56</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от ТК 16-14а-12 до ТК 16-14а-13 по ул. Заречная, владение №10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62</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от ТК 16-14а-12 до ТК 16-14а-13 по ул. Заречная, владение №10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57</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ТК16-14а-13, расположенной в районе нежилого здания № 10 по ул. Заречная, владение № 10, до нежилых зданий № 9, № 10 по ул. Заречная, владение № 10, кадастровый номер 24-24-21/012/2008-777</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hAnsi="Times New Roman" w:cs="Times New Roman"/>
                <w:sz w:val="20"/>
                <w:szCs w:val="20"/>
              </w:rPr>
            </w:pP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в том числе: от ТК 16-14а-13 до </w:t>
            </w:r>
            <w:proofErr w:type="spellStart"/>
            <w:r>
              <w:rPr>
                <w:rFonts w:ascii="Times New Roman" w:hAnsi="Times New Roman" w:cs="Times New Roman"/>
                <w:sz w:val="20"/>
                <w:szCs w:val="20"/>
              </w:rPr>
              <w:t>неж.зд</w:t>
            </w:r>
            <w:proofErr w:type="spellEnd"/>
            <w:r>
              <w:rPr>
                <w:rFonts w:ascii="Times New Roman" w:hAnsi="Times New Roman" w:cs="Times New Roman"/>
                <w:sz w:val="20"/>
                <w:szCs w:val="20"/>
              </w:rPr>
              <w:t>. №9 по ул. Заречная, владение №10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72</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от ТК 16-14а-13 до </w:t>
            </w:r>
            <w:proofErr w:type="spellStart"/>
            <w:r>
              <w:rPr>
                <w:rFonts w:ascii="Times New Roman" w:hAnsi="Times New Roman" w:cs="Times New Roman"/>
                <w:sz w:val="20"/>
                <w:szCs w:val="20"/>
              </w:rPr>
              <w:t>неж.зд</w:t>
            </w:r>
            <w:proofErr w:type="spellEnd"/>
            <w:r>
              <w:rPr>
                <w:rFonts w:ascii="Times New Roman" w:hAnsi="Times New Roman" w:cs="Times New Roman"/>
                <w:sz w:val="20"/>
                <w:szCs w:val="20"/>
              </w:rPr>
              <w:t>. №10 по ул. Заречная, владение №10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расположенная по адресу: </w:t>
            </w:r>
            <w:r>
              <w:rPr>
                <w:rFonts w:ascii="Times New Roman" w:hAnsi="Times New Roman" w:cs="Times New Roman"/>
                <w:sz w:val="20"/>
                <w:szCs w:val="20"/>
              </w:rPr>
              <w:lastRenderedPageBreak/>
              <w:t>г.Назарово, от ТК4-2Б, расположенной в районе нежилого здания № 1 по ул. Суворова, до жилых домов №, № 3, 5 по ул. Суворова, кадастровый номер 24:54:0000000:0000:04:426:002:000860180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lastRenderedPageBreak/>
              <w:t>57</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 xml:space="preserve">Подземная </w:t>
            </w:r>
            <w:r>
              <w:rPr>
                <w:rStyle w:val="6"/>
                <w:sz w:val="20"/>
                <w:szCs w:val="20"/>
              </w:rPr>
              <w:lastRenderedPageBreak/>
              <w:t>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lastRenderedPageBreak/>
              <w:t>03.2030-</w:t>
            </w:r>
            <w:r>
              <w:rPr>
                <w:rFonts w:ascii="Times New Roman" w:hAnsi="Times New Roman" w:cs="Times New Roman"/>
                <w:sz w:val="20"/>
                <w:szCs w:val="20"/>
              </w:rPr>
              <w:lastRenderedPageBreak/>
              <w:t>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 расположенной в районе жилого дома № 41 по ул. Пекарская, до ТК6-4-4а, расположенной в районе нежилого здания № 85 «В» по ул. Арбузова, кадастровый номер 24:54:0000000:0000:04:426:002:000860210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39</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Р020508, расположенной в районе жилого дома №14, по ул. Сосновая, до жилых домов №, № 12, 14 по ул. Сосновая, кадастровый номер 24:54:0000000:0000:04:426:002:000860270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57</w:t>
            </w: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eastAsia="Arial Unicode MS" w:hAnsi="Times New Roman" w:cs="Times New Roman"/>
                <w:sz w:val="20"/>
                <w:szCs w:val="20"/>
              </w:rPr>
            </w:pPr>
          </w:p>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39</w:t>
            </w:r>
          </w:p>
          <w:p w:rsidR="003B719E" w:rsidRDefault="003B719E">
            <w:pPr>
              <w:pStyle w:val="a7"/>
              <w:spacing w:line="276" w:lineRule="auto"/>
              <w:jc w:val="center"/>
              <w:rPr>
                <w:rFonts w:ascii="Times New Roman" w:hAnsi="Times New Roman" w:cs="Times New Roman"/>
                <w:sz w:val="20"/>
                <w:szCs w:val="20"/>
              </w:rPr>
            </w:pP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76</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47</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расположенная по адресу: г.Назарово, от ТК0118, расположенной в районе жилого дома № 13 по ул. Гоголя, до жилых домов № 13 по ул. Гоголя, №, № 10, 12, 14, 16, 18 по ул. Лермонтова, кадастровый номер 24:54:0000000:0000:04:426:002:001026250</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136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бесканальная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rPr>
          <w:trHeight w:val="570"/>
        </w:trPr>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vMerge w:val="restart"/>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Р-010801 расположенной в районе нежилого здания № 1 «А», по ул. Озерная, до нежилого здания № 1 «А», по ул. Озерная, кадастровый номер 24-24-21/012/2008-741</w:t>
            </w:r>
          </w:p>
        </w:tc>
        <w:tc>
          <w:tcPr>
            <w:tcW w:w="709"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1365"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Style w:val="6"/>
                <w:rFonts w:eastAsia="Arial Unicode MS"/>
                <w:color w:val="000000"/>
                <w:sz w:val="20"/>
                <w:szCs w:val="20"/>
              </w:rPr>
            </w:pPr>
            <w:r>
              <w:rPr>
                <w:rStyle w:val="6"/>
                <w:sz w:val="20"/>
                <w:szCs w:val="20"/>
              </w:rPr>
              <w:t>Подземная бесканальная</w:t>
            </w:r>
          </w:p>
          <w:p w:rsidR="003B719E" w:rsidRDefault="003B719E">
            <w:pPr>
              <w:pStyle w:val="a7"/>
              <w:spacing w:line="276" w:lineRule="auto"/>
              <w:jc w:val="center"/>
              <w:rPr>
                <w:rStyle w:val="6"/>
                <w:sz w:val="20"/>
                <w:szCs w:val="20"/>
              </w:rPr>
            </w:pP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rPr>
          <w:trHeight w:val="424"/>
        </w:trPr>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6102"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1450"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Надземная</w:t>
            </w: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ТК020504, расположенной в районе жилого дома № 10, по ул. Сибирская, до жилых домов №, № 10, 12 по ул. Сибирская, кадастровый номер 24-24-21/0102008-881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 02-05-06, расположенной в районе жилого дома № 7, ул. Ленина, до жилого дома № 7 по ул. Ленина, кадастровый номер 24-24-21/010/2008-880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57</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ТКР-020341а, расположенной в районе нежилого здания № 1, по ул. Сельскохозяйственная, до нежилого здания №1, по ул. Сельскохозяйственная, кадастровый номер 24-24-21/012/2008-750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64</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vMerge w:val="restart"/>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г.Назарово, от павильона расположенного в районе нежилого здания № 80, </w:t>
            </w:r>
            <w:proofErr w:type="spellStart"/>
            <w:r>
              <w:rPr>
                <w:rFonts w:ascii="Times New Roman" w:hAnsi="Times New Roman" w:cs="Times New Roman"/>
                <w:sz w:val="20"/>
                <w:szCs w:val="20"/>
              </w:rPr>
              <w:t>мик-н</w:t>
            </w:r>
            <w:proofErr w:type="spellEnd"/>
            <w:r>
              <w:rPr>
                <w:rFonts w:ascii="Times New Roman" w:hAnsi="Times New Roman" w:cs="Times New Roman"/>
                <w:sz w:val="20"/>
                <w:szCs w:val="20"/>
              </w:rPr>
              <w:t xml:space="preserve"> «Промышленный узел», вл. № 10 до жилых домов №, № 1, 2, нежилых зданий №, № 3, 4, </w:t>
            </w:r>
            <w:proofErr w:type="spellStart"/>
            <w:r>
              <w:rPr>
                <w:rFonts w:ascii="Times New Roman" w:hAnsi="Times New Roman" w:cs="Times New Roman"/>
                <w:sz w:val="20"/>
                <w:szCs w:val="20"/>
              </w:rPr>
              <w:t>мик-н</w:t>
            </w:r>
            <w:proofErr w:type="spellEnd"/>
            <w:r>
              <w:rPr>
                <w:rFonts w:ascii="Times New Roman" w:hAnsi="Times New Roman" w:cs="Times New Roman"/>
                <w:sz w:val="20"/>
                <w:szCs w:val="20"/>
              </w:rPr>
              <w:t xml:space="preserve"> «Промышленный узел», вл. № 10 «А», кадастровый номер 24-24-21/012/2008-829</w:t>
            </w:r>
          </w:p>
        </w:tc>
        <w:tc>
          <w:tcPr>
            <w:tcW w:w="709"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hAnsi="Times New Roman" w:cs="Times New Roman"/>
                <w:sz w:val="20"/>
                <w:szCs w:val="20"/>
              </w:rPr>
            </w:pPr>
          </w:p>
        </w:tc>
        <w:tc>
          <w:tcPr>
            <w:tcW w:w="741"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pPr>
              <w:pStyle w:val="a7"/>
              <w:spacing w:line="276" w:lineRule="auto"/>
              <w:jc w:val="center"/>
              <w:rPr>
                <w:rFonts w:ascii="Times New Roman" w:hAnsi="Times New Roman" w:cs="Times New Roman"/>
                <w:sz w:val="20"/>
                <w:szCs w:val="20"/>
              </w:rPr>
            </w:pP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Надземная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в том числе: от павильона до т.1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280</w:t>
            </w:r>
          </w:p>
        </w:tc>
        <w:tc>
          <w:tcPr>
            <w:tcW w:w="136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Надземная</w:t>
            </w:r>
          </w:p>
        </w:tc>
        <w:tc>
          <w:tcPr>
            <w:tcW w:w="101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от т.1 до т. 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от т.2 до т. 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190</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от т.3 до УТ 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89,8</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от УТ 4 до УТ 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36</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от УТ 8 до </w:t>
            </w:r>
            <w:proofErr w:type="spellStart"/>
            <w:r>
              <w:rPr>
                <w:rFonts w:ascii="Times New Roman" w:hAnsi="Times New Roman" w:cs="Times New Roman"/>
                <w:sz w:val="20"/>
                <w:szCs w:val="20"/>
              </w:rPr>
              <w:t>неж.зд</w:t>
            </w:r>
            <w:proofErr w:type="spellEnd"/>
            <w:r>
              <w:rPr>
                <w:rFonts w:ascii="Times New Roman" w:hAnsi="Times New Roman" w:cs="Times New Roman"/>
                <w:sz w:val="20"/>
                <w:szCs w:val="20"/>
              </w:rPr>
              <w:t>. 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42,8</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от УТ 8 до </w:t>
            </w:r>
            <w:proofErr w:type="spellStart"/>
            <w:r>
              <w:rPr>
                <w:rFonts w:ascii="Times New Roman" w:hAnsi="Times New Roman" w:cs="Times New Roman"/>
                <w:sz w:val="20"/>
                <w:szCs w:val="20"/>
              </w:rPr>
              <w:t>неж.зд</w:t>
            </w:r>
            <w:proofErr w:type="spellEnd"/>
            <w:r>
              <w:rPr>
                <w:rFonts w:ascii="Times New Roman" w:hAnsi="Times New Roman" w:cs="Times New Roman"/>
                <w:sz w:val="20"/>
                <w:szCs w:val="20"/>
              </w:rPr>
              <w:t>. 3</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50,3</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от </w:t>
            </w:r>
            <w:proofErr w:type="spellStart"/>
            <w:r>
              <w:rPr>
                <w:rFonts w:ascii="Times New Roman" w:hAnsi="Times New Roman" w:cs="Times New Roman"/>
                <w:sz w:val="20"/>
                <w:szCs w:val="20"/>
              </w:rPr>
              <w:t>Ут</w:t>
            </w:r>
            <w:proofErr w:type="spellEnd"/>
            <w:r>
              <w:rPr>
                <w:rFonts w:ascii="Times New Roman" w:hAnsi="Times New Roman" w:cs="Times New Roman"/>
                <w:sz w:val="20"/>
                <w:szCs w:val="20"/>
              </w:rPr>
              <w:t xml:space="preserve"> 4 до УТ 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54</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от </w:t>
            </w:r>
            <w:proofErr w:type="spellStart"/>
            <w:r>
              <w:rPr>
                <w:rFonts w:ascii="Times New Roman" w:hAnsi="Times New Roman" w:cs="Times New Roman"/>
                <w:sz w:val="20"/>
                <w:szCs w:val="20"/>
              </w:rPr>
              <w:t>Ут</w:t>
            </w:r>
            <w:proofErr w:type="spellEnd"/>
            <w:r>
              <w:rPr>
                <w:rFonts w:ascii="Times New Roman" w:hAnsi="Times New Roman" w:cs="Times New Roman"/>
                <w:sz w:val="20"/>
                <w:szCs w:val="20"/>
              </w:rPr>
              <w:t xml:space="preserve"> 5 до УТ 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34</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от </w:t>
            </w:r>
            <w:proofErr w:type="spellStart"/>
            <w:r>
              <w:rPr>
                <w:rFonts w:ascii="Times New Roman" w:hAnsi="Times New Roman" w:cs="Times New Roman"/>
                <w:sz w:val="20"/>
                <w:szCs w:val="20"/>
              </w:rPr>
              <w:t>Ут</w:t>
            </w:r>
            <w:proofErr w:type="spellEnd"/>
            <w:r>
              <w:rPr>
                <w:rFonts w:ascii="Times New Roman" w:hAnsi="Times New Roman" w:cs="Times New Roman"/>
                <w:sz w:val="20"/>
                <w:szCs w:val="20"/>
              </w:rPr>
              <w:t xml:space="preserve"> 7 до ж.д. дома №1</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15,5</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от </w:t>
            </w:r>
            <w:proofErr w:type="spellStart"/>
            <w:r>
              <w:rPr>
                <w:rFonts w:ascii="Times New Roman" w:hAnsi="Times New Roman" w:cs="Times New Roman"/>
                <w:sz w:val="20"/>
                <w:szCs w:val="20"/>
              </w:rPr>
              <w:t>Ут</w:t>
            </w:r>
            <w:proofErr w:type="spellEnd"/>
            <w:r>
              <w:rPr>
                <w:rFonts w:ascii="Times New Roman" w:hAnsi="Times New Roman" w:cs="Times New Roman"/>
                <w:sz w:val="20"/>
                <w:szCs w:val="20"/>
              </w:rPr>
              <w:t xml:space="preserve"> 5 до УТ 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75,7</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92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sz w:val="20"/>
                <w:szCs w:val="20"/>
                <w:lang w:eastAsia="en-US"/>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от УТ 6 до ж.дома №2</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2377"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Style w:val="6"/>
                <w:rFonts w:eastAsia="Arial Unicode MS"/>
                <w:color w:val="000000"/>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B719E" w:rsidRDefault="003B719E">
            <w:pPr>
              <w:rPr>
                <w:rFonts w:ascii="Times New Roman" w:eastAsia="Arial Unicode MS" w:hAnsi="Times New Roman" w:cs="Times New Roman"/>
                <w:color w:val="000000"/>
                <w:sz w:val="20"/>
                <w:szCs w:val="20"/>
                <w:lang w:eastAsia="en-US"/>
              </w:rPr>
            </w:pP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 xml:space="preserve">Сооружение «Тепловая сеть», расположенное по адресу: г.Назарово, от ТК16-14а-6, расположенной в районе жилого дома № 4-1 </w:t>
            </w:r>
            <w:proofErr w:type="spellStart"/>
            <w:r>
              <w:rPr>
                <w:rFonts w:ascii="Times New Roman" w:hAnsi="Times New Roman" w:cs="Times New Roman"/>
                <w:sz w:val="20"/>
                <w:szCs w:val="20"/>
              </w:rPr>
              <w:t>м-он</w:t>
            </w:r>
            <w:proofErr w:type="spellEnd"/>
            <w:r>
              <w:rPr>
                <w:rFonts w:ascii="Times New Roman" w:hAnsi="Times New Roman" w:cs="Times New Roman"/>
                <w:sz w:val="20"/>
                <w:szCs w:val="20"/>
              </w:rPr>
              <w:t>. Заречный, до жилого дома № 4-1,мкр. Заречный, кадастровый номер 24-24-21/006/2008-607</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19</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ТК0108 расположенной в районе нежилого здания № 5 «Б», по ул. Южная, до нежилого здания № 5 «Б», по ул. Южная, кадастровый номер 24-24-21/006/2008-600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18</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ТК16Б-3-8, расположенной в районе жилого дома № 2, 10 микрорайон, до жилого дома № 2, 10 микрорайон, кадастровый номер24-24-21/017/2007-048</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100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23</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ТК16Б-3-7, расположенной в районе жилого дома № 3, 10 микрорайон, до жилого дома № 3, 10 микрорайон, кадастровый номер24-24-21/017/2007-044</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22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ТК6-3, расположенной в районе нежилого здания № 81 по ул. Арбузова ТК 6-3а,расположенной в районе жилого дома №3 "б" по ул. Борисенко, кадастровый номер 24:54:000000060000:04:426:002:000860150</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12,6</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r w:rsidR="003B719E" w:rsidTr="003B719E">
        <w:tc>
          <w:tcPr>
            <w:tcW w:w="534" w:type="dxa"/>
            <w:gridSpan w:val="2"/>
            <w:tcBorders>
              <w:top w:val="single" w:sz="4" w:space="0" w:color="auto"/>
              <w:left w:val="single" w:sz="4" w:space="0" w:color="auto"/>
              <w:bottom w:val="single" w:sz="4" w:space="0" w:color="auto"/>
              <w:right w:val="single" w:sz="4" w:space="0" w:color="auto"/>
            </w:tcBorders>
            <w:vAlign w:val="center"/>
          </w:tcPr>
          <w:p w:rsidR="003B719E" w:rsidRDefault="003B719E" w:rsidP="003B719E">
            <w:pPr>
              <w:pStyle w:val="a7"/>
              <w:widowControl w:val="0"/>
              <w:numPr>
                <w:ilvl w:val="0"/>
                <w:numId w:val="40"/>
              </w:numPr>
              <w:spacing w:line="276" w:lineRule="auto"/>
              <w:ind w:left="0" w:firstLine="0"/>
              <w:jc w:val="center"/>
              <w:rPr>
                <w:rFonts w:ascii="Times New Roman" w:hAnsi="Times New Roman" w:cs="Times New Roman"/>
                <w:sz w:val="20"/>
                <w:szCs w:val="20"/>
              </w:rPr>
            </w:pPr>
          </w:p>
        </w:tc>
        <w:tc>
          <w:tcPr>
            <w:tcW w:w="5393" w:type="dxa"/>
            <w:gridSpan w:val="2"/>
            <w:tcBorders>
              <w:top w:val="single" w:sz="4" w:space="0" w:color="auto"/>
              <w:left w:val="single" w:sz="4" w:space="0" w:color="auto"/>
              <w:bottom w:val="single" w:sz="4" w:space="0" w:color="auto"/>
              <w:right w:val="single" w:sz="4" w:space="0" w:color="auto"/>
            </w:tcBorders>
            <w:hideMark/>
          </w:tcPr>
          <w:p w:rsidR="003B719E" w:rsidRDefault="003B719E">
            <w:pPr>
              <w:pStyle w:val="a7"/>
              <w:spacing w:line="276" w:lineRule="auto"/>
              <w:rPr>
                <w:rFonts w:ascii="Times New Roman" w:hAnsi="Times New Roman" w:cs="Times New Roman"/>
                <w:sz w:val="20"/>
                <w:szCs w:val="20"/>
              </w:rPr>
            </w:pPr>
            <w:r>
              <w:rPr>
                <w:rFonts w:ascii="Times New Roman" w:hAnsi="Times New Roman" w:cs="Times New Roman"/>
                <w:sz w:val="20"/>
                <w:szCs w:val="20"/>
              </w:rPr>
              <w:t>Сооружение «Тепловая сеть», расположенное по адресу: г.Назарово, от ТК6А-2, расположенной в районе нежилого здания № 71 В ул. Арбузова, до нежилого здания №71 В, кадастровый номер  24-24-21/010/2008-515</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80</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82</w:t>
            </w:r>
          </w:p>
        </w:tc>
        <w:tc>
          <w:tcPr>
            <w:tcW w:w="1365"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Style w:val="6"/>
                <w:sz w:val="20"/>
                <w:szCs w:val="20"/>
              </w:rPr>
            </w:pPr>
            <w:r>
              <w:rPr>
                <w:rStyle w:val="6"/>
                <w:sz w:val="20"/>
                <w:szCs w:val="20"/>
              </w:rPr>
              <w:t>Подземная лотковая</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3B719E" w:rsidRDefault="003B719E">
            <w:pPr>
              <w:pStyle w:val="a7"/>
              <w:spacing w:line="276" w:lineRule="auto"/>
              <w:jc w:val="center"/>
              <w:rPr>
                <w:rFonts w:ascii="Times New Roman" w:hAnsi="Times New Roman" w:cs="Times New Roman"/>
                <w:sz w:val="20"/>
                <w:szCs w:val="20"/>
              </w:rPr>
            </w:pPr>
            <w:r>
              <w:rPr>
                <w:rFonts w:ascii="Times New Roman" w:hAnsi="Times New Roman" w:cs="Times New Roman"/>
                <w:sz w:val="20"/>
                <w:szCs w:val="20"/>
              </w:rPr>
              <w:t>03.2030-10.2030</w:t>
            </w:r>
          </w:p>
        </w:tc>
      </w:tr>
    </w:tbl>
    <w:p w:rsidR="00112DF3" w:rsidRPr="001F3DDA" w:rsidRDefault="00112DF3" w:rsidP="001F3DDA">
      <w:pPr>
        <w:pStyle w:val="a7"/>
        <w:rPr>
          <w:rStyle w:val="6"/>
          <w:color w:val="000000"/>
          <w:sz w:val="20"/>
          <w:szCs w:val="20"/>
        </w:rPr>
      </w:pPr>
    </w:p>
    <w:sectPr w:rsidR="00112DF3" w:rsidRPr="001F3DDA" w:rsidSect="00E709E4">
      <w:pgSz w:w="11906" w:h="16838" w:code="9"/>
      <w:pgMar w:top="1321" w:right="424" w:bottom="567" w:left="1701" w:header="709"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F4B78" w:rsidRDefault="00BF4B78" w:rsidP="003D3B7B">
      <w:r>
        <w:separator/>
      </w:r>
    </w:p>
  </w:endnote>
  <w:endnote w:type="continuationSeparator" w:id="1">
    <w:p w:rsidR="00BF4B78" w:rsidRDefault="00BF4B78" w:rsidP="003D3B7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inherit">
    <w:panose1 w:val="00000000000000000000"/>
    <w:charset w:val="00"/>
    <w:family w:val="roman"/>
    <w:notTrueType/>
    <w:pitch w:val="default"/>
    <w:sig w:usb0="00000000" w:usb1="00000000" w:usb2="00000000" w:usb3="00000000" w:csb0="00000000" w:csb1="00000000"/>
  </w:font>
  <w:font w:name="Consolas">
    <w:panose1 w:val="020B0609020204030204"/>
    <w:charset w:val="CC"/>
    <w:family w:val="modern"/>
    <w:pitch w:val="fixed"/>
    <w:sig w:usb0="E10002FF" w:usb1="4000FCFF" w:usb2="00000009" w:usb3="00000000" w:csb0="0000019F" w:csb1="00000000"/>
  </w:font>
  <w:font w:name="Georgia">
    <w:panose1 w:val="02040502050405020303"/>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002465"/>
      <w:docPartObj>
        <w:docPartGallery w:val="Page Numbers (Bottom of Page)"/>
        <w:docPartUnique/>
      </w:docPartObj>
    </w:sdtPr>
    <w:sdtEndPr>
      <w:rPr>
        <w:rFonts w:ascii="Times New Roman" w:hAnsi="Times New Roman" w:cs="Times New Roman"/>
        <w:sz w:val="24"/>
        <w:szCs w:val="24"/>
      </w:rPr>
    </w:sdtEndPr>
    <w:sdtContent>
      <w:p w:rsidR="0067271E" w:rsidRPr="00833046" w:rsidRDefault="001F1B79">
        <w:pPr>
          <w:pStyle w:val="af2"/>
          <w:jc w:val="right"/>
          <w:rPr>
            <w:rFonts w:ascii="Times New Roman" w:hAnsi="Times New Roman" w:cs="Times New Roman"/>
            <w:sz w:val="24"/>
            <w:szCs w:val="24"/>
          </w:rPr>
        </w:pPr>
        <w:r w:rsidRPr="00833046">
          <w:rPr>
            <w:rFonts w:ascii="Times New Roman" w:hAnsi="Times New Roman" w:cs="Times New Roman"/>
            <w:sz w:val="24"/>
            <w:szCs w:val="24"/>
          </w:rPr>
          <w:fldChar w:fldCharType="begin"/>
        </w:r>
        <w:r w:rsidR="0067271E" w:rsidRPr="00833046">
          <w:rPr>
            <w:rFonts w:ascii="Times New Roman" w:hAnsi="Times New Roman" w:cs="Times New Roman"/>
            <w:sz w:val="24"/>
            <w:szCs w:val="24"/>
          </w:rPr>
          <w:instrText xml:space="preserve"> PAGE   \* MERGEFORMAT </w:instrText>
        </w:r>
        <w:r w:rsidRPr="00833046">
          <w:rPr>
            <w:rFonts w:ascii="Times New Roman" w:hAnsi="Times New Roman" w:cs="Times New Roman"/>
            <w:sz w:val="24"/>
            <w:szCs w:val="24"/>
          </w:rPr>
          <w:fldChar w:fldCharType="separate"/>
        </w:r>
        <w:r w:rsidR="0050043E">
          <w:rPr>
            <w:rFonts w:ascii="Times New Roman" w:hAnsi="Times New Roman" w:cs="Times New Roman"/>
            <w:noProof/>
            <w:sz w:val="24"/>
            <w:szCs w:val="24"/>
          </w:rPr>
          <w:t>84</w:t>
        </w:r>
        <w:r w:rsidRPr="00833046">
          <w:rPr>
            <w:rFonts w:ascii="Times New Roman" w:hAnsi="Times New Roman" w:cs="Times New Roman"/>
            <w:sz w:val="24"/>
            <w:szCs w:val="24"/>
          </w:rPr>
          <w:fldChar w:fldCharType="end"/>
        </w:r>
      </w:p>
    </w:sdtContent>
  </w:sdt>
  <w:p w:rsidR="0067271E" w:rsidRDefault="0067271E">
    <w:pPr>
      <w:pStyle w:val="af2"/>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F4B78" w:rsidRDefault="00BF4B78" w:rsidP="003D3B7B">
      <w:r>
        <w:separator/>
      </w:r>
    </w:p>
  </w:footnote>
  <w:footnote w:type="continuationSeparator" w:id="1">
    <w:p w:rsidR="00BF4B78" w:rsidRDefault="00BF4B78" w:rsidP="003D3B7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sz w:val="32"/>
        <w:szCs w:val="32"/>
      </w:rPr>
      <w:alias w:val="Заголовок"/>
      <w:id w:val="34002464"/>
      <w:dataBinding w:prefixMappings="xmlns:ns0='http://schemas.openxmlformats.org/package/2006/metadata/core-properties' xmlns:ns1='http://purl.org/dc/elements/1.1/'" w:xpath="/ns0:coreProperties[1]/ns1:title[1]" w:storeItemID="{6C3C8BC8-F283-45AE-878A-BAB7291924A1}"/>
      <w:text/>
    </w:sdtPr>
    <w:sdtContent>
      <w:p w:rsidR="0067271E" w:rsidRDefault="0067271E">
        <w:pPr>
          <w:pStyle w:val="af0"/>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Схема теплоснабжения г. Назарово (актуализация с 2018 года)</w:t>
        </w:r>
      </w:p>
    </w:sdtContent>
  </w:sdt>
  <w:p w:rsidR="0067271E" w:rsidRDefault="0067271E">
    <w:pPr>
      <w:pStyle w:val="af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03170E"/>
    <w:multiLevelType w:val="hybridMultilevel"/>
    <w:tmpl w:val="73F26D0E"/>
    <w:lvl w:ilvl="0" w:tplc="0419000F">
      <w:start w:val="1"/>
      <w:numFmt w:val="decimal"/>
      <w:lvlText w:val="%1."/>
      <w:lvlJc w:val="left"/>
      <w:pPr>
        <w:ind w:left="470" w:hanging="360"/>
      </w:pPr>
    </w:lvl>
    <w:lvl w:ilvl="1" w:tplc="04190019" w:tentative="1">
      <w:start w:val="1"/>
      <w:numFmt w:val="lowerLetter"/>
      <w:lvlText w:val="%2."/>
      <w:lvlJc w:val="left"/>
      <w:pPr>
        <w:ind w:left="1190" w:hanging="360"/>
      </w:pPr>
    </w:lvl>
    <w:lvl w:ilvl="2" w:tplc="0419001B" w:tentative="1">
      <w:start w:val="1"/>
      <w:numFmt w:val="lowerRoman"/>
      <w:lvlText w:val="%3."/>
      <w:lvlJc w:val="right"/>
      <w:pPr>
        <w:ind w:left="1910" w:hanging="180"/>
      </w:pPr>
    </w:lvl>
    <w:lvl w:ilvl="3" w:tplc="0419000F" w:tentative="1">
      <w:start w:val="1"/>
      <w:numFmt w:val="decimal"/>
      <w:lvlText w:val="%4."/>
      <w:lvlJc w:val="left"/>
      <w:pPr>
        <w:ind w:left="2630" w:hanging="360"/>
      </w:pPr>
    </w:lvl>
    <w:lvl w:ilvl="4" w:tplc="04190019" w:tentative="1">
      <w:start w:val="1"/>
      <w:numFmt w:val="lowerLetter"/>
      <w:lvlText w:val="%5."/>
      <w:lvlJc w:val="left"/>
      <w:pPr>
        <w:ind w:left="3350" w:hanging="360"/>
      </w:pPr>
    </w:lvl>
    <w:lvl w:ilvl="5" w:tplc="0419001B" w:tentative="1">
      <w:start w:val="1"/>
      <w:numFmt w:val="lowerRoman"/>
      <w:lvlText w:val="%6."/>
      <w:lvlJc w:val="right"/>
      <w:pPr>
        <w:ind w:left="4070" w:hanging="180"/>
      </w:pPr>
    </w:lvl>
    <w:lvl w:ilvl="6" w:tplc="0419000F" w:tentative="1">
      <w:start w:val="1"/>
      <w:numFmt w:val="decimal"/>
      <w:lvlText w:val="%7."/>
      <w:lvlJc w:val="left"/>
      <w:pPr>
        <w:ind w:left="4790" w:hanging="360"/>
      </w:pPr>
    </w:lvl>
    <w:lvl w:ilvl="7" w:tplc="04190019" w:tentative="1">
      <w:start w:val="1"/>
      <w:numFmt w:val="lowerLetter"/>
      <w:lvlText w:val="%8."/>
      <w:lvlJc w:val="left"/>
      <w:pPr>
        <w:ind w:left="5510" w:hanging="360"/>
      </w:pPr>
    </w:lvl>
    <w:lvl w:ilvl="8" w:tplc="0419001B" w:tentative="1">
      <w:start w:val="1"/>
      <w:numFmt w:val="lowerRoman"/>
      <w:lvlText w:val="%9."/>
      <w:lvlJc w:val="right"/>
      <w:pPr>
        <w:ind w:left="6230" w:hanging="180"/>
      </w:pPr>
    </w:lvl>
  </w:abstractNum>
  <w:abstractNum w:abstractNumId="1">
    <w:nsid w:val="0CD91AA3"/>
    <w:multiLevelType w:val="hybridMultilevel"/>
    <w:tmpl w:val="3836F880"/>
    <w:lvl w:ilvl="0" w:tplc="98D6D46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E6A3426"/>
    <w:multiLevelType w:val="hybridMultilevel"/>
    <w:tmpl w:val="70304648"/>
    <w:lvl w:ilvl="0" w:tplc="45CC1510">
      <w:numFmt w:val="bullet"/>
      <w:lvlText w:val=""/>
      <w:lvlJc w:val="left"/>
      <w:pPr>
        <w:ind w:left="405" w:hanging="360"/>
      </w:pPr>
      <w:rPr>
        <w:rFonts w:ascii="Symbol" w:eastAsia="Calibri" w:hAnsi="Symbo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nsid w:val="1497249F"/>
    <w:multiLevelType w:val="hybridMultilevel"/>
    <w:tmpl w:val="323ED8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5076D5B"/>
    <w:multiLevelType w:val="hybridMultilevel"/>
    <w:tmpl w:val="0F3A6A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58E2457"/>
    <w:multiLevelType w:val="hybridMultilevel"/>
    <w:tmpl w:val="8F7AC02A"/>
    <w:lvl w:ilvl="0" w:tplc="BC9E93E8">
      <w:start w:val="1"/>
      <w:numFmt w:val="bullet"/>
      <w:lvlText w:val=""/>
      <w:lvlJc w:val="left"/>
      <w:pPr>
        <w:ind w:left="1270" w:hanging="360"/>
      </w:pPr>
      <w:rPr>
        <w:rFonts w:ascii="Symbol" w:hAnsi="Symbol" w:hint="default"/>
      </w:rPr>
    </w:lvl>
    <w:lvl w:ilvl="1" w:tplc="04190003" w:tentative="1">
      <w:start w:val="1"/>
      <w:numFmt w:val="bullet"/>
      <w:lvlText w:val="o"/>
      <w:lvlJc w:val="left"/>
      <w:pPr>
        <w:ind w:left="1990" w:hanging="360"/>
      </w:pPr>
      <w:rPr>
        <w:rFonts w:ascii="Courier New" w:hAnsi="Courier New" w:cs="Courier New" w:hint="default"/>
      </w:rPr>
    </w:lvl>
    <w:lvl w:ilvl="2" w:tplc="04190005" w:tentative="1">
      <w:start w:val="1"/>
      <w:numFmt w:val="bullet"/>
      <w:lvlText w:val=""/>
      <w:lvlJc w:val="left"/>
      <w:pPr>
        <w:ind w:left="2710" w:hanging="360"/>
      </w:pPr>
      <w:rPr>
        <w:rFonts w:ascii="Wingdings" w:hAnsi="Wingdings" w:hint="default"/>
      </w:rPr>
    </w:lvl>
    <w:lvl w:ilvl="3" w:tplc="04190001" w:tentative="1">
      <w:start w:val="1"/>
      <w:numFmt w:val="bullet"/>
      <w:lvlText w:val=""/>
      <w:lvlJc w:val="left"/>
      <w:pPr>
        <w:ind w:left="3430" w:hanging="360"/>
      </w:pPr>
      <w:rPr>
        <w:rFonts w:ascii="Symbol" w:hAnsi="Symbol" w:hint="default"/>
      </w:rPr>
    </w:lvl>
    <w:lvl w:ilvl="4" w:tplc="04190003" w:tentative="1">
      <w:start w:val="1"/>
      <w:numFmt w:val="bullet"/>
      <w:lvlText w:val="o"/>
      <w:lvlJc w:val="left"/>
      <w:pPr>
        <w:ind w:left="4150" w:hanging="360"/>
      </w:pPr>
      <w:rPr>
        <w:rFonts w:ascii="Courier New" w:hAnsi="Courier New" w:cs="Courier New" w:hint="default"/>
      </w:rPr>
    </w:lvl>
    <w:lvl w:ilvl="5" w:tplc="04190005" w:tentative="1">
      <w:start w:val="1"/>
      <w:numFmt w:val="bullet"/>
      <w:lvlText w:val=""/>
      <w:lvlJc w:val="left"/>
      <w:pPr>
        <w:ind w:left="4870" w:hanging="360"/>
      </w:pPr>
      <w:rPr>
        <w:rFonts w:ascii="Wingdings" w:hAnsi="Wingdings" w:hint="default"/>
      </w:rPr>
    </w:lvl>
    <w:lvl w:ilvl="6" w:tplc="04190001" w:tentative="1">
      <w:start w:val="1"/>
      <w:numFmt w:val="bullet"/>
      <w:lvlText w:val=""/>
      <w:lvlJc w:val="left"/>
      <w:pPr>
        <w:ind w:left="5590" w:hanging="360"/>
      </w:pPr>
      <w:rPr>
        <w:rFonts w:ascii="Symbol" w:hAnsi="Symbol" w:hint="default"/>
      </w:rPr>
    </w:lvl>
    <w:lvl w:ilvl="7" w:tplc="04190003" w:tentative="1">
      <w:start w:val="1"/>
      <w:numFmt w:val="bullet"/>
      <w:lvlText w:val="o"/>
      <w:lvlJc w:val="left"/>
      <w:pPr>
        <w:ind w:left="6310" w:hanging="360"/>
      </w:pPr>
      <w:rPr>
        <w:rFonts w:ascii="Courier New" w:hAnsi="Courier New" w:cs="Courier New" w:hint="default"/>
      </w:rPr>
    </w:lvl>
    <w:lvl w:ilvl="8" w:tplc="04190005" w:tentative="1">
      <w:start w:val="1"/>
      <w:numFmt w:val="bullet"/>
      <w:lvlText w:val=""/>
      <w:lvlJc w:val="left"/>
      <w:pPr>
        <w:ind w:left="7030" w:hanging="360"/>
      </w:pPr>
      <w:rPr>
        <w:rFonts w:ascii="Wingdings" w:hAnsi="Wingdings" w:hint="default"/>
      </w:rPr>
    </w:lvl>
  </w:abstractNum>
  <w:abstractNum w:abstractNumId="6">
    <w:nsid w:val="15C43ED7"/>
    <w:multiLevelType w:val="hybridMultilevel"/>
    <w:tmpl w:val="E904F630"/>
    <w:lvl w:ilvl="0" w:tplc="3AB8FA82">
      <w:start w:val="1"/>
      <w:numFmt w:val="decimal"/>
      <w:lvlText w:val="%1."/>
      <w:lvlJc w:val="left"/>
      <w:pPr>
        <w:tabs>
          <w:tab w:val="num" w:pos="720"/>
        </w:tabs>
        <w:ind w:left="720" w:hanging="360"/>
      </w:pPr>
    </w:lvl>
    <w:lvl w:ilvl="1" w:tplc="05B2BFF8" w:tentative="1">
      <w:start w:val="1"/>
      <w:numFmt w:val="decimal"/>
      <w:lvlText w:val="%2."/>
      <w:lvlJc w:val="left"/>
      <w:pPr>
        <w:tabs>
          <w:tab w:val="num" w:pos="1440"/>
        </w:tabs>
        <w:ind w:left="1440" w:hanging="360"/>
      </w:pPr>
    </w:lvl>
    <w:lvl w:ilvl="2" w:tplc="FF086CD4" w:tentative="1">
      <w:start w:val="1"/>
      <w:numFmt w:val="decimal"/>
      <w:lvlText w:val="%3."/>
      <w:lvlJc w:val="left"/>
      <w:pPr>
        <w:tabs>
          <w:tab w:val="num" w:pos="2160"/>
        </w:tabs>
        <w:ind w:left="2160" w:hanging="360"/>
      </w:pPr>
    </w:lvl>
    <w:lvl w:ilvl="3" w:tplc="70C4B314" w:tentative="1">
      <w:start w:val="1"/>
      <w:numFmt w:val="decimal"/>
      <w:lvlText w:val="%4."/>
      <w:lvlJc w:val="left"/>
      <w:pPr>
        <w:tabs>
          <w:tab w:val="num" w:pos="2880"/>
        </w:tabs>
        <w:ind w:left="2880" w:hanging="360"/>
      </w:pPr>
    </w:lvl>
    <w:lvl w:ilvl="4" w:tplc="B1465894" w:tentative="1">
      <w:start w:val="1"/>
      <w:numFmt w:val="decimal"/>
      <w:lvlText w:val="%5."/>
      <w:lvlJc w:val="left"/>
      <w:pPr>
        <w:tabs>
          <w:tab w:val="num" w:pos="3600"/>
        </w:tabs>
        <w:ind w:left="3600" w:hanging="360"/>
      </w:pPr>
    </w:lvl>
    <w:lvl w:ilvl="5" w:tplc="AF587718" w:tentative="1">
      <w:start w:val="1"/>
      <w:numFmt w:val="decimal"/>
      <w:lvlText w:val="%6."/>
      <w:lvlJc w:val="left"/>
      <w:pPr>
        <w:tabs>
          <w:tab w:val="num" w:pos="4320"/>
        </w:tabs>
        <w:ind w:left="4320" w:hanging="360"/>
      </w:pPr>
    </w:lvl>
    <w:lvl w:ilvl="6" w:tplc="318E62BE" w:tentative="1">
      <w:start w:val="1"/>
      <w:numFmt w:val="decimal"/>
      <w:lvlText w:val="%7."/>
      <w:lvlJc w:val="left"/>
      <w:pPr>
        <w:tabs>
          <w:tab w:val="num" w:pos="5040"/>
        </w:tabs>
        <w:ind w:left="5040" w:hanging="360"/>
      </w:pPr>
    </w:lvl>
    <w:lvl w:ilvl="7" w:tplc="688AF476" w:tentative="1">
      <w:start w:val="1"/>
      <w:numFmt w:val="decimal"/>
      <w:lvlText w:val="%8."/>
      <w:lvlJc w:val="left"/>
      <w:pPr>
        <w:tabs>
          <w:tab w:val="num" w:pos="5760"/>
        </w:tabs>
        <w:ind w:left="5760" w:hanging="360"/>
      </w:pPr>
    </w:lvl>
    <w:lvl w:ilvl="8" w:tplc="E9B0C02A" w:tentative="1">
      <w:start w:val="1"/>
      <w:numFmt w:val="decimal"/>
      <w:lvlText w:val="%9."/>
      <w:lvlJc w:val="left"/>
      <w:pPr>
        <w:tabs>
          <w:tab w:val="num" w:pos="6480"/>
        </w:tabs>
        <w:ind w:left="6480" w:hanging="360"/>
      </w:pPr>
    </w:lvl>
  </w:abstractNum>
  <w:abstractNum w:abstractNumId="7">
    <w:nsid w:val="160B66B3"/>
    <w:multiLevelType w:val="hybridMultilevel"/>
    <w:tmpl w:val="FDFAF168"/>
    <w:lvl w:ilvl="0" w:tplc="DDA006EE">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95F04E1"/>
    <w:multiLevelType w:val="hybridMultilevel"/>
    <w:tmpl w:val="37EA6E96"/>
    <w:lvl w:ilvl="0" w:tplc="1376DB1C">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2BE0FF1"/>
    <w:multiLevelType w:val="hybridMultilevel"/>
    <w:tmpl w:val="9E72EB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5CC489A"/>
    <w:multiLevelType w:val="hybridMultilevel"/>
    <w:tmpl w:val="14704B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7563B87"/>
    <w:multiLevelType w:val="hybridMultilevel"/>
    <w:tmpl w:val="CBF04764"/>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7F06F05"/>
    <w:multiLevelType w:val="hybridMultilevel"/>
    <w:tmpl w:val="C3D453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AD60294"/>
    <w:multiLevelType w:val="hybridMultilevel"/>
    <w:tmpl w:val="17FEF0A8"/>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
    <w:nsid w:val="2E0A685F"/>
    <w:multiLevelType w:val="hybridMultilevel"/>
    <w:tmpl w:val="80A6F2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0002603"/>
    <w:multiLevelType w:val="multilevel"/>
    <w:tmpl w:val="F2F40E96"/>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5"/>
        <w:szCs w:val="25"/>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6">
    <w:nsid w:val="35FB2A55"/>
    <w:multiLevelType w:val="hybridMultilevel"/>
    <w:tmpl w:val="5C8AB302"/>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3C6E15AA"/>
    <w:multiLevelType w:val="hybridMultilevel"/>
    <w:tmpl w:val="812010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24A4DCD"/>
    <w:multiLevelType w:val="hybridMultilevel"/>
    <w:tmpl w:val="E2E4D6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33C0D78"/>
    <w:multiLevelType w:val="hybridMultilevel"/>
    <w:tmpl w:val="24BEF5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5714820"/>
    <w:multiLevelType w:val="multilevel"/>
    <w:tmpl w:val="EF0EA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5D00407"/>
    <w:multiLevelType w:val="hybridMultilevel"/>
    <w:tmpl w:val="66B21EFA"/>
    <w:lvl w:ilvl="0" w:tplc="98D6D46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47AD711E"/>
    <w:multiLevelType w:val="hybridMultilevel"/>
    <w:tmpl w:val="B76C4528"/>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4C8129B3"/>
    <w:multiLevelType w:val="hybridMultilevel"/>
    <w:tmpl w:val="C3AE6B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57F2F08"/>
    <w:multiLevelType w:val="hybridMultilevel"/>
    <w:tmpl w:val="E2382AEE"/>
    <w:lvl w:ilvl="0" w:tplc="1376DB1C">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6222646"/>
    <w:multiLevelType w:val="hybridMultilevel"/>
    <w:tmpl w:val="3D0C8964"/>
    <w:lvl w:ilvl="0" w:tplc="212ABA5E">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A037402"/>
    <w:multiLevelType w:val="hybridMultilevel"/>
    <w:tmpl w:val="9C2E3902"/>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5CF203CC"/>
    <w:multiLevelType w:val="hybridMultilevel"/>
    <w:tmpl w:val="8D2650B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5D1C4DE9"/>
    <w:multiLevelType w:val="hybridMultilevel"/>
    <w:tmpl w:val="32069D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60932A07"/>
    <w:multiLevelType w:val="hybridMultilevel"/>
    <w:tmpl w:val="379A65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19B4A10"/>
    <w:multiLevelType w:val="hybridMultilevel"/>
    <w:tmpl w:val="381C0136"/>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691E6699"/>
    <w:multiLevelType w:val="hybridMultilevel"/>
    <w:tmpl w:val="808E41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B66018B"/>
    <w:multiLevelType w:val="hybridMultilevel"/>
    <w:tmpl w:val="DA5C97F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772E00D7"/>
    <w:multiLevelType w:val="hybridMultilevel"/>
    <w:tmpl w:val="D1A89F4E"/>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9AF7060"/>
    <w:multiLevelType w:val="hybridMultilevel"/>
    <w:tmpl w:val="6F7EC8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9B43FFC"/>
    <w:multiLevelType w:val="hybridMultilevel"/>
    <w:tmpl w:val="C7522B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AEE58B2"/>
    <w:multiLevelType w:val="hybridMultilevel"/>
    <w:tmpl w:val="C6F0840E"/>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7C4D6421"/>
    <w:multiLevelType w:val="multilevel"/>
    <w:tmpl w:val="1F7A0996"/>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5"/>
        <w:szCs w:val="25"/>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8">
    <w:nsid w:val="7EEC6535"/>
    <w:multiLevelType w:val="hybridMultilevel"/>
    <w:tmpl w:val="FD44CF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0"/>
  </w:num>
  <w:num w:numId="2">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21"/>
  </w:num>
  <w:num w:numId="5">
    <w:abstractNumId w:val="1"/>
  </w:num>
  <w:num w:numId="6">
    <w:abstractNumId w:val="19"/>
  </w:num>
  <w:num w:numId="7">
    <w:abstractNumId w:val="38"/>
  </w:num>
  <w:num w:numId="8">
    <w:abstractNumId w:val="33"/>
  </w:num>
  <w:num w:numId="9">
    <w:abstractNumId w:val="34"/>
  </w:num>
  <w:num w:numId="10">
    <w:abstractNumId w:val="6"/>
  </w:num>
  <w:num w:numId="11">
    <w:abstractNumId w:val="7"/>
  </w:num>
  <w:num w:numId="12">
    <w:abstractNumId w:val="8"/>
  </w:num>
  <w:num w:numId="13">
    <w:abstractNumId w:val="24"/>
  </w:num>
  <w:num w:numId="14">
    <w:abstractNumId w:val="12"/>
  </w:num>
  <w:num w:numId="15">
    <w:abstractNumId w:val="18"/>
  </w:num>
  <w:num w:numId="16">
    <w:abstractNumId w:val="0"/>
  </w:num>
  <w:num w:numId="17">
    <w:abstractNumId w:val="13"/>
  </w:num>
  <w:num w:numId="18">
    <w:abstractNumId w:val="4"/>
  </w:num>
  <w:num w:numId="19">
    <w:abstractNumId w:val="27"/>
  </w:num>
  <w:num w:numId="20">
    <w:abstractNumId w:val="32"/>
  </w:num>
  <w:num w:numId="21">
    <w:abstractNumId w:val="17"/>
  </w:num>
  <w:num w:numId="22">
    <w:abstractNumId w:val="31"/>
  </w:num>
  <w:num w:numId="23">
    <w:abstractNumId w:val="14"/>
  </w:num>
  <w:num w:numId="24">
    <w:abstractNumId w:val="23"/>
  </w:num>
  <w:num w:numId="25">
    <w:abstractNumId w:val="10"/>
  </w:num>
  <w:num w:numId="26">
    <w:abstractNumId w:val="35"/>
  </w:num>
  <w:num w:numId="27">
    <w:abstractNumId w:val="9"/>
  </w:num>
  <w:num w:numId="28">
    <w:abstractNumId w:val="29"/>
  </w:num>
  <w:num w:numId="29">
    <w:abstractNumId w:val="3"/>
  </w:num>
  <w:num w:numId="30">
    <w:abstractNumId w:val="5"/>
  </w:num>
  <w:num w:numId="31">
    <w:abstractNumId w:val="25"/>
  </w:num>
  <w:num w:numId="32">
    <w:abstractNumId w:val="37"/>
    <w:lvlOverride w:ilvl="0">
      <w:startOverride w:val="1"/>
    </w:lvlOverride>
    <w:lvlOverride w:ilvl="1"/>
    <w:lvlOverride w:ilvl="2"/>
    <w:lvlOverride w:ilvl="3"/>
    <w:lvlOverride w:ilvl="4"/>
    <w:lvlOverride w:ilvl="5"/>
    <w:lvlOverride w:ilvl="6"/>
    <w:lvlOverride w:ilvl="7"/>
    <w:lvlOverride w:ilvl="8"/>
  </w:num>
  <w:num w:numId="33">
    <w:abstractNumId w:val="15"/>
  </w:num>
  <w:num w:numId="34">
    <w:abstractNumId w:val="28"/>
  </w:num>
  <w:num w:numId="35">
    <w:abstractNumId w:val="22"/>
  </w:num>
  <w:num w:numId="36">
    <w:abstractNumId w:val="30"/>
  </w:num>
  <w:num w:numId="37">
    <w:abstractNumId w:val="36"/>
  </w:num>
  <w:num w:numId="38">
    <w:abstractNumId w:val="26"/>
  </w:num>
  <w:num w:numId="39">
    <w:abstractNumId w:val="11"/>
  </w:num>
  <w:num w:numId="4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proofState w:spelling="clean"/>
  <w:defaultTabStop w:val="708"/>
  <w:drawingGridHorizontalSpacing w:val="110"/>
  <w:drawingGridVerticalSpacing w:val="181"/>
  <w:displayHorizontalDrawingGridEvery w:val="2"/>
  <w:characterSpacingControl w:val="doNotCompress"/>
  <w:footnotePr>
    <w:footnote w:id="0"/>
    <w:footnote w:id="1"/>
  </w:footnotePr>
  <w:endnotePr>
    <w:endnote w:id="0"/>
    <w:endnote w:id="1"/>
  </w:endnotePr>
  <w:compat/>
  <w:rsids>
    <w:rsidRoot w:val="00C10F9E"/>
    <w:rsid w:val="0000508E"/>
    <w:rsid w:val="000112F4"/>
    <w:rsid w:val="00013A2F"/>
    <w:rsid w:val="00023620"/>
    <w:rsid w:val="000251C6"/>
    <w:rsid w:val="00025699"/>
    <w:rsid w:val="00030FA7"/>
    <w:rsid w:val="00034C34"/>
    <w:rsid w:val="000371A0"/>
    <w:rsid w:val="000411CB"/>
    <w:rsid w:val="00047DAD"/>
    <w:rsid w:val="00047F01"/>
    <w:rsid w:val="0005138F"/>
    <w:rsid w:val="00051FCF"/>
    <w:rsid w:val="0005616B"/>
    <w:rsid w:val="000637FB"/>
    <w:rsid w:val="00064E61"/>
    <w:rsid w:val="00070245"/>
    <w:rsid w:val="00074491"/>
    <w:rsid w:val="00075CC4"/>
    <w:rsid w:val="000768F0"/>
    <w:rsid w:val="00076A84"/>
    <w:rsid w:val="0008446C"/>
    <w:rsid w:val="000915E0"/>
    <w:rsid w:val="00094A11"/>
    <w:rsid w:val="000A2F6A"/>
    <w:rsid w:val="000B3265"/>
    <w:rsid w:val="000B654D"/>
    <w:rsid w:val="000C2ACB"/>
    <w:rsid w:val="000C401A"/>
    <w:rsid w:val="000D3C5A"/>
    <w:rsid w:val="000E19D5"/>
    <w:rsid w:val="000E1FDC"/>
    <w:rsid w:val="000E4C23"/>
    <w:rsid w:val="000F0BAD"/>
    <w:rsid w:val="000F68BE"/>
    <w:rsid w:val="0010320D"/>
    <w:rsid w:val="00112606"/>
    <w:rsid w:val="00112DF3"/>
    <w:rsid w:val="00124C84"/>
    <w:rsid w:val="00136CBC"/>
    <w:rsid w:val="00140A39"/>
    <w:rsid w:val="0014204A"/>
    <w:rsid w:val="001427A9"/>
    <w:rsid w:val="001500E8"/>
    <w:rsid w:val="00163D15"/>
    <w:rsid w:val="00175E29"/>
    <w:rsid w:val="0019215D"/>
    <w:rsid w:val="001B002C"/>
    <w:rsid w:val="001B784C"/>
    <w:rsid w:val="001C4231"/>
    <w:rsid w:val="001C5694"/>
    <w:rsid w:val="001C7AFD"/>
    <w:rsid w:val="001D28E7"/>
    <w:rsid w:val="001D33C3"/>
    <w:rsid w:val="001D44D3"/>
    <w:rsid w:val="001D4A02"/>
    <w:rsid w:val="001D4FB8"/>
    <w:rsid w:val="001E19C5"/>
    <w:rsid w:val="001F1B79"/>
    <w:rsid w:val="001F3DDA"/>
    <w:rsid w:val="001F5234"/>
    <w:rsid w:val="001F6266"/>
    <w:rsid w:val="00201457"/>
    <w:rsid w:val="00204C35"/>
    <w:rsid w:val="00207A44"/>
    <w:rsid w:val="00210265"/>
    <w:rsid w:val="00210F62"/>
    <w:rsid w:val="00217726"/>
    <w:rsid w:val="00222377"/>
    <w:rsid w:val="002228EE"/>
    <w:rsid w:val="00222F24"/>
    <w:rsid w:val="00232734"/>
    <w:rsid w:val="002333F1"/>
    <w:rsid w:val="00237BF9"/>
    <w:rsid w:val="002421FC"/>
    <w:rsid w:val="00244F63"/>
    <w:rsid w:val="00250892"/>
    <w:rsid w:val="0025189F"/>
    <w:rsid w:val="0026455F"/>
    <w:rsid w:val="00270A2E"/>
    <w:rsid w:val="00272182"/>
    <w:rsid w:val="00290B2B"/>
    <w:rsid w:val="00292B4C"/>
    <w:rsid w:val="002A350F"/>
    <w:rsid w:val="002A7F3E"/>
    <w:rsid w:val="002B26A5"/>
    <w:rsid w:val="002D11F4"/>
    <w:rsid w:val="002D330D"/>
    <w:rsid w:val="002D3F55"/>
    <w:rsid w:val="002D6D54"/>
    <w:rsid w:val="002E0CF6"/>
    <w:rsid w:val="002E23AA"/>
    <w:rsid w:val="002E3C26"/>
    <w:rsid w:val="002F43D7"/>
    <w:rsid w:val="002F4A6F"/>
    <w:rsid w:val="00301B4C"/>
    <w:rsid w:val="003105A9"/>
    <w:rsid w:val="00310CB4"/>
    <w:rsid w:val="00323CD2"/>
    <w:rsid w:val="0032428A"/>
    <w:rsid w:val="00325B45"/>
    <w:rsid w:val="00331F6B"/>
    <w:rsid w:val="00332F43"/>
    <w:rsid w:val="00336823"/>
    <w:rsid w:val="00346D58"/>
    <w:rsid w:val="00346F5E"/>
    <w:rsid w:val="00354BFE"/>
    <w:rsid w:val="00356575"/>
    <w:rsid w:val="003663EA"/>
    <w:rsid w:val="00367959"/>
    <w:rsid w:val="003744D9"/>
    <w:rsid w:val="00381181"/>
    <w:rsid w:val="0038602D"/>
    <w:rsid w:val="0038726E"/>
    <w:rsid w:val="00394585"/>
    <w:rsid w:val="00397049"/>
    <w:rsid w:val="003A0414"/>
    <w:rsid w:val="003A2DC4"/>
    <w:rsid w:val="003A31D4"/>
    <w:rsid w:val="003B0B37"/>
    <w:rsid w:val="003B0CA5"/>
    <w:rsid w:val="003B1944"/>
    <w:rsid w:val="003B4DC6"/>
    <w:rsid w:val="003B719E"/>
    <w:rsid w:val="003B7A01"/>
    <w:rsid w:val="003C2E11"/>
    <w:rsid w:val="003C3656"/>
    <w:rsid w:val="003C5F01"/>
    <w:rsid w:val="003C71F2"/>
    <w:rsid w:val="003D3B7B"/>
    <w:rsid w:val="003D40DB"/>
    <w:rsid w:val="003D607C"/>
    <w:rsid w:val="003E15CE"/>
    <w:rsid w:val="003E7506"/>
    <w:rsid w:val="003F643A"/>
    <w:rsid w:val="003F7953"/>
    <w:rsid w:val="00412814"/>
    <w:rsid w:val="00414F07"/>
    <w:rsid w:val="00417046"/>
    <w:rsid w:val="0042341D"/>
    <w:rsid w:val="00430930"/>
    <w:rsid w:val="0044577E"/>
    <w:rsid w:val="00460C8B"/>
    <w:rsid w:val="00462044"/>
    <w:rsid w:val="004664F2"/>
    <w:rsid w:val="0048079E"/>
    <w:rsid w:val="004835CC"/>
    <w:rsid w:val="0048433D"/>
    <w:rsid w:val="004852C2"/>
    <w:rsid w:val="00487B68"/>
    <w:rsid w:val="00490A5A"/>
    <w:rsid w:val="0049341A"/>
    <w:rsid w:val="00493635"/>
    <w:rsid w:val="004A405F"/>
    <w:rsid w:val="004A7744"/>
    <w:rsid w:val="004A7DE7"/>
    <w:rsid w:val="004B1026"/>
    <w:rsid w:val="004C4A6E"/>
    <w:rsid w:val="004D04A2"/>
    <w:rsid w:val="004D0975"/>
    <w:rsid w:val="004D140C"/>
    <w:rsid w:val="004D45B6"/>
    <w:rsid w:val="004D74E3"/>
    <w:rsid w:val="004E3086"/>
    <w:rsid w:val="004E5EE6"/>
    <w:rsid w:val="004F0AB5"/>
    <w:rsid w:val="004F2AFE"/>
    <w:rsid w:val="004F3AAA"/>
    <w:rsid w:val="004F4940"/>
    <w:rsid w:val="0050043E"/>
    <w:rsid w:val="00504698"/>
    <w:rsid w:val="00504A5F"/>
    <w:rsid w:val="005061A5"/>
    <w:rsid w:val="00512705"/>
    <w:rsid w:val="005139FA"/>
    <w:rsid w:val="005212EF"/>
    <w:rsid w:val="00521E55"/>
    <w:rsid w:val="00527A29"/>
    <w:rsid w:val="0054402A"/>
    <w:rsid w:val="00544AF5"/>
    <w:rsid w:val="00555090"/>
    <w:rsid w:val="00564A3A"/>
    <w:rsid w:val="005678DA"/>
    <w:rsid w:val="00572A25"/>
    <w:rsid w:val="00575825"/>
    <w:rsid w:val="00576EAF"/>
    <w:rsid w:val="005802A5"/>
    <w:rsid w:val="00581D36"/>
    <w:rsid w:val="005859AB"/>
    <w:rsid w:val="00592DDC"/>
    <w:rsid w:val="00593FB8"/>
    <w:rsid w:val="00597691"/>
    <w:rsid w:val="005A3EEA"/>
    <w:rsid w:val="005A6FE7"/>
    <w:rsid w:val="005B2E6D"/>
    <w:rsid w:val="005B489E"/>
    <w:rsid w:val="005C5011"/>
    <w:rsid w:val="005C777D"/>
    <w:rsid w:val="005C7E96"/>
    <w:rsid w:val="005D22DF"/>
    <w:rsid w:val="005D4965"/>
    <w:rsid w:val="005E3C69"/>
    <w:rsid w:val="005F39E8"/>
    <w:rsid w:val="00602841"/>
    <w:rsid w:val="00605745"/>
    <w:rsid w:val="00613F96"/>
    <w:rsid w:val="00614A5B"/>
    <w:rsid w:val="0061582E"/>
    <w:rsid w:val="00620223"/>
    <w:rsid w:val="00626DF1"/>
    <w:rsid w:val="0063200E"/>
    <w:rsid w:val="0063218A"/>
    <w:rsid w:val="0063422B"/>
    <w:rsid w:val="00634A0C"/>
    <w:rsid w:val="00640BCE"/>
    <w:rsid w:val="00642590"/>
    <w:rsid w:val="006429AD"/>
    <w:rsid w:val="006514E6"/>
    <w:rsid w:val="00657045"/>
    <w:rsid w:val="00663E8C"/>
    <w:rsid w:val="0067271E"/>
    <w:rsid w:val="00673DE0"/>
    <w:rsid w:val="00677A5D"/>
    <w:rsid w:val="00680025"/>
    <w:rsid w:val="006823B6"/>
    <w:rsid w:val="00682AF0"/>
    <w:rsid w:val="00683F0C"/>
    <w:rsid w:val="006843D4"/>
    <w:rsid w:val="00693BAC"/>
    <w:rsid w:val="006A45D4"/>
    <w:rsid w:val="006A6AA8"/>
    <w:rsid w:val="006B41DD"/>
    <w:rsid w:val="006B4416"/>
    <w:rsid w:val="006B60C2"/>
    <w:rsid w:val="006B70C7"/>
    <w:rsid w:val="006C17B5"/>
    <w:rsid w:val="006C3442"/>
    <w:rsid w:val="006C4E56"/>
    <w:rsid w:val="006C7C06"/>
    <w:rsid w:val="006D0EE8"/>
    <w:rsid w:val="006D45DC"/>
    <w:rsid w:val="006E16B1"/>
    <w:rsid w:val="006E2EC0"/>
    <w:rsid w:val="006E65F8"/>
    <w:rsid w:val="006E777F"/>
    <w:rsid w:val="006E7877"/>
    <w:rsid w:val="006F163E"/>
    <w:rsid w:val="006F272F"/>
    <w:rsid w:val="006F69B3"/>
    <w:rsid w:val="006F7EF9"/>
    <w:rsid w:val="0070089F"/>
    <w:rsid w:val="00700CC1"/>
    <w:rsid w:val="00703A08"/>
    <w:rsid w:val="00704803"/>
    <w:rsid w:val="00704A6A"/>
    <w:rsid w:val="007050E7"/>
    <w:rsid w:val="007052AD"/>
    <w:rsid w:val="0070694E"/>
    <w:rsid w:val="00712FB8"/>
    <w:rsid w:val="00714109"/>
    <w:rsid w:val="007161AC"/>
    <w:rsid w:val="0071739D"/>
    <w:rsid w:val="0072474A"/>
    <w:rsid w:val="00733E07"/>
    <w:rsid w:val="00734342"/>
    <w:rsid w:val="00735A8E"/>
    <w:rsid w:val="00741599"/>
    <w:rsid w:val="007432C7"/>
    <w:rsid w:val="00750504"/>
    <w:rsid w:val="00756E93"/>
    <w:rsid w:val="00756EA8"/>
    <w:rsid w:val="0076500B"/>
    <w:rsid w:val="007868C6"/>
    <w:rsid w:val="00786B87"/>
    <w:rsid w:val="00786E2B"/>
    <w:rsid w:val="0079552D"/>
    <w:rsid w:val="007B1FAE"/>
    <w:rsid w:val="007B279C"/>
    <w:rsid w:val="007C7DA5"/>
    <w:rsid w:val="007E0E69"/>
    <w:rsid w:val="007E20D3"/>
    <w:rsid w:val="007E3D93"/>
    <w:rsid w:val="007F06A1"/>
    <w:rsid w:val="007F3337"/>
    <w:rsid w:val="0080146D"/>
    <w:rsid w:val="00801D41"/>
    <w:rsid w:val="00806A50"/>
    <w:rsid w:val="008157AC"/>
    <w:rsid w:val="00817B0C"/>
    <w:rsid w:val="00817C79"/>
    <w:rsid w:val="008241AB"/>
    <w:rsid w:val="00833046"/>
    <w:rsid w:val="00833C5C"/>
    <w:rsid w:val="0083552D"/>
    <w:rsid w:val="00836471"/>
    <w:rsid w:val="008370B6"/>
    <w:rsid w:val="00840671"/>
    <w:rsid w:val="00843F7A"/>
    <w:rsid w:val="008444CC"/>
    <w:rsid w:val="00845135"/>
    <w:rsid w:val="008503D0"/>
    <w:rsid w:val="00855ECE"/>
    <w:rsid w:val="00856C5F"/>
    <w:rsid w:val="00861CA6"/>
    <w:rsid w:val="00863B45"/>
    <w:rsid w:val="00863F5D"/>
    <w:rsid w:val="0087191D"/>
    <w:rsid w:val="00877B02"/>
    <w:rsid w:val="00880284"/>
    <w:rsid w:val="008849C1"/>
    <w:rsid w:val="0088629C"/>
    <w:rsid w:val="00887A43"/>
    <w:rsid w:val="00890931"/>
    <w:rsid w:val="00892A63"/>
    <w:rsid w:val="008B38E7"/>
    <w:rsid w:val="008C5C08"/>
    <w:rsid w:val="008D17D2"/>
    <w:rsid w:val="008D24CA"/>
    <w:rsid w:val="008D57EA"/>
    <w:rsid w:val="008E04DC"/>
    <w:rsid w:val="008E0FB7"/>
    <w:rsid w:val="008E134A"/>
    <w:rsid w:val="008E4B15"/>
    <w:rsid w:val="008E5D51"/>
    <w:rsid w:val="008F062B"/>
    <w:rsid w:val="008F44C1"/>
    <w:rsid w:val="008F5AD3"/>
    <w:rsid w:val="009007C5"/>
    <w:rsid w:val="0090085E"/>
    <w:rsid w:val="00900B55"/>
    <w:rsid w:val="009031E2"/>
    <w:rsid w:val="00904CDB"/>
    <w:rsid w:val="009110EC"/>
    <w:rsid w:val="00923501"/>
    <w:rsid w:val="0092352D"/>
    <w:rsid w:val="00926A40"/>
    <w:rsid w:val="0093376F"/>
    <w:rsid w:val="0093382D"/>
    <w:rsid w:val="009338FB"/>
    <w:rsid w:val="009356A8"/>
    <w:rsid w:val="00941F72"/>
    <w:rsid w:val="00950EE3"/>
    <w:rsid w:val="00952D50"/>
    <w:rsid w:val="00954F2B"/>
    <w:rsid w:val="00956325"/>
    <w:rsid w:val="00960ACB"/>
    <w:rsid w:val="0096150C"/>
    <w:rsid w:val="0096234A"/>
    <w:rsid w:val="0096252B"/>
    <w:rsid w:val="0096477A"/>
    <w:rsid w:val="00964E5B"/>
    <w:rsid w:val="009708A4"/>
    <w:rsid w:val="009710B9"/>
    <w:rsid w:val="009712CC"/>
    <w:rsid w:val="00971700"/>
    <w:rsid w:val="00973D8D"/>
    <w:rsid w:val="00975042"/>
    <w:rsid w:val="00980924"/>
    <w:rsid w:val="009854FA"/>
    <w:rsid w:val="0099258F"/>
    <w:rsid w:val="00993962"/>
    <w:rsid w:val="009957B9"/>
    <w:rsid w:val="00995D6F"/>
    <w:rsid w:val="0099736F"/>
    <w:rsid w:val="009A2106"/>
    <w:rsid w:val="009A2B88"/>
    <w:rsid w:val="009A5CBF"/>
    <w:rsid w:val="009B3E32"/>
    <w:rsid w:val="009B69D5"/>
    <w:rsid w:val="009B7380"/>
    <w:rsid w:val="009C03D0"/>
    <w:rsid w:val="009C2FDE"/>
    <w:rsid w:val="009E146C"/>
    <w:rsid w:val="009E2005"/>
    <w:rsid w:val="009E22B8"/>
    <w:rsid w:val="009E4EED"/>
    <w:rsid w:val="009F4796"/>
    <w:rsid w:val="009F4F5F"/>
    <w:rsid w:val="00A03B71"/>
    <w:rsid w:val="00A07482"/>
    <w:rsid w:val="00A20DEB"/>
    <w:rsid w:val="00A21C54"/>
    <w:rsid w:val="00A2233C"/>
    <w:rsid w:val="00A232A1"/>
    <w:rsid w:val="00A237BA"/>
    <w:rsid w:val="00A24B7F"/>
    <w:rsid w:val="00A349CC"/>
    <w:rsid w:val="00A36CC2"/>
    <w:rsid w:val="00A442B9"/>
    <w:rsid w:val="00A475DC"/>
    <w:rsid w:val="00A52B1B"/>
    <w:rsid w:val="00A53BE1"/>
    <w:rsid w:val="00A57902"/>
    <w:rsid w:val="00A644F6"/>
    <w:rsid w:val="00A651E3"/>
    <w:rsid w:val="00A65822"/>
    <w:rsid w:val="00A7471A"/>
    <w:rsid w:val="00A7724A"/>
    <w:rsid w:val="00A80196"/>
    <w:rsid w:val="00A8136A"/>
    <w:rsid w:val="00A82A52"/>
    <w:rsid w:val="00A854FF"/>
    <w:rsid w:val="00A868E4"/>
    <w:rsid w:val="00A9185C"/>
    <w:rsid w:val="00AA31AC"/>
    <w:rsid w:val="00AA63D6"/>
    <w:rsid w:val="00AA67F7"/>
    <w:rsid w:val="00AA72A1"/>
    <w:rsid w:val="00AB72E1"/>
    <w:rsid w:val="00AB7A61"/>
    <w:rsid w:val="00AC1DA6"/>
    <w:rsid w:val="00AC62D4"/>
    <w:rsid w:val="00AD0A32"/>
    <w:rsid w:val="00AD15F4"/>
    <w:rsid w:val="00AD433E"/>
    <w:rsid w:val="00AD4C00"/>
    <w:rsid w:val="00AD62C4"/>
    <w:rsid w:val="00AD7764"/>
    <w:rsid w:val="00AE0F50"/>
    <w:rsid w:val="00AE0F7F"/>
    <w:rsid w:val="00AE38D6"/>
    <w:rsid w:val="00AE4DA1"/>
    <w:rsid w:val="00AE6665"/>
    <w:rsid w:val="00AE7BEA"/>
    <w:rsid w:val="00AF011A"/>
    <w:rsid w:val="00AF0B9A"/>
    <w:rsid w:val="00AF1A95"/>
    <w:rsid w:val="00AF3675"/>
    <w:rsid w:val="00AF7ED0"/>
    <w:rsid w:val="00B04765"/>
    <w:rsid w:val="00B07C44"/>
    <w:rsid w:val="00B11D91"/>
    <w:rsid w:val="00B21CD3"/>
    <w:rsid w:val="00B252B1"/>
    <w:rsid w:val="00B269DD"/>
    <w:rsid w:val="00B319AA"/>
    <w:rsid w:val="00B339B2"/>
    <w:rsid w:val="00B34181"/>
    <w:rsid w:val="00B3521C"/>
    <w:rsid w:val="00B358A8"/>
    <w:rsid w:val="00B42CB8"/>
    <w:rsid w:val="00B46367"/>
    <w:rsid w:val="00B47B43"/>
    <w:rsid w:val="00B510CD"/>
    <w:rsid w:val="00B519BB"/>
    <w:rsid w:val="00B611DB"/>
    <w:rsid w:val="00B6333B"/>
    <w:rsid w:val="00B71804"/>
    <w:rsid w:val="00B81567"/>
    <w:rsid w:val="00B8202E"/>
    <w:rsid w:val="00B84042"/>
    <w:rsid w:val="00B87FC4"/>
    <w:rsid w:val="00B9185C"/>
    <w:rsid w:val="00B94215"/>
    <w:rsid w:val="00BA6275"/>
    <w:rsid w:val="00BA6758"/>
    <w:rsid w:val="00BA7C3C"/>
    <w:rsid w:val="00BB6497"/>
    <w:rsid w:val="00BB6B7E"/>
    <w:rsid w:val="00BB702D"/>
    <w:rsid w:val="00BC4560"/>
    <w:rsid w:val="00BD3075"/>
    <w:rsid w:val="00BD537F"/>
    <w:rsid w:val="00BD5F9F"/>
    <w:rsid w:val="00BD6B4A"/>
    <w:rsid w:val="00BE3EDC"/>
    <w:rsid w:val="00BF4B78"/>
    <w:rsid w:val="00BF5099"/>
    <w:rsid w:val="00BF6AF9"/>
    <w:rsid w:val="00C00555"/>
    <w:rsid w:val="00C07110"/>
    <w:rsid w:val="00C10066"/>
    <w:rsid w:val="00C10F9E"/>
    <w:rsid w:val="00C14E0C"/>
    <w:rsid w:val="00C21EE1"/>
    <w:rsid w:val="00C22943"/>
    <w:rsid w:val="00C24B9B"/>
    <w:rsid w:val="00C257F9"/>
    <w:rsid w:val="00C30845"/>
    <w:rsid w:val="00C4070A"/>
    <w:rsid w:val="00C440A6"/>
    <w:rsid w:val="00C478DC"/>
    <w:rsid w:val="00C531D2"/>
    <w:rsid w:val="00C5413E"/>
    <w:rsid w:val="00C6482C"/>
    <w:rsid w:val="00C66058"/>
    <w:rsid w:val="00C81166"/>
    <w:rsid w:val="00C857F9"/>
    <w:rsid w:val="00C91B3D"/>
    <w:rsid w:val="00C949C0"/>
    <w:rsid w:val="00CA20E5"/>
    <w:rsid w:val="00CA58B8"/>
    <w:rsid w:val="00CA621F"/>
    <w:rsid w:val="00CB5C49"/>
    <w:rsid w:val="00CC14AC"/>
    <w:rsid w:val="00CC3D56"/>
    <w:rsid w:val="00CC52BC"/>
    <w:rsid w:val="00CD2D73"/>
    <w:rsid w:val="00CD3E0A"/>
    <w:rsid w:val="00CD77E8"/>
    <w:rsid w:val="00CE1C98"/>
    <w:rsid w:val="00CE4195"/>
    <w:rsid w:val="00CE5CCA"/>
    <w:rsid w:val="00CF3CCA"/>
    <w:rsid w:val="00CF4AA4"/>
    <w:rsid w:val="00CF7CF4"/>
    <w:rsid w:val="00D01115"/>
    <w:rsid w:val="00D03E58"/>
    <w:rsid w:val="00D04B45"/>
    <w:rsid w:val="00D04D23"/>
    <w:rsid w:val="00D05470"/>
    <w:rsid w:val="00D060E8"/>
    <w:rsid w:val="00D11E33"/>
    <w:rsid w:val="00D21B15"/>
    <w:rsid w:val="00D326F3"/>
    <w:rsid w:val="00D4448E"/>
    <w:rsid w:val="00D52A4B"/>
    <w:rsid w:val="00D610B3"/>
    <w:rsid w:val="00D67D9E"/>
    <w:rsid w:val="00D735AD"/>
    <w:rsid w:val="00D73B4C"/>
    <w:rsid w:val="00D73D38"/>
    <w:rsid w:val="00D754F6"/>
    <w:rsid w:val="00D91E70"/>
    <w:rsid w:val="00D95D0E"/>
    <w:rsid w:val="00D97A60"/>
    <w:rsid w:val="00DA09C9"/>
    <w:rsid w:val="00DA3A1D"/>
    <w:rsid w:val="00DA7BD2"/>
    <w:rsid w:val="00DB55F4"/>
    <w:rsid w:val="00DB7147"/>
    <w:rsid w:val="00DC21C4"/>
    <w:rsid w:val="00DC27BB"/>
    <w:rsid w:val="00DD3E40"/>
    <w:rsid w:val="00DD626A"/>
    <w:rsid w:val="00DE4A20"/>
    <w:rsid w:val="00DF068F"/>
    <w:rsid w:val="00DF75AA"/>
    <w:rsid w:val="00E1224B"/>
    <w:rsid w:val="00E135A4"/>
    <w:rsid w:val="00E204C6"/>
    <w:rsid w:val="00E236AF"/>
    <w:rsid w:val="00E30DEF"/>
    <w:rsid w:val="00E33731"/>
    <w:rsid w:val="00E40AD2"/>
    <w:rsid w:val="00E438E7"/>
    <w:rsid w:val="00E44787"/>
    <w:rsid w:val="00E47D35"/>
    <w:rsid w:val="00E524F7"/>
    <w:rsid w:val="00E54138"/>
    <w:rsid w:val="00E542FF"/>
    <w:rsid w:val="00E6026B"/>
    <w:rsid w:val="00E6714D"/>
    <w:rsid w:val="00E70626"/>
    <w:rsid w:val="00E709E4"/>
    <w:rsid w:val="00E70C01"/>
    <w:rsid w:val="00E72BA1"/>
    <w:rsid w:val="00E73100"/>
    <w:rsid w:val="00E7398A"/>
    <w:rsid w:val="00E81141"/>
    <w:rsid w:val="00E82423"/>
    <w:rsid w:val="00E85101"/>
    <w:rsid w:val="00E87ED1"/>
    <w:rsid w:val="00E9785D"/>
    <w:rsid w:val="00EA0287"/>
    <w:rsid w:val="00EA0F87"/>
    <w:rsid w:val="00EA3432"/>
    <w:rsid w:val="00EB0EBD"/>
    <w:rsid w:val="00EB0F14"/>
    <w:rsid w:val="00EB178B"/>
    <w:rsid w:val="00EB77F2"/>
    <w:rsid w:val="00EC0751"/>
    <w:rsid w:val="00EC74E6"/>
    <w:rsid w:val="00ED31FA"/>
    <w:rsid w:val="00EE242D"/>
    <w:rsid w:val="00EF5396"/>
    <w:rsid w:val="00EF5C32"/>
    <w:rsid w:val="00EF7E0E"/>
    <w:rsid w:val="00F02A55"/>
    <w:rsid w:val="00F0318F"/>
    <w:rsid w:val="00F04287"/>
    <w:rsid w:val="00F06180"/>
    <w:rsid w:val="00F111B0"/>
    <w:rsid w:val="00F111EF"/>
    <w:rsid w:val="00F148A5"/>
    <w:rsid w:val="00F2431F"/>
    <w:rsid w:val="00F2563A"/>
    <w:rsid w:val="00F327FB"/>
    <w:rsid w:val="00F37D3E"/>
    <w:rsid w:val="00F42A02"/>
    <w:rsid w:val="00F47F26"/>
    <w:rsid w:val="00F51B30"/>
    <w:rsid w:val="00F61B48"/>
    <w:rsid w:val="00F63114"/>
    <w:rsid w:val="00F63CEF"/>
    <w:rsid w:val="00F64073"/>
    <w:rsid w:val="00F80370"/>
    <w:rsid w:val="00F87E35"/>
    <w:rsid w:val="00F91142"/>
    <w:rsid w:val="00F9258F"/>
    <w:rsid w:val="00FA59CC"/>
    <w:rsid w:val="00FA652D"/>
    <w:rsid w:val="00FB2B91"/>
    <w:rsid w:val="00FB2C71"/>
    <w:rsid w:val="00FB4BC1"/>
    <w:rsid w:val="00FB698E"/>
    <w:rsid w:val="00FD4CF7"/>
    <w:rsid w:val="00FD652D"/>
    <w:rsid w:val="00FE3F9F"/>
    <w:rsid w:val="00FE593C"/>
    <w:rsid w:val="00FF53D9"/>
    <w:rsid w:val="00FF7D1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8602D"/>
    <w:pPr>
      <w:spacing w:after="0" w:line="240" w:lineRule="auto"/>
    </w:pPr>
    <w:rPr>
      <w:rFonts w:ascii="Calibri" w:hAnsi="Calibri" w:cs="Calibri"/>
      <w:lang w:eastAsia="ru-RU"/>
    </w:rPr>
  </w:style>
  <w:style w:type="paragraph" w:styleId="1">
    <w:name w:val="heading 1"/>
    <w:basedOn w:val="a"/>
    <w:link w:val="10"/>
    <w:uiPriority w:val="9"/>
    <w:qFormat/>
    <w:rsid w:val="00F64073"/>
    <w:pPr>
      <w:spacing w:before="100" w:beforeAutospacing="1" w:after="100" w:afterAutospacing="1"/>
      <w:outlineLvl w:val="0"/>
    </w:pPr>
    <w:rPr>
      <w:rFonts w:ascii="Times New Roman" w:eastAsia="Times New Roman" w:hAnsi="Times New Roman" w:cs="Times New Roman"/>
      <w:color w:val="003366"/>
      <w:kern w:val="36"/>
      <w:sz w:val="28"/>
      <w:szCs w:val="28"/>
    </w:rPr>
  </w:style>
  <w:style w:type="paragraph" w:styleId="2">
    <w:name w:val="heading 2"/>
    <w:basedOn w:val="a"/>
    <w:next w:val="a"/>
    <w:link w:val="20"/>
    <w:uiPriority w:val="9"/>
    <w:unhideWhenUsed/>
    <w:qFormat/>
    <w:rsid w:val="000112F4"/>
    <w:pPr>
      <w:keepNext/>
      <w:keepLines/>
      <w:spacing w:before="200" w:line="276" w:lineRule="auto"/>
      <w:outlineLvl w:val="1"/>
    </w:pPr>
    <w:rPr>
      <w:rFonts w:asciiTheme="majorHAnsi" w:eastAsiaTheme="majorEastAsia" w:hAnsiTheme="majorHAnsi" w:cstheme="majorBidi"/>
      <w:b/>
      <w:bCs/>
      <w:color w:val="4F81BD" w:themeColor="accent1"/>
      <w:sz w:val="26"/>
      <w:szCs w:val="26"/>
      <w:lang w:eastAsia="en-US"/>
    </w:rPr>
  </w:style>
  <w:style w:type="paragraph" w:styleId="3">
    <w:name w:val="heading 3"/>
    <w:basedOn w:val="a"/>
    <w:next w:val="a"/>
    <w:link w:val="30"/>
    <w:uiPriority w:val="9"/>
    <w:qFormat/>
    <w:rsid w:val="000112F4"/>
    <w:pPr>
      <w:keepNext/>
      <w:widowControl w:val="0"/>
      <w:autoSpaceDE w:val="0"/>
      <w:autoSpaceDN w:val="0"/>
      <w:adjustRightInd w:val="0"/>
      <w:spacing w:before="120" w:after="120"/>
      <w:jc w:val="center"/>
      <w:outlineLvl w:val="2"/>
    </w:pPr>
    <w:rPr>
      <w:rFonts w:ascii="Times New Roman" w:eastAsia="Times New Roman" w:hAnsi="Times New Roman" w:cs="Arial"/>
      <w:b/>
      <w:bCs/>
      <w:kern w:val="28"/>
      <w:sz w:val="24"/>
      <w:szCs w:val="26"/>
    </w:rPr>
  </w:style>
  <w:style w:type="paragraph" w:styleId="5">
    <w:name w:val="heading 5"/>
    <w:basedOn w:val="a"/>
    <w:next w:val="a"/>
    <w:link w:val="50"/>
    <w:uiPriority w:val="9"/>
    <w:semiHidden/>
    <w:unhideWhenUsed/>
    <w:qFormat/>
    <w:rsid w:val="006B60C2"/>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64073"/>
    <w:rPr>
      <w:rFonts w:ascii="Times New Roman" w:eastAsia="Times New Roman" w:hAnsi="Times New Roman" w:cs="Times New Roman"/>
      <w:color w:val="003366"/>
      <w:kern w:val="36"/>
      <w:sz w:val="28"/>
      <w:szCs w:val="28"/>
      <w:lang w:eastAsia="ru-RU"/>
    </w:rPr>
  </w:style>
  <w:style w:type="character" w:customStyle="1" w:styleId="20">
    <w:name w:val="Заголовок 2 Знак"/>
    <w:basedOn w:val="a0"/>
    <w:link w:val="2"/>
    <w:uiPriority w:val="9"/>
    <w:rsid w:val="000112F4"/>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0112F4"/>
    <w:rPr>
      <w:rFonts w:ascii="Times New Roman" w:eastAsia="Times New Roman" w:hAnsi="Times New Roman" w:cs="Arial"/>
      <w:b/>
      <w:bCs/>
      <w:kern w:val="28"/>
      <w:sz w:val="24"/>
      <w:szCs w:val="26"/>
      <w:lang w:eastAsia="ru-RU"/>
    </w:rPr>
  </w:style>
  <w:style w:type="character" w:customStyle="1" w:styleId="50">
    <w:name w:val="Заголовок 5 Знак"/>
    <w:basedOn w:val="a0"/>
    <w:link w:val="5"/>
    <w:uiPriority w:val="9"/>
    <w:semiHidden/>
    <w:rsid w:val="006B60C2"/>
    <w:rPr>
      <w:rFonts w:asciiTheme="majorHAnsi" w:eastAsiaTheme="majorEastAsia" w:hAnsiTheme="majorHAnsi" w:cstheme="majorBidi"/>
      <w:color w:val="243F60" w:themeColor="accent1" w:themeShade="7F"/>
      <w:lang w:eastAsia="ru-RU"/>
    </w:rPr>
  </w:style>
  <w:style w:type="character" w:styleId="a3">
    <w:name w:val="Hyperlink"/>
    <w:basedOn w:val="a0"/>
    <w:uiPriority w:val="99"/>
    <w:unhideWhenUsed/>
    <w:rsid w:val="00C10F9E"/>
    <w:rPr>
      <w:color w:val="0000AA"/>
      <w:u w:val="single"/>
    </w:rPr>
  </w:style>
  <w:style w:type="paragraph" w:customStyle="1" w:styleId="headertext">
    <w:name w:val="headertext"/>
    <w:basedOn w:val="a"/>
    <w:rsid w:val="00C10F9E"/>
    <w:pPr>
      <w:spacing w:after="72"/>
    </w:pPr>
    <w:rPr>
      <w:rFonts w:ascii="Times New Roman" w:eastAsia="Times New Roman" w:hAnsi="Times New Roman" w:cs="Times New Roman"/>
      <w:b/>
      <w:bCs/>
      <w:color w:val="2B4279"/>
      <w:sz w:val="29"/>
      <w:szCs w:val="29"/>
    </w:rPr>
  </w:style>
  <w:style w:type="paragraph" w:customStyle="1" w:styleId="formattext">
    <w:name w:val="formattext"/>
    <w:basedOn w:val="a"/>
    <w:rsid w:val="00C10F9E"/>
    <w:pPr>
      <w:spacing w:after="72"/>
    </w:pPr>
    <w:rPr>
      <w:rFonts w:ascii="Times New Roman" w:eastAsia="Times New Roman" w:hAnsi="Times New Roman" w:cs="Times New Roman"/>
      <w:sz w:val="24"/>
      <w:szCs w:val="24"/>
    </w:rPr>
  </w:style>
  <w:style w:type="character" w:customStyle="1" w:styleId="context1">
    <w:name w:val="context1"/>
    <w:basedOn w:val="a0"/>
    <w:rsid w:val="00C10F9E"/>
    <w:rPr>
      <w:shd w:val="clear" w:color="auto" w:fill="FFFFA6"/>
    </w:rPr>
  </w:style>
  <w:style w:type="paragraph" w:styleId="a4">
    <w:name w:val="Normal (Web)"/>
    <w:basedOn w:val="a"/>
    <w:uiPriority w:val="99"/>
    <w:unhideWhenUsed/>
    <w:rsid w:val="00F64073"/>
    <w:pPr>
      <w:spacing w:before="100" w:beforeAutospacing="1" w:after="100" w:afterAutospacing="1"/>
    </w:pPr>
    <w:rPr>
      <w:rFonts w:ascii="Verdana" w:eastAsia="Times New Roman" w:hAnsi="Verdana" w:cs="Times New Roman"/>
      <w:color w:val="333333"/>
      <w:sz w:val="20"/>
      <w:szCs w:val="20"/>
    </w:rPr>
  </w:style>
  <w:style w:type="paragraph" w:styleId="z-">
    <w:name w:val="HTML Top of Form"/>
    <w:basedOn w:val="a"/>
    <w:next w:val="a"/>
    <w:link w:val="z-0"/>
    <w:hidden/>
    <w:uiPriority w:val="99"/>
    <w:semiHidden/>
    <w:unhideWhenUsed/>
    <w:rsid w:val="00F64073"/>
    <w:pPr>
      <w:pBdr>
        <w:bottom w:val="single" w:sz="6" w:space="1" w:color="auto"/>
      </w:pBdr>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F64073"/>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F64073"/>
    <w:pPr>
      <w:pBdr>
        <w:top w:val="single" w:sz="6" w:space="1" w:color="auto"/>
      </w:pBdr>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F64073"/>
    <w:rPr>
      <w:rFonts w:ascii="Arial" w:eastAsia="Times New Roman" w:hAnsi="Arial" w:cs="Arial"/>
      <w:vanish/>
      <w:sz w:val="16"/>
      <w:szCs w:val="16"/>
      <w:lang w:eastAsia="ru-RU"/>
    </w:rPr>
  </w:style>
  <w:style w:type="paragraph" w:styleId="a5">
    <w:name w:val="Balloon Text"/>
    <w:basedOn w:val="a"/>
    <w:link w:val="a6"/>
    <w:uiPriority w:val="99"/>
    <w:semiHidden/>
    <w:unhideWhenUsed/>
    <w:rsid w:val="00F64073"/>
    <w:rPr>
      <w:rFonts w:ascii="Tahoma" w:hAnsi="Tahoma" w:cs="Tahoma"/>
      <w:sz w:val="16"/>
      <w:szCs w:val="16"/>
    </w:rPr>
  </w:style>
  <w:style w:type="character" w:customStyle="1" w:styleId="a6">
    <w:name w:val="Текст выноски Знак"/>
    <w:basedOn w:val="a0"/>
    <w:link w:val="a5"/>
    <w:uiPriority w:val="99"/>
    <w:semiHidden/>
    <w:rsid w:val="00F64073"/>
    <w:rPr>
      <w:rFonts w:ascii="Tahoma" w:hAnsi="Tahoma" w:cs="Tahoma"/>
      <w:sz w:val="16"/>
      <w:szCs w:val="16"/>
    </w:rPr>
  </w:style>
  <w:style w:type="paragraph" w:styleId="a7">
    <w:name w:val="No Spacing"/>
    <w:uiPriority w:val="1"/>
    <w:qFormat/>
    <w:rsid w:val="00F64073"/>
    <w:pPr>
      <w:spacing w:after="0" w:line="240" w:lineRule="auto"/>
    </w:pPr>
  </w:style>
  <w:style w:type="character" w:styleId="a8">
    <w:name w:val="FollowedHyperlink"/>
    <w:basedOn w:val="a0"/>
    <w:uiPriority w:val="99"/>
    <w:semiHidden/>
    <w:unhideWhenUsed/>
    <w:rsid w:val="000112F4"/>
    <w:rPr>
      <w:color w:val="800080"/>
      <w:u w:val="single"/>
    </w:rPr>
  </w:style>
  <w:style w:type="paragraph" w:styleId="11">
    <w:name w:val="toc 1"/>
    <w:basedOn w:val="a"/>
    <w:next w:val="a"/>
    <w:autoRedefine/>
    <w:uiPriority w:val="39"/>
    <w:unhideWhenUsed/>
    <w:rsid w:val="000112F4"/>
    <w:pPr>
      <w:widowControl w:val="0"/>
      <w:autoSpaceDE w:val="0"/>
      <w:autoSpaceDN w:val="0"/>
      <w:adjustRightInd w:val="0"/>
    </w:pPr>
    <w:rPr>
      <w:rFonts w:ascii="Times New Roman" w:eastAsia="Times New Roman" w:hAnsi="Times New Roman" w:cs="Times New Roman"/>
      <w:sz w:val="24"/>
      <w:szCs w:val="20"/>
    </w:rPr>
  </w:style>
  <w:style w:type="paragraph" w:styleId="21">
    <w:name w:val="toc 2"/>
    <w:basedOn w:val="a"/>
    <w:next w:val="a"/>
    <w:autoRedefine/>
    <w:uiPriority w:val="39"/>
    <w:unhideWhenUsed/>
    <w:rsid w:val="000112F4"/>
    <w:pPr>
      <w:widowControl w:val="0"/>
      <w:autoSpaceDE w:val="0"/>
      <w:autoSpaceDN w:val="0"/>
      <w:adjustRightInd w:val="0"/>
      <w:ind w:left="200"/>
    </w:pPr>
    <w:rPr>
      <w:rFonts w:ascii="Times New Roman" w:eastAsia="Times New Roman" w:hAnsi="Times New Roman" w:cs="Times New Roman"/>
      <w:sz w:val="24"/>
      <w:szCs w:val="20"/>
    </w:rPr>
  </w:style>
  <w:style w:type="paragraph" w:styleId="31">
    <w:name w:val="toc 3"/>
    <w:basedOn w:val="a"/>
    <w:next w:val="a"/>
    <w:autoRedefine/>
    <w:uiPriority w:val="39"/>
    <w:unhideWhenUsed/>
    <w:rsid w:val="000112F4"/>
    <w:pPr>
      <w:autoSpaceDE w:val="0"/>
      <w:autoSpaceDN w:val="0"/>
      <w:adjustRightInd w:val="0"/>
      <w:ind w:left="403"/>
    </w:pPr>
    <w:rPr>
      <w:rFonts w:ascii="Times New Roman" w:eastAsia="Times New Roman" w:hAnsi="Times New Roman" w:cs="Times New Roman"/>
      <w:sz w:val="24"/>
      <w:szCs w:val="20"/>
    </w:rPr>
  </w:style>
  <w:style w:type="paragraph" w:styleId="a9">
    <w:name w:val="Document Map"/>
    <w:basedOn w:val="a"/>
    <w:link w:val="aa"/>
    <w:uiPriority w:val="99"/>
    <w:semiHidden/>
    <w:unhideWhenUsed/>
    <w:rsid w:val="000112F4"/>
    <w:pPr>
      <w:widowControl w:val="0"/>
      <w:shd w:val="clear" w:color="auto" w:fill="000080"/>
      <w:autoSpaceDE w:val="0"/>
      <w:autoSpaceDN w:val="0"/>
      <w:adjustRightInd w:val="0"/>
    </w:pPr>
    <w:rPr>
      <w:rFonts w:ascii="Tahoma" w:eastAsia="Times New Roman" w:hAnsi="Tahoma" w:cs="Tahoma"/>
      <w:sz w:val="20"/>
      <w:szCs w:val="20"/>
    </w:rPr>
  </w:style>
  <w:style w:type="character" w:customStyle="1" w:styleId="aa">
    <w:name w:val="Схема документа Знак"/>
    <w:basedOn w:val="a0"/>
    <w:link w:val="a9"/>
    <w:uiPriority w:val="99"/>
    <w:semiHidden/>
    <w:rsid w:val="000112F4"/>
    <w:rPr>
      <w:rFonts w:ascii="Tahoma" w:eastAsia="Times New Roman" w:hAnsi="Tahoma" w:cs="Tahoma"/>
      <w:sz w:val="20"/>
      <w:szCs w:val="20"/>
      <w:shd w:val="clear" w:color="auto" w:fill="000080"/>
      <w:lang w:eastAsia="ru-RU"/>
    </w:rPr>
  </w:style>
  <w:style w:type="paragraph" w:customStyle="1" w:styleId="begunadv">
    <w:name w:val="begun_adv"/>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block">
    <w:name w:val="begun_adv_block"/>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phone">
    <w:name w:val="begun_adv_phone"/>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hover">
    <w:name w:val="begun_hover"/>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all">
    <w:name w:val="begun_adv_all"/>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syssignup">
    <w:name w:val="begun_adv_sys_sign_up"/>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1">
    <w:name w:val="p1"/>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7">
    <w:name w:val="p7"/>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8">
    <w:name w:val="p8"/>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3">
    <w:name w:val="p3"/>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6">
    <w:name w:val="p6"/>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0">
    <w:name w:val="p0"/>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5">
    <w:name w:val="p5"/>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thumb">
    <w:name w:val="begun_thumb"/>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section">
    <w:name w:val="section"/>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title">
    <w:name w:val="begun_adv_title"/>
    <w:basedOn w:val="a"/>
    <w:rsid w:val="000112F4"/>
    <w:pPr>
      <w:spacing w:before="100" w:beforeAutospacing="1" w:after="100" w:afterAutospacing="1"/>
    </w:pPr>
    <w:rPr>
      <w:rFonts w:ascii="Times New Roman" w:eastAsia="Times New Roman" w:hAnsi="Times New Roman" w:cs="Times New Roman"/>
      <w:sz w:val="24"/>
      <w:szCs w:val="24"/>
    </w:rPr>
  </w:style>
  <w:style w:type="character" w:customStyle="1" w:styleId="begunadvphone1">
    <w:name w:val="begun_adv_phone1"/>
    <w:basedOn w:val="a0"/>
    <w:rsid w:val="000112F4"/>
  </w:style>
  <w:style w:type="paragraph" w:customStyle="1" w:styleId="begunadv1">
    <w:name w:val="begun_adv1"/>
    <w:basedOn w:val="a"/>
    <w:rsid w:val="000112F4"/>
    <w:pPr>
      <w:pBdr>
        <w:top w:val="single" w:sz="6" w:space="0" w:color="auto"/>
        <w:left w:val="single" w:sz="6" w:space="0" w:color="auto"/>
        <w:bottom w:val="single" w:sz="6" w:space="0" w:color="auto"/>
        <w:right w:val="single" w:sz="6" w:space="0" w:color="auto"/>
      </w:pBdr>
      <w:shd w:val="clear" w:color="auto" w:fill="FFFFFF"/>
      <w:spacing w:before="100" w:beforeAutospacing="1" w:after="100" w:afterAutospacing="1" w:line="270" w:lineRule="atLeast"/>
    </w:pPr>
    <w:rPr>
      <w:rFonts w:ascii="inherit" w:eastAsia="Times New Roman" w:hAnsi="inherit" w:cs="Arial"/>
      <w:sz w:val="18"/>
      <w:szCs w:val="18"/>
    </w:rPr>
  </w:style>
  <w:style w:type="paragraph" w:customStyle="1" w:styleId="begunadvall1">
    <w:name w:val="begun_adv_all1"/>
    <w:basedOn w:val="a"/>
    <w:rsid w:val="000112F4"/>
    <w:pPr>
      <w:spacing w:before="100" w:beforeAutospacing="1" w:after="100" w:afterAutospacing="1" w:line="165" w:lineRule="atLeast"/>
    </w:pPr>
    <w:rPr>
      <w:rFonts w:ascii="Tahoma" w:eastAsia="Times New Roman" w:hAnsi="Tahoma" w:cs="Tahoma"/>
      <w:sz w:val="14"/>
      <w:szCs w:val="14"/>
    </w:rPr>
  </w:style>
  <w:style w:type="paragraph" w:customStyle="1" w:styleId="begunadvsyssignup1">
    <w:name w:val="begun_adv_sys_sign_up1"/>
    <w:basedOn w:val="a"/>
    <w:rsid w:val="000112F4"/>
    <w:pPr>
      <w:spacing w:before="100" w:beforeAutospacing="1" w:after="100" w:afterAutospacing="1" w:line="165" w:lineRule="atLeast"/>
    </w:pPr>
    <w:rPr>
      <w:rFonts w:ascii="Tahoma" w:eastAsia="Times New Roman" w:hAnsi="Tahoma" w:cs="Tahoma"/>
      <w:sz w:val="14"/>
      <w:szCs w:val="14"/>
    </w:rPr>
  </w:style>
  <w:style w:type="paragraph" w:customStyle="1" w:styleId="begunadvblock1">
    <w:name w:val="begun_adv_block1"/>
    <w:basedOn w:val="a"/>
    <w:rsid w:val="000112F4"/>
    <w:pPr>
      <w:spacing w:before="75" w:after="75"/>
    </w:pPr>
    <w:rPr>
      <w:rFonts w:ascii="Times New Roman" w:eastAsia="Times New Roman" w:hAnsi="Times New Roman" w:cs="Times New Roman"/>
      <w:sz w:val="24"/>
      <w:szCs w:val="24"/>
    </w:rPr>
  </w:style>
  <w:style w:type="paragraph" w:customStyle="1" w:styleId="begunadvblock2">
    <w:name w:val="begun_adv_block2"/>
    <w:basedOn w:val="a"/>
    <w:rsid w:val="000112F4"/>
    <w:rPr>
      <w:rFonts w:ascii="Times New Roman" w:eastAsia="Times New Roman" w:hAnsi="Times New Roman" w:cs="Times New Roman"/>
      <w:sz w:val="24"/>
      <w:szCs w:val="24"/>
    </w:rPr>
  </w:style>
  <w:style w:type="paragraph" w:customStyle="1" w:styleId="begunadvblock3">
    <w:name w:val="begun_adv_block3"/>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phone2">
    <w:name w:val="begun_adv_phone2"/>
    <w:basedOn w:val="a"/>
    <w:rsid w:val="000112F4"/>
    <w:pPr>
      <w:spacing w:before="15"/>
      <w:ind w:right="45"/>
    </w:pPr>
    <w:rPr>
      <w:rFonts w:ascii="Times New Roman" w:eastAsia="Times New Roman" w:hAnsi="Times New Roman" w:cs="Times New Roman"/>
      <w:sz w:val="24"/>
      <w:szCs w:val="24"/>
    </w:rPr>
  </w:style>
  <w:style w:type="paragraph" w:customStyle="1" w:styleId="p11">
    <w:name w:val="p11"/>
    <w:basedOn w:val="a"/>
    <w:rsid w:val="000112F4"/>
    <w:pPr>
      <w:ind w:left="15" w:right="15"/>
    </w:pPr>
    <w:rPr>
      <w:rFonts w:ascii="Times New Roman" w:eastAsia="Times New Roman" w:hAnsi="Times New Roman" w:cs="Times New Roman"/>
      <w:sz w:val="24"/>
      <w:szCs w:val="24"/>
    </w:rPr>
  </w:style>
  <w:style w:type="paragraph" w:customStyle="1" w:styleId="p71">
    <w:name w:val="p71"/>
    <w:basedOn w:val="a"/>
    <w:rsid w:val="000112F4"/>
    <w:pPr>
      <w:ind w:left="15" w:right="15"/>
    </w:pPr>
    <w:rPr>
      <w:rFonts w:ascii="Times New Roman" w:eastAsia="Times New Roman" w:hAnsi="Times New Roman" w:cs="Times New Roman"/>
      <w:sz w:val="24"/>
      <w:szCs w:val="24"/>
    </w:rPr>
  </w:style>
  <w:style w:type="paragraph" w:customStyle="1" w:styleId="p81">
    <w:name w:val="p81"/>
    <w:basedOn w:val="a"/>
    <w:rsid w:val="000112F4"/>
    <w:pPr>
      <w:ind w:left="15" w:right="15"/>
    </w:pPr>
    <w:rPr>
      <w:rFonts w:ascii="Times New Roman" w:eastAsia="Times New Roman" w:hAnsi="Times New Roman" w:cs="Times New Roman"/>
      <w:sz w:val="24"/>
      <w:szCs w:val="24"/>
    </w:rPr>
  </w:style>
  <w:style w:type="paragraph" w:customStyle="1" w:styleId="p31">
    <w:name w:val="p31"/>
    <w:basedOn w:val="a"/>
    <w:rsid w:val="000112F4"/>
    <w:pPr>
      <w:ind w:left="30" w:right="30"/>
    </w:pPr>
    <w:rPr>
      <w:rFonts w:ascii="Times New Roman" w:eastAsia="Times New Roman" w:hAnsi="Times New Roman" w:cs="Times New Roman"/>
      <w:sz w:val="24"/>
      <w:szCs w:val="24"/>
    </w:rPr>
  </w:style>
  <w:style w:type="paragraph" w:customStyle="1" w:styleId="p61">
    <w:name w:val="p61"/>
    <w:basedOn w:val="a"/>
    <w:rsid w:val="000112F4"/>
    <w:pPr>
      <w:ind w:left="30" w:right="30"/>
    </w:pPr>
    <w:rPr>
      <w:rFonts w:ascii="Times New Roman" w:eastAsia="Times New Roman" w:hAnsi="Times New Roman" w:cs="Times New Roman"/>
      <w:sz w:val="24"/>
      <w:szCs w:val="24"/>
    </w:rPr>
  </w:style>
  <w:style w:type="paragraph" w:customStyle="1" w:styleId="p01">
    <w:name w:val="p01"/>
    <w:basedOn w:val="a"/>
    <w:rsid w:val="000112F4"/>
    <w:pPr>
      <w:ind w:left="45" w:right="45"/>
    </w:pPr>
    <w:rPr>
      <w:rFonts w:ascii="Times New Roman" w:eastAsia="Times New Roman" w:hAnsi="Times New Roman" w:cs="Times New Roman"/>
      <w:sz w:val="24"/>
      <w:szCs w:val="24"/>
    </w:rPr>
  </w:style>
  <w:style w:type="paragraph" w:customStyle="1" w:styleId="p51">
    <w:name w:val="p51"/>
    <w:basedOn w:val="a"/>
    <w:rsid w:val="000112F4"/>
    <w:pPr>
      <w:ind w:left="60" w:right="60"/>
    </w:pPr>
    <w:rPr>
      <w:rFonts w:ascii="Times New Roman" w:eastAsia="Times New Roman" w:hAnsi="Times New Roman" w:cs="Times New Roman"/>
      <w:sz w:val="24"/>
      <w:szCs w:val="24"/>
    </w:rPr>
  </w:style>
  <w:style w:type="paragraph" w:customStyle="1" w:styleId="begunthumb1">
    <w:name w:val="begun_thumb1"/>
    <w:basedOn w:val="a"/>
    <w:rsid w:val="000112F4"/>
    <w:pPr>
      <w:spacing w:before="90" w:after="75"/>
      <w:ind w:left="105"/>
    </w:pPr>
    <w:rPr>
      <w:rFonts w:ascii="Times New Roman" w:eastAsia="Times New Roman" w:hAnsi="Times New Roman" w:cs="Times New Roman"/>
      <w:sz w:val="24"/>
      <w:szCs w:val="24"/>
    </w:rPr>
  </w:style>
  <w:style w:type="paragraph" w:customStyle="1" w:styleId="begunadvtitle1">
    <w:name w:val="begun_adv_title1"/>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section1">
    <w:name w:val="section1"/>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block4">
    <w:name w:val="begun_adv_block4"/>
    <w:basedOn w:val="a"/>
    <w:rsid w:val="000112F4"/>
    <w:pPr>
      <w:spacing w:before="75"/>
    </w:pPr>
    <w:rPr>
      <w:rFonts w:ascii="Times New Roman" w:eastAsia="Times New Roman" w:hAnsi="Times New Roman" w:cs="Times New Roman"/>
      <w:sz w:val="24"/>
      <w:szCs w:val="24"/>
    </w:rPr>
  </w:style>
  <w:style w:type="paragraph" w:customStyle="1" w:styleId="begunhover1">
    <w:name w:val="begun_hover1"/>
    <w:basedOn w:val="a"/>
    <w:rsid w:val="000112F4"/>
    <w:pPr>
      <w:pBdr>
        <w:top w:val="single" w:sz="6" w:space="0" w:color="auto"/>
        <w:left w:val="single" w:sz="6" w:space="0" w:color="auto"/>
        <w:bottom w:val="single" w:sz="6" w:space="0" w:color="auto"/>
        <w:right w:val="single" w:sz="6"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section2">
    <w:name w:val="section2"/>
    <w:basedOn w:val="a"/>
    <w:rsid w:val="000112F4"/>
    <w:pPr>
      <w:spacing w:before="100" w:beforeAutospacing="1" w:after="100" w:afterAutospacing="1"/>
    </w:pPr>
    <w:rPr>
      <w:rFonts w:ascii="Times New Roman" w:eastAsia="Times New Roman" w:hAnsi="Times New Roman" w:cs="Times New Roman"/>
      <w:sz w:val="24"/>
      <w:szCs w:val="24"/>
    </w:rPr>
  </w:style>
  <w:style w:type="character" w:customStyle="1" w:styleId="begunadvphone3">
    <w:name w:val="begun_adv_phone3"/>
    <w:basedOn w:val="a0"/>
    <w:rsid w:val="000112F4"/>
  </w:style>
  <w:style w:type="character" w:customStyle="1" w:styleId="contextcurrent1">
    <w:name w:val="context_current1"/>
    <w:basedOn w:val="a0"/>
    <w:rsid w:val="001D28E7"/>
    <w:rPr>
      <w:shd w:val="clear" w:color="auto" w:fill="FFDE00"/>
    </w:rPr>
  </w:style>
  <w:style w:type="paragraph" w:customStyle="1" w:styleId="FR1">
    <w:name w:val="FR1"/>
    <w:rsid w:val="00E81141"/>
    <w:pPr>
      <w:widowControl w:val="0"/>
      <w:overflowPunct w:val="0"/>
      <w:autoSpaceDE w:val="0"/>
      <w:autoSpaceDN w:val="0"/>
      <w:adjustRightInd w:val="0"/>
      <w:spacing w:after="0" w:line="300" w:lineRule="auto"/>
      <w:jc w:val="center"/>
      <w:textAlignment w:val="baseline"/>
    </w:pPr>
    <w:rPr>
      <w:rFonts w:ascii="Times New Roman" w:eastAsia="Times New Roman" w:hAnsi="Times New Roman" w:cs="Times New Roman"/>
      <w:sz w:val="28"/>
      <w:szCs w:val="20"/>
      <w:lang w:eastAsia="ru-RU"/>
    </w:rPr>
  </w:style>
  <w:style w:type="paragraph" w:styleId="ab">
    <w:name w:val="List Paragraph"/>
    <w:basedOn w:val="a"/>
    <w:uiPriority w:val="34"/>
    <w:qFormat/>
    <w:rsid w:val="00EC0751"/>
    <w:pPr>
      <w:ind w:left="720"/>
    </w:pPr>
    <w:rPr>
      <w:rFonts w:cs="Times New Roman"/>
    </w:rPr>
  </w:style>
  <w:style w:type="table" w:styleId="ac">
    <w:name w:val="Table Grid"/>
    <w:basedOn w:val="a1"/>
    <w:uiPriority w:val="59"/>
    <w:rsid w:val="00EF53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Plain Text"/>
    <w:basedOn w:val="a"/>
    <w:link w:val="ae"/>
    <w:uiPriority w:val="99"/>
    <w:semiHidden/>
    <w:unhideWhenUsed/>
    <w:rsid w:val="0038602D"/>
    <w:rPr>
      <w:rFonts w:ascii="Consolas" w:hAnsi="Consolas" w:cs="Consolas"/>
      <w:sz w:val="21"/>
      <w:szCs w:val="21"/>
    </w:rPr>
  </w:style>
  <w:style w:type="character" w:customStyle="1" w:styleId="ae">
    <w:name w:val="Текст Знак"/>
    <w:basedOn w:val="a0"/>
    <w:link w:val="ad"/>
    <w:uiPriority w:val="99"/>
    <w:semiHidden/>
    <w:rsid w:val="0038602D"/>
    <w:rPr>
      <w:rFonts w:ascii="Consolas" w:hAnsi="Consolas" w:cs="Consolas"/>
      <w:sz w:val="21"/>
      <w:szCs w:val="21"/>
      <w:lang w:eastAsia="ru-RU"/>
    </w:rPr>
  </w:style>
  <w:style w:type="character" w:styleId="af">
    <w:name w:val="Strong"/>
    <w:basedOn w:val="a0"/>
    <w:uiPriority w:val="22"/>
    <w:qFormat/>
    <w:rsid w:val="006B60C2"/>
    <w:rPr>
      <w:b/>
      <w:bCs/>
    </w:rPr>
  </w:style>
  <w:style w:type="paragraph" w:customStyle="1" w:styleId="b-articleparagraph">
    <w:name w:val="b-article__paragraph"/>
    <w:basedOn w:val="a"/>
    <w:rsid w:val="00B510CD"/>
    <w:pPr>
      <w:spacing w:after="115" w:line="372" w:lineRule="atLeast"/>
    </w:pPr>
    <w:rPr>
      <w:rFonts w:ascii="Georgia" w:eastAsia="Times New Roman" w:hAnsi="Georgia" w:cs="Times New Roman"/>
      <w:sz w:val="25"/>
      <w:szCs w:val="25"/>
    </w:rPr>
  </w:style>
  <w:style w:type="paragraph" w:styleId="af0">
    <w:name w:val="header"/>
    <w:basedOn w:val="a"/>
    <w:link w:val="af1"/>
    <w:uiPriority w:val="99"/>
    <w:unhideWhenUsed/>
    <w:rsid w:val="003D3B7B"/>
    <w:pPr>
      <w:tabs>
        <w:tab w:val="center" w:pos="4677"/>
        <w:tab w:val="right" w:pos="9355"/>
      </w:tabs>
    </w:pPr>
  </w:style>
  <w:style w:type="character" w:customStyle="1" w:styleId="af1">
    <w:name w:val="Верхний колонтитул Знак"/>
    <w:basedOn w:val="a0"/>
    <w:link w:val="af0"/>
    <w:uiPriority w:val="99"/>
    <w:rsid w:val="003D3B7B"/>
    <w:rPr>
      <w:rFonts w:ascii="Calibri" w:hAnsi="Calibri" w:cs="Calibri"/>
      <w:lang w:eastAsia="ru-RU"/>
    </w:rPr>
  </w:style>
  <w:style w:type="paragraph" w:styleId="af2">
    <w:name w:val="footer"/>
    <w:basedOn w:val="a"/>
    <w:link w:val="af3"/>
    <w:uiPriority w:val="99"/>
    <w:unhideWhenUsed/>
    <w:rsid w:val="003D3B7B"/>
    <w:pPr>
      <w:tabs>
        <w:tab w:val="center" w:pos="4677"/>
        <w:tab w:val="right" w:pos="9355"/>
      </w:tabs>
    </w:pPr>
  </w:style>
  <w:style w:type="character" w:customStyle="1" w:styleId="af3">
    <w:name w:val="Нижний колонтитул Знак"/>
    <w:basedOn w:val="a0"/>
    <w:link w:val="af2"/>
    <w:uiPriority w:val="99"/>
    <w:rsid w:val="003D3B7B"/>
    <w:rPr>
      <w:rFonts w:ascii="Calibri" w:hAnsi="Calibri" w:cs="Calibri"/>
      <w:lang w:eastAsia="ru-RU"/>
    </w:rPr>
  </w:style>
  <w:style w:type="paragraph" w:customStyle="1" w:styleId="af4">
    <w:name w:val="."/>
    <w:uiPriority w:val="99"/>
    <w:rsid w:val="0041281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FORMATTEXT0">
    <w:name w:val=".FORMATTEXT"/>
    <w:uiPriority w:val="99"/>
    <w:rsid w:val="0041281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HEADERTEXT0">
    <w:name w:val=".HEADERTEXT"/>
    <w:uiPriority w:val="99"/>
    <w:rsid w:val="00412814"/>
    <w:pPr>
      <w:widowControl w:val="0"/>
      <w:autoSpaceDE w:val="0"/>
      <w:autoSpaceDN w:val="0"/>
      <w:adjustRightInd w:val="0"/>
      <w:spacing w:after="0" w:line="240" w:lineRule="auto"/>
    </w:pPr>
    <w:rPr>
      <w:rFonts w:ascii="Times New Roman" w:eastAsiaTheme="minorEastAsia" w:hAnsi="Times New Roman" w:cs="Times New Roman"/>
      <w:color w:val="2B4279"/>
      <w:sz w:val="24"/>
      <w:szCs w:val="24"/>
      <w:lang w:eastAsia="ru-RU"/>
    </w:rPr>
  </w:style>
  <w:style w:type="paragraph" w:customStyle="1" w:styleId="HORIZLINE">
    <w:name w:val=".HORIZLINE"/>
    <w:uiPriority w:val="99"/>
    <w:rsid w:val="0041281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passed">
    <w:name w:val="passed"/>
    <w:basedOn w:val="a0"/>
    <w:rsid w:val="00677A5D"/>
  </w:style>
  <w:style w:type="character" w:customStyle="1" w:styleId="olimp-button-text">
    <w:name w:val="olimp-button-text"/>
    <w:basedOn w:val="a0"/>
    <w:rsid w:val="00714109"/>
  </w:style>
  <w:style w:type="character" w:customStyle="1" w:styleId="passed1">
    <w:name w:val="passed1"/>
    <w:basedOn w:val="a0"/>
    <w:rsid w:val="00E72BA1"/>
    <w:rPr>
      <w:rFonts w:ascii="Arial" w:hAnsi="Arial" w:cs="Arial" w:hint="default"/>
      <w:color w:val="399E00"/>
      <w:sz w:val="12"/>
      <w:szCs w:val="12"/>
    </w:rPr>
  </w:style>
  <w:style w:type="paragraph" w:customStyle="1" w:styleId="Default">
    <w:name w:val="Default"/>
    <w:rsid w:val="00BB702D"/>
    <w:pPr>
      <w:autoSpaceDE w:val="0"/>
      <w:autoSpaceDN w:val="0"/>
      <w:adjustRightInd w:val="0"/>
      <w:spacing w:after="0" w:line="240" w:lineRule="auto"/>
    </w:pPr>
    <w:rPr>
      <w:rFonts w:ascii="Times New Roman" w:hAnsi="Times New Roman" w:cs="Times New Roman"/>
      <w:color w:val="000000"/>
      <w:sz w:val="24"/>
      <w:szCs w:val="24"/>
    </w:rPr>
  </w:style>
  <w:style w:type="paragraph" w:styleId="af5">
    <w:name w:val="Body Text"/>
    <w:basedOn w:val="a"/>
    <w:link w:val="af6"/>
    <w:rsid w:val="00C91B3D"/>
    <w:pPr>
      <w:jc w:val="both"/>
    </w:pPr>
    <w:rPr>
      <w:rFonts w:ascii="Times New Roman" w:eastAsia="Times New Roman" w:hAnsi="Times New Roman" w:cs="Times New Roman"/>
      <w:sz w:val="24"/>
      <w:szCs w:val="24"/>
    </w:rPr>
  </w:style>
  <w:style w:type="character" w:customStyle="1" w:styleId="af6">
    <w:name w:val="Основной текст Знак"/>
    <w:basedOn w:val="a0"/>
    <w:link w:val="af5"/>
    <w:rsid w:val="00C91B3D"/>
    <w:rPr>
      <w:rFonts w:ascii="Times New Roman" w:eastAsia="Times New Roman" w:hAnsi="Times New Roman" w:cs="Times New Roman"/>
      <w:sz w:val="24"/>
      <w:szCs w:val="24"/>
    </w:rPr>
  </w:style>
  <w:style w:type="character" w:styleId="af7">
    <w:name w:val="annotation reference"/>
    <w:basedOn w:val="a0"/>
    <w:uiPriority w:val="99"/>
    <w:semiHidden/>
    <w:unhideWhenUsed/>
    <w:rsid w:val="00A53BE1"/>
    <w:rPr>
      <w:sz w:val="16"/>
      <w:szCs w:val="16"/>
    </w:rPr>
  </w:style>
  <w:style w:type="paragraph" w:styleId="af8">
    <w:name w:val="annotation text"/>
    <w:basedOn w:val="a"/>
    <w:link w:val="af9"/>
    <w:uiPriority w:val="99"/>
    <w:semiHidden/>
    <w:unhideWhenUsed/>
    <w:rsid w:val="00A53BE1"/>
    <w:rPr>
      <w:sz w:val="20"/>
      <w:szCs w:val="20"/>
    </w:rPr>
  </w:style>
  <w:style w:type="character" w:customStyle="1" w:styleId="af9">
    <w:name w:val="Текст примечания Знак"/>
    <w:basedOn w:val="a0"/>
    <w:link w:val="af8"/>
    <w:uiPriority w:val="99"/>
    <w:semiHidden/>
    <w:rsid w:val="00A53BE1"/>
    <w:rPr>
      <w:rFonts w:ascii="Calibri" w:hAnsi="Calibri" w:cs="Calibri"/>
      <w:sz w:val="20"/>
      <w:szCs w:val="20"/>
      <w:lang w:eastAsia="ru-RU"/>
    </w:rPr>
  </w:style>
  <w:style w:type="paragraph" w:styleId="afa">
    <w:name w:val="annotation subject"/>
    <w:basedOn w:val="af8"/>
    <w:next w:val="af8"/>
    <w:link w:val="afb"/>
    <w:uiPriority w:val="99"/>
    <w:semiHidden/>
    <w:unhideWhenUsed/>
    <w:rsid w:val="00A53BE1"/>
    <w:rPr>
      <w:b/>
      <w:bCs/>
    </w:rPr>
  </w:style>
  <w:style w:type="character" w:customStyle="1" w:styleId="afb">
    <w:name w:val="Тема примечания Знак"/>
    <w:basedOn w:val="af9"/>
    <w:link w:val="afa"/>
    <w:uiPriority w:val="99"/>
    <w:semiHidden/>
    <w:rsid w:val="00A53BE1"/>
    <w:rPr>
      <w:rFonts w:ascii="Calibri" w:hAnsi="Calibri" w:cs="Calibri"/>
      <w:b/>
      <w:bCs/>
      <w:sz w:val="20"/>
      <w:szCs w:val="20"/>
      <w:lang w:eastAsia="ru-RU"/>
    </w:rPr>
  </w:style>
  <w:style w:type="paragraph" w:styleId="afc">
    <w:name w:val="TOC Heading"/>
    <w:basedOn w:val="1"/>
    <w:next w:val="a"/>
    <w:uiPriority w:val="39"/>
    <w:semiHidden/>
    <w:unhideWhenUsed/>
    <w:qFormat/>
    <w:rsid w:val="00DA7BD2"/>
    <w:pPr>
      <w:keepNext/>
      <w:keepLines/>
      <w:spacing w:before="480" w:beforeAutospacing="0" w:after="0" w:afterAutospacing="0" w:line="276" w:lineRule="auto"/>
      <w:outlineLvl w:val="9"/>
    </w:pPr>
    <w:rPr>
      <w:rFonts w:asciiTheme="majorHAnsi" w:eastAsiaTheme="majorEastAsia" w:hAnsiTheme="majorHAnsi" w:cstheme="majorBidi"/>
      <w:b/>
      <w:bCs/>
      <w:color w:val="365F91" w:themeColor="accent1" w:themeShade="BF"/>
      <w:kern w:val="0"/>
      <w:lang w:eastAsia="en-US"/>
    </w:rPr>
  </w:style>
  <w:style w:type="character" w:customStyle="1" w:styleId="afd">
    <w:name w:val="Основной текст_"/>
    <w:basedOn w:val="a0"/>
    <w:link w:val="4"/>
    <w:locked/>
    <w:rsid w:val="004D74E3"/>
    <w:rPr>
      <w:rFonts w:ascii="Times New Roman" w:eastAsia="Times New Roman" w:hAnsi="Times New Roman" w:cs="Times New Roman"/>
      <w:sz w:val="25"/>
      <w:szCs w:val="25"/>
      <w:shd w:val="clear" w:color="auto" w:fill="FFFFFF"/>
    </w:rPr>
  </w:style>
  <w:style w:type="paragraph" w:customStyle="1" w:styleId="4">
    <w:name w:val="Основной текст4"/>
    <w:basedOn w:val="a"/>
    <w:link w:val="afd"/>
    <w:rsid w:val="004D74E3"/>
    <w:pPr>
      <w:shd w:val="clear" w:color="auto" w:fill="FFFFFF"/>
      <w:spacing w:after="4860" w:line="0" w:lineRule="atLeast"/>
      <w:ind w:hanging="700"/>
      <w:jc w:val="center"/>
    </w:pPr>
    <w:rPr>
      <w:rFonts w:ascii="Times New Roman" w:eastAsia="Times New Roman" w:hAnsi="Times New Roman" w:cs="Times New Roman"/>
      <w:sz w:val="25"/>
      <w:szCs w:val="25"/>
      <w:lang w:eastAsia="en-US"/>
    </w:rPr>
  </w:style>
  <w:style w:type="character" w:customStyle="1" w:styleId="afe">
    <w:name w:val="Подпись к таблице_"/>
    <w:basedOn w:val="a0"/>
    <w:link w:val="aff"/>
    <w:uiPriority w:val="99"/>
    <w:locked/>
    <w:rsid w:val="004D74E3"/>
    <w:rPr>
      <w:rFonts w:ascii="Times New Roman" w:eastAsia="Times New Roman" w:hAnsi="Times New Roman" w:cs="Times New Roman"/>
      <w:sz w:val="25"/>
      <w:szCs w:val="25"/>
      <w:shd w:val="clear" w:color="auto" w:fill="FFFFFF"/>
    </w:rPr>
  </w:style>
  <w:style w:type="paragraph" w:customStyle="1" w:styleId="aff">
    <w:name w:val="Подпись к таблице"/>
    <w:basedOn w:val="a"/>
    <w:link w:val="afe"/>
    <w:uiPriority w:val="99"/>
    <w:rsid w:val="004D74E3"/>
    <w:pPr>
      <w:shd w:val="clear" w:color="auto" w:fill="FFFFFF"/>
      <w:spacing w:line="0" w:lineRule="atLeast"/>
      <w:ind w:hanging="360"/>
    </w:pPr>
    <w:rPr>
      <w:rFonts w:ascii="Times New Roman" w:eastAsia="Times New Roman" w:hAnsi="Times New Roman" w:cs="Times New Roman"/>
      <w:sz w:val="25"/>
      <w:szCs w:val="25"/>
      <w:lang w:eastAsia="en-US"/>
    </w:rPr>
  </w:style>
  <w:style w:type="character" w:customStyle="1" w:styleId="aff0">
    <w:name w:val="Подпись к таблице + Полужирный"/>
    <w:basedOn w:val="afe"/>
    <w:uiPriority w:val="99"/>
    <w:rsid w:val="004D74E3"/>
    <w:rPr>
      <w:b/>
      <w:bCs/>
    </w:rPr>
  </w:style>
  <w:style w:type="character" w:customStyle="1" w:styleId="12">
    <w:name w:val="Основной текст (12)_"/>
    <w:basedOn w:val="a0"/>
    <w:link w:val="120"/>
    <w:locked/>
    <w:rsid w:val="004D74E3"/>
    <w:rPr>
      <w:rFonts w:ascii="Calibri" w:eastAsia="Calibri" w:hAnsi="Calibri" w:cs="Calibri"/>
      <w:spacing w:val="-10"/>
      <w:sz w:val="8"/>
      <w:szCs w:val="8"/>
      <w:shd w:val="clear" w:color="auto" w:fill="FFFFFF"/>
    </w:rPr>
  </w:style>
  <w:style w:type="paragraph" w:customStyle="1" w:styleId="120">
    <w:name w:val="Основной текст (12)"/>
    <w:basedOn w:val="a"/>
    <w:link w:val="12"/>
    <w:rsid w:val="004D74E3"/>
    <w:pPr>
      <w:shd w:val="clear" w:color="auto" w:fill="FFFFFF"/>
      <w:spacing w:before="180" w:line="0" w:lineRule="atLeast"/>
    </w:pPr>
    <w:rPr>
      <w:rFonts w:eastAsia="Calibri"/>
      <w:spacing w:val="-10"/>
      <w:sz w:val="8"/>
      <w:szCs w:val="8"/>
      <w:lang w:eastAsia="en-US"/>
    </w:rPr>
  </w:style>
  <w:style w:type="character" w:customStyle="1" w:styleId="14">
    <w:name w:val="Основной текст (14)_"/>
    <w:basedOn w:val="a0"/>
    <w:link w:val="140"/>
    <w:locked/>
    <w:rsid w:val="004D74E3"/>
    <w:rPr>
      <w:rFonts w:ascii="Franklin Gothic Book" w:eastAsia="Franklin Gothic Book" w:hAnsi="Franklin Gothic Book" w:cs="Franklin Gothic Book"/>
      <w:sz w:val="14"/>
      <w:szCs w:val="14"/>
      <w:shd w:val="clear" w:color="auto" w:fill="FFFFFF"/>
    </w:rPr>
  </w:style>
  <w:style w:type="paragraph" w:customStyle="1" w:styleId="140">
    <w:name w:val="Основной текст (14)"/>
    <w:basedOn w:val="a"/>
    <w:link w:val="14"/>
    <w:rsid w:val="004D74E3"/>
    <w:pPr>
      <w:shd w:val="clear" w:color="auto" w:fill="FFFFFF"/>
      <w:spacing w:line="307" w:lineRule="exact"/>
    </w:pPr>
    <w:rPr>
      <w:rFonts w:ascii="Franklin Gothic Book" w:eastAsia="Franklin Gothic Book" w:hAnsi="Franklin Gothic Book" w:cs="Franklin Gothic Book"/>
      <w:sz w:val="14"/>
      <w:szCs w:val="14"/>
      <w:lang w:eastAsia="en-US"/>
    </w:rPr>
  </w:style>
  <w:style w:type="character" w:customStyle="1" w:styleId="51">
    <w:name w:val="Основной текст (5)_"/>
    <w:basedOn w:val="a0"/>
    <w:link w:val="52"/>
    <w:uiPriority w:val="99"/>
    <w:locked/>
    <w:rsid w:val="00AD433E"/>
    <w:rPr>
      <w:rFonts w:ascii="Times New Roman" w:hAnsi="Times New Roman" w:cs="Times New Roman"/>
      <w:b/>
      <w:bCs/>
      <w:shd w:val="clear" w:color="auto" w:fill="FFFFFF"/>
    </w:rPr>
  </w:style>
  <w:style w:type="paragraph" w:customStyle="1" w:styleId="52">
    <w:name w:val="Основной текст (5)"/>
    <w:basedOn w:val="a"/>
    <w:link w:val="51"/>
    <w:uiPriority w:val="99"/>
    <w:rsid w:val="00AD433E"/>
    <w:pPr>
      <w:widowControl w:val="0"/>
      <w:shd w:val="clear" w:color="auto" w:fill="FFFFFF"/>
      <w:spacing w:after="720" w:line="240" w:lineRule="atLeast"/>
      <w:jc w:val="center"/>
    </w:pPr>
    <w:rPr>
      <w:rFonts w:ascii="Times New Roman" w:hAnsi="Times New Roman" w:cs="Times New Roman"/>
      <w:b/>
      <w:bCs/>
      <w:lang w:eastAsia="en-US"/>
    </w:rPr>
  </w:style>
  <w:style w:type="character" w:customStyle="1" w:styleId="6">
    <w:name w:val="Основной текст (6)_"/>
    <w:basedOn w:val="a0"/>
    <w:link w:val="60"/>
    <w:uiPriority w:val="99"/>
    <w:locked/>
    <w:rsid w:val="00AD433E"/>
    <w:rPr>
      <w:rFonts w:ascii="Times New Roman" w:hAnsi="Times New Roman" w:cs="Times New Roman"/>
      <w:shd w:val="clear" w:color="auto" w:fill="FFFFFF"/>
    </w:rPr>
  </w:style>
  <w:style w:type="paragraph" w:customStyle="1" w:styleId="60">
    <w:name w:val="Основной текст (6)"/>
    <w:basedOn w:val="a"/>
    <w:link w:val="6"/>
    <w:uiPriority w:val="99"/>
    <w:rsid w:val="00AD433E"/>
    <w:pPr>
      <w:widowControl w:val="0"/>
      <w:shd w:val="clear" w:color="auto" w:fill="FFFFFF"/>
      <w:spacing w:after="720" w:line="240" w:lineRule="atLeast"/>
      <w:jc w:val="center"/>
    </w:pPr>
    <w:rPr>
      <w:rFonts w:ascii="Times New Roman" w:hAnsi="Times New Roman" w:cs="Times New Roman"/>
      <w:lang w:eastAsia="en-US"/>
    </w:rPr>
  </w:style>
  <w:style w:type="character" w:customStyle="1" w:styleId="13">
    <w:name w:val="Заголовок №1_"/>
    <w:basedOn w:val="a0"/>
    <w:link w:val="15"/>
    <w:uiPriority w:val="99"/>
    <w:locked/>
    <w:rsid w:val="00E709E4"/>
    <w:rPr>
      <w:rFonts w:ascii="Times New Roman" w:hAnsi="Times New Roman" w:cs="Times New Roman"/>
      <w:sz w:val="60"/>
      <w:szCs w:val="60"/>
      <w:shd w:val="clear" w:color="auto" w:fill="FFFFFF"/>
    </w:rPr>
  </w:style>
  <w:style w:type="paragraph" w:customStyle="1" w:styleId="15">
    <w:name w:val="Заголовок №1"/>
    <w:basedOn w:val="a"/>
    <w:link w:val="13"/>
    <w:uiPriority w:val="99"/>
    <w:rsid w:val="00E709E4"/>
    <w:pPr>
      <w:widowControl w:val="0"/>
      <w:shd w:val="clear" w:color="auto" w:fill="FFFFFF"/>
      <w:spacing w:before="2160" w:after="1800" w:line="691" w:lineRule="exact"/>
      <w:jc w:val="center"/>
      <w:outlineLvl w:val="0"/>
    </w:pPr>
    <w:rPr>
      <w:rFonts w:ascii="Times New Roman" w:hAnsi="Times New Roman" w:cs="Times New Roman"/>
      <w:sz w:val="60"/>
      <w:szCs w:val="60"/>
      <w:lang w:eastAsia="en-US"/>
    </w:rPr>
  </w:style>
  <w:style w:type="character" w:customStyle="1" w:styleId="32">
    <w:name w:val="Основной текст (3)_"/>
    <w:basedOn w:val="a0"/>
    <w:link w:val="33"/>
    <w:uiPriority w:val="99"/>
    <w:locked/>
    <w:rsid w:val="00E709E4"/>
    <w:rPr>
      <w:rFonts w:ascii="Times New Roman" w:hAnsi="Times New Roman" w:cs="Times New Roman"/>
      <w:sz w:val="36"/>
      <w:szCs w:val="36"/>
      <w:shd w:val="clear" w:color="auto" w:fill="FFFFFF"/>
    </w:rPr>
  </w:style>
  <w:style w:type="paragraph" w:customStyle="1" w:styleId="33">
    <w:name w:val="Основной текст (3)"/>
    <w:basedOn w:val="a"/>
    <w:link w:val="32"/>
    <w:uiPriority w:val="99"/>
    <w:rsid w:val="00E709E4"/>
    <w:pPr>
      <w:widowControl w:val="0"/>
      <w:shd w:val="clear" w:color="auto" w:fill="FFFFFF"/>
      <w:spacing w:before="1800" w:after="1380" w:line="240" w:lineRule="atLeast"/>
      <w:jc w:val="center"/>
    </w:pPr>
    <w:rPr>
      <w:rFonts w:ascii="Times New Roman" w:hAnsi="Times New Roman" w:cs="Times New Roman"/>
      <w:sz w:val="36"/>
      <w:szCs w:val="36"/>
      <w:lang w:eastAsia="en-US"/>
    </w:rPr>
  </w:style>
  <w:style w:type="character" w:customStyle="1" w:styleId="22">
    <w:name w:val="Заголовок №2_"/>
    <w:basedOn w:val="a0"/>
    <w:link w:val="23"/>
    <w:uiPriority w:val="99"/>
    <w:locked/>
    <w:rsid w:val="00E709E4"/>
    <w:rPr>
      <w:rFonts w:ascii="Times New Roman" w:hAnsi="Times New Roman" w:cs="Times New Roman"/>
      <w:b/>
      <w:bCs/>
      <w:shd w:val="clear" w:color="auto" w:fill="FFFFFF"/>
    </w:rPr>
  </w:style>
  <w:style w:type="paragraph" w:customStyle="1" w:styleId="23">
    <w:name w:val="Заголовок №2"/>
    <w:basedOn w:val="a"/>
    <w:link w:val="22"/>
    <w:uiPriority w:val="99"/>
    <w:rsid w:val="00E709E4"/>
    <w:pPr>
      <w:widowControl w:val="0"/>
      <w:shd w:val="clear" w:color="auto" w:fill="FFFFFF"/>
      <w:spacing w:after="60" w:line="240" w:lineRule="atLeast"/>
      <w:jc w:val="center"/>
      <w:outlineLvl w:val="1"/>
    </w:pPr>
    <w:rPr>
      <w:rFonts w:ascii="Times New Roman" w:hAnsi="Times New Roman" w:cs="Times New Roman"/>
      <w:b/>
      <w:bCs/>
      <w:lang w:eastAsia="en-US"/>
    </w:rPr>
  </w:style>
  <w:style w:type="character" w:customStyle="1" w:styleId="aff1">
    <w:name w:val="Колонтитул_"/>
    <w:basedOn w:val="a0"/>
    <w:link w:val="16"/>
    <w:uiPriority w:val="99"/>
    <w:locked/>
    <w:rsid w:val="00E709E4"/>
    <w:rPr>
      <w:rFonts w:ascii="Times New Roman" w:hAnsi="Times New Roman" w:cs="Times New Roman"/>
      <w:sz w:val="26"/>
      <w:szCs w:val="26"/>
      <w:shd w:val="clear" w:color="auto" w:fill="FFFFFF"/>
    </w:rPr>
  </w:style>
  <w:style w:type="paragraph" w:customStyle="1" w:styleId="16">
    <w:name w:val="Колонтитул1"/>
    <w:basedOn w:val="a"/>
    <w:link w:val="aff1"/>
    <w:uiPriority w:val="99"/>
    <w:rsid w:val="00E709E4"/>
    <w:pPr>
      <w:widowControl w:val="0"/>
      <w:shd w:val="clear" w:color="auto" w:fill="FFFFFF"/>
      <w:spacing w:line="451" w:lineRule="exact"/>
    </w:pPr>
    <w:rPr>
      <w:rFonts w:ascii="Times New Roman" w:hAnsi="Times New Roman" w:cs="Times New Roman"/>
      <w:sz w:val="26"/>
      <w:szCs w:val="26"/>
      <w:lang w:eastAsia="en-US"/>
    </w:rPr>
  </w:style>
  <w:style w:type="character" w:customStyle="1" w:styleId="24">
    <w:name w:val="Оглавление (2)_"/>
    <w:basedOn w:val="a0"/>
    <w:link w:val="25"/>
    <w:uiPriority w:val="99"/>
    <w:locked/>
    <w:rsid w:val="00E709E4"/>
    <w:rPr>
      <w:rFonts w:ascii="Times New Roman" w:hAnsi="Times New Roman" w:cs="Times New Roman"/>
      <w:b/>
      <w:bCs/>
      <w:sz w:val="21"/>
      <w:szCs w:val="21"/>
      <w:shd w:val="clear" w:color="auto" w:fill="FFFFFF"/>
    </w:rPr>
  </w:style>
  <w:style w:type="paragraph" w:customStyle="1" w:styleId="25">
    <w:name w:val="Оглавление (2)"/>
    <w:basedOn w:val="a"/>
    <w:link w:val="24"/>
    <w:uiPriority w:val="99"/>
    <w:rsid w:val="00E709E4"/>
    <w:pPr>
      <w:widowControl w:val="0"/>
      <w:shd w:val="clear" w:color="auto" w:fill="FFFFFF"/>
      <w:spacing w:before="60" w:after="60" w:line="374" w:lineRule="exact"/>
      <w:jc w:val="both"/>
    </w:pPr>
    <w:rPr>
      <w:rFonts w:ascii="Times New Roman" w:hAnsi="Times New Roman" w:cs="Times New Roman"/>
      <w:b/>
      <w:bCs/>
      <w:sz w:val="21"/>
      <w:szCs w:val="21"/>
      <w:lang w:eastAsia="en-US"/>
    </w:rPr>
  </w:style>
  <w:style w:type="character" w:customStyle="1" w:styleId="aff2">
    <w:name w:val="Оглавление_"/>
    <w:basedOn w:val="a0"/>
    <w:link w:val="aff3"/>
    <w:uiPriority w:val="99"/>
    <w:locked/>
    <w:rsid w:val="00E709E4"/>
    <w:rPr>
      <w:rFonts w:ascii="Times New Roman" w:hAnsi="Times New Roman" w:cs="Times New Roman"/>
      <w:sz w:val="21"/>
      <w:szCs w:val="21"/>
      <w:shd w:val="clear" w:color="auto" w:fill="FFFFFF"/>
    </w:rPr>
  </w:style>
  <w:style w:type="paragraph" w:customStyle="1" w:styleId="aff3">
    <w:name w:val="Оглавление"/>
    <w:basedOn w:val="a"/>
    <w:link w:val="aff2"/>
    <w:uiPriority w:val="99"/>
    <w:rsid w:val="00E709E4"/>
    <w:pPr>
      <w:widowControl w:val="0"/>
      <w:shd w:val="clear" w:color="auto" w:fill="FFFFFF"/>
      <w:spacing w:before="60" w:after="60" w:line="384" w:lineRule="exact"/>
      <w:jc w:val="both"/>
    </w:pPr>
    <w:rPr>
      <w:rFonts w:ascii="Times New Roman" w:hAnsi="Times New Roman" w:cs="Times New Roman"/>
      <w:sz w:val="21"/>
      <w:szCs w:val="21"/>
      <w:lang w:eastAsia="en-US"/>
    </w:rPr>
  </w:style>
  <w:style w:type="character" w:customStyle="1" w:styleId="26">
    <w:name w:val="Основной текст (2)_"/>
    <w:basedOn w:val="a0"/>
    <w:link w:val="210"/>
    <w:uiPriority w:val="99"/>
    <w:locked/>
    <w:rsid w:val="00E709E4"/>
    <w:rPr>
      <w:rFonts w:ascii="Times New Roman" w:hAnsi="Times New Roman" w:cs="Times New Roman"/>
      <w:sz w:val="21"/>
      <w:szCs w:val="21"/>
      <w:shd w:val="clear" w:color="auto" w:fill="FFFFFF"/>
    </w:rPr>
  </w:style>
  <w:style w:type="paragraph" w:customStyle="1" w:styleId="210">
    <w:name w:val="Основной текст (2)1"/>
    <w:basedOn w:val="a"/>
    <w:link w:val="26"/>
    <w:uiPriority w:val="99"/>
    <w:rsid w:val="00E709E4"/>
    <w:pPr>
      <w:widowControl w:val="0"/>
      <w:shd w:val="clear" w:color="auto" w:fill="FFFFFF"/>
      <w:spacing w:before="60" w:after="60" w:line="379" w:lineRule="exact"/>
      <w:jc w:val="both"/>
    </w:pPr>
    <w:rPr>
      <w:rFonts w:ascii="Times New Roman" w:hAnsi="Times New Roman" w:cs="Times New Roman"/>
      <w:sz w:val="21"/>
      <w:szCs w:val="21"/>
      <w:lang w:eastAsia="en-US"/>
    </w:rPr>
  </w:style>
  <w:style w:type="character" w:customStyle="1" w:styleId="40">
    <w:name w:val="Основной текст (4)_"/>
    <w:basedOn w:val="a0"/>
    <w:link w:val="41"/>
    <w:uiPriority w:val="99"/>
    <w:locked/>
    <w:rsid w:val="00E709E4"/>
    <w:rPr>
      <w:rFonts w:ascii="Times New Roman" w:hAnsi="Times New Roman" w:cs="Times New Roman"/>
      <w:b/>
      <w:bCs/>
      <w:sz w:val="21"/>
      <w:szCs w:val="21"/>
      <w:shd w:val="clear" w:color="auto" w:fill="FFFFFF"/>
    </w:rPr>
  </w:style>
  <w:style w:type="paragraph" w:customStyle="1" w:styleId="41">
    <w:name w:val="Основной текст (4)"/>
    <w:basedOn w:val="a"/>
    <w:link w:val="40"/>
    <w:uiPriority w:val="99"/>
    <w:rsid w:val="00E709E4"/>
    <w:pPr>
      <w:widowControl w:val="0"/>
      <w:shd w:val="clear" w:color="auto" w:fill="FFFFFF"/>
      <w:spacing w:before="60" w:after="180" w:line="240" w:lineRule="atLeast"/>
      <w:jc w:val="both"/>
    </w:pPr>
    <w:rPr>
      <w:rFonts w:ascii="Times New Roman" w:hAnsi="Times New Roman" w:cs="Times New Roman"/>
      <w:b/>
      <w:bCs/>
      <w:sz w:val="21"/>
      <w:szCs w:val="21"/>
      <w:lang w:eastAsia="en-US"/>
    </w:rPr>
  </w:style>
  <w:style w:type="character" w:customStyle="1" w:styleId="34">
    <w:name w:val="Заголовок №3_"/>
    <w:basedOn w:val="a0"/>
    <w:link w:val="35"/>
    <w:uiPriority w:val="99"/>
    <w:locked/>
    <w:rsid w:val="00E709E4"/>
    <w:rPr>
      <w:rFonts w:ascii="Times New Roman" w:hAnsi="Times New Roman" w:cs="Times New Roman"/>
      <w:shd w:val="clear" w:color="auto" w:fill="FFFFFF"/>
    </w:rPr>
  </w:style>
  <w:style w:type="paragraph" w:customStyle="1" w:styleId="35">
    <w:name w:val="Заголовок №3"/>
    <w:basedOn w:val="a"/>
    <w:link w:val="34"/>
    <w:uiPriority w:val="99"/>
    <w:rsid w:val="00E709E4"/>
    <w:pPr>
      <w:widowControl w:val="0"/>
      <w:shd w:val="clear" w:color="auto" w:fill="FFFFFF"/>
      <w:spacing w:line="240" w:lineRule="atLeast"/>
      <w:outlineLvl w:val="2"/>
    </w:pPr>
    <w:rPr>
      <w:rFonts w:ascii="Times New Roman" w:hAnsi="Times New Roman" w:cs="Times New Roman"/>
      <w:lang w:eastAsia="en-US"/>
    </w:rPr>
  </w:style>
  <w:style w:type="character" w:customStyle="1" w:styleId="10pt">
    <w:name w:val="Колонтитул + 10 pt"/>
    <w:aliases w:val="Полужирный"/>
    <w:basedOn w:val="aff1"/>
    <w:uiPriority w:val="99"/>
    <w:rsid w:val="00E709E4"/>
    <w:rPr>
      <w:b/>
      <w:bCs/>
      <w:sz w:val="20"/>
      <w:szCs w:val="20"/>
    </w:rPr>
  </w:style>
  <w:style w:type="character" w:customStyle="1" w:styleId="aff4">
    <w:name w:val="Оглавление + Полужирный"/>
    <w:basedOn w:val="aff2"/>
    <w:uiPriority w:val="99"/>
    <w:rsid w:val="00E709E4"/>
    <w:rPr>
      <w:b/>
      <w:bCs/>
    </w:rPr>
  </w:style>
  <w:style w:type="character" w:customStyle="1" w:styleId="27">
    <w:name w:val="Основной текст (2) + Полужирный"/>
    <w:basedOn w:val="26"/>
    <w:uiPriority w:val="99"/>
    <w:rsid w:val="00E709E4"/>
    <w:rPr>
      <w:b/>
      <w:bCs/>
    </w:rPr>
  </w:style>
  <w:style w:type="character" w:customStyle="1" w:styleId="29pt">
    <w:name w:val="Основной текст (2) + 9 pt"/>
    <w:aliases w:val="Полужирный4"/>
    <w:basedOn w:val="26"/>
    <w:uiPriority w:val="99"/>
    <w:rsid w:val="00E709E4"/>
    <w:rPr>
      <w:b/>
      <w:bCs/>
      <w:sz w:val="18"/>
      <w:szCs w:val="18"/>
    </w:rPr>
  </w:style>
  <w:style w:type="character" w:customStyle="1" w:styleId="212pt">
    <w:name w:val="Основной текст (2) + 12 pt"/>
    <w:basedOn w:val="26"/>
    <w:uiPriority w:val="99"/>
    <w:rsid w:val="00E709E4"/>
    <w:rPr>
      <w:sz w:val="24"/>
      <w:szCs w:val="24"/>
    </w:rPr>
  </w:style>
  <w:style w:type="character" w:customStyle="1" w:styleId="aff5">
    <w:name w:val="Колонтитул"/>
    <w:basedOn w:val="aff1"/>
    <w:uiPriority w:val="99"/>
    <w:rsid w:val="00E709E4"/>
  </w:style>
  <w:style w:type="character" w:customStyle="1" w:styleId="212pt2">
    <w:name w:val="Основной текст (2) + 12 pt2"/>
    <w:aliases w:val="Полужирный3"/>
    <w:basedOn w:val="26"/>
    <w:uiPriority w:val="99"/>
    <w:rsid w:val="00E709E4"/>
    <w:rPr>
      <w:b/>
      <w:bCs/>
      <w:sz w:val="24"/>
      <w:szCs w:val="24"/>
    </w:rPr>
  </w:style>
  <w:style w:type="character" w:customStyle="1" w:styleId="aff6">
    <w:name w:val="Колонтитул + Полужирный"/>
    <w:basedOn w:val="aff1"/>
    <w:uiPriority w:val="99"/>
    <w:rsid w:val="00E709E4"/>
    <w:rPr>
      <w:b/>
      <w:bCs/>
    </w:rPr>
  </w:style>
  <w:style w:type="character" w:customStyle="1" w:styleId="28">
    <w:name w:val="Колонтитул2"/>
    <w:basedOn w:val="aff1"/>
    <w:uiPriority w:val="99"/>
    <w:rsid w:val="00E709E4"/>
    <w:rPr>
      <w:u w:val="single"/>
    </w:rPr>
  </w:style>
  <w:style w:type="character" w:customStyle="1" w:styleId="29">
    <w:name w:val="Основной текст (2)"/>
    <w:basedOn w:val="26"/>
    <w:uiPriority w:val="99"/>
    <w:rsid w:val="00E709E4"/>
  </w:style>
  <w:style w:type="character" w:customStyle="1" w:styleId="29pt1">
    <w:name w:val="Основной текст (2) + 9 pt1"/>
    <w:aliases w:val="Полужирный2"/>
    <w:basedOn w:val="26"/>
    <w:uiPriority w:val="99"/>
    <w:rsid w:val="00E709E4"/>
    <w:rPr>
      <w:b/>
      <w:bCs/>
      <w:sz w:val="18"/>
      <w:szCs w:val="18"/>
    </w:rPr>
  </w:style>
  <w:style w:type="character" w:customStyle="1" w:styleId="212pt1">
    <w:name w:val="Основной текст (2) + 12 pt1"/>
    <w:basedOn w:val="26"/>
    <w:uiPriority w:val="99"/>
    <w:rsid w:val="00E709E4"/>
    <w:rPr>
      <w:sz w:val="24"/>
      <w:szCs w:val="24"/>
    </w:rPr>
  </w:style>
  <w:style w:type="character" w:customStyle="1" w:styleId="10pt1">
    <w:name w:val="Колонтитул + 10 pt1"/>
    <w:aliases w:val="Полужирный1"/>
    <w:basedOn w:val="aff1"/>
    <w:uiPriority w:val="99"/>
    <w:rsid w:val="00E709E4"/>
    <w:rPr>
      <w:b/>
      <w:bCs/>
      <w:sz w:val="20"/>
      <w:szCs w:val="20"/>
    </w:rPr>
  </w:style>
</w:styles>
</file>

<file path=word/webSettings.xml><?xml version="1.0" encoding="utf-8"?>
<w:webSettings xmlns:r="http://schemas.openxmlformats.org/officeDocument/2006/relationships" xmlns:w="http://schemas.openxmlformats.org/wordprocessingml/2006/main">
  <w:divs>
    <w:div w:id="24139553">
      <w:bodyDiv w:val="1"/>
      <w:marLeft w:val="0"/>
      <w:marRight w:val="0"/>
      <w:marTop w:val="0"/>
      <w:marBottom w:val="0"/>
      <w:divBdr>
        <w:top w:val="none" w:sz="0" w:space="0" w:color="auto"/>
        <w:left w:val="none" w:sz="0" w:space="0" w:color="auto"/>
        <w:bottom w:val="none" w:sz="0" w:space="0" w:color="auto"/>
        <w:right w:val="none" w:sz="0" w:space="0" w:color="auto"/>
      </w:divBdr>
    </w:div>
    <w:div w:id="37826871">
      <w:bodyDiv w:val="1"/>
      <w:marLeft w:val="0"/>
      <w:marRight w:val="0"/>
      <w:marTop w:val="0"/>
      <w:marBottom w:val="0"/>
      <w:divBdr>
        <w:top w:val="none" w:sz="0" w:space="0" w:color="auto"/>
        <w:left w:val="none" w:sz="0" w:space="0" w:color="auto"/>
        <w:bottom w:val="none" w:sz="0" w:space="0" w:color="auto"/>
        <w:right w:val="none" w:sz="0" w:space="0" w:color="auto"/>
      </w:divBdr>
      <w:divsChild>
        <w:div w:id="428625475">
          <w:marLeft w:val="0"/>
          <w:marRight w:val="0"/>
          <w:marTop w:val="0"/>
          <w:marBottom w:val="133"/>
          <w:divBdr>
            <w:top w:val="single" w:sz="4" w:space="3" w:color="C7CBD4"/>
            <w:left w:val="none" w:sz="0" w:space="0" w:color="auto"/>
            <w:bottom w:val="single" w:sz="4" w:space="3" w:color="C7CBD4"/>
            <w:right w:val="none" w:sz="0" w:space="0" w:color="auto"/>
          </w:divBdr>
          <w:divsChild>
            <w:div w:id="161236340">
              <w:marLeft w:val="0"/>
              <w:marRight w:val="0"/>
              <w:marTop w:val="0"/>
              <w:marBottom w:val="0"/>
              <w:divBdr>
                <w:top w:val="none" w:sz="0" w:space="0" w:color="auto"/>
                <w:left w:val="none" w:sz="0" w:space="0" w:color="auto"/>
                <w:bottom w:val="none" w:sz="0" w:space="0" w:color="auto"/>
                <w:right w:val="none" w:sz="0" w:space="0" w:color="auto"/>
              </w:divBdr>
              <w:divsChild>
                <w:div w:id="291060714">
                  <w:marLeft w:val="0"/>
                  <w:marRight w:val="0"/>
                  <w:marTop w:val="0"/>
                  <w:marBottom w:val="0"/>
                  <w:divBdr>
                    <w:top w:val="single" w:sz="4" w:space="0" w:color="C5CBD0"/>
                    <w:left w:val="single" w:sz="4" w:space="0" w:color="C5CBD0"/>
                    <w:bottom w:val="single" w:sz="4" w:space="0" w:color="C5CBD0"/>
                    <w:right w:val="single" w:sz="4" w:space="0" w:color="C5CBD0"/>
                  </w:divBdr>
                  <w:divsChild>
                    <w:div w:id="305820058">
                      <w:marLeft w:val="0"/>
                      <w:marRight w:val="0"/>
                      <w:marTop w:val="0"/>
                      <w:marBottom w:val="0"/>
                      <w:divBdr>
                        <w:top w:val="none" w:sz="0" w:space="0" w:color="auto"/>
                        <w:left w:val="none" w:sz="0" w:space="0" w:color="auto"/>
                        <w:bottom w:val="none" w:sz="0" w:space="0" w:color="auto"/>
                        <w:right w:val="none" w:sz="0" w:space="0" w:color="auto"/>
                      </w:divBdr>
                    </w:div>
                    <w:div w:id="306786194">
                      <w:marLeft w:val="0"/>
                      <w:marRight w:val="0"/>
                      <w:marTop w:val="0"/>
                      <w:marBottom w:val="0"/>
                      <w:divBdr>
                        <w:top w:val="none" w:sz="0" w:space="0" w:color="auto"/>
                        <w:left w:val="none" w:sz="0" w:space="0" w:color="auto"/>
                        <w:bottom w:val="none" w:sz="0" w:space="0" w:color="auto"/>
                        <w:right w:val="none" w:sz="0" w:space="0" w:color="auto"/>
                      </w:divBdr>
                    </w:div>
                    <w:div w:id="339821855">
                      <w:marLeft w:val="0"/>
                      <w:marRight w:val="0"/>
                      <w:marTop w:val="0"/>
                      <w:marBottom w:val="0"/>
                      <w:divBdr>
                        <w:top w:val="none" w:sz="0" w:space="0" w:color="auto"/>
                        <w:left w:val="none" w:sz="0" w:space="0" w:color="auto"/>
                        <w:bottom w:val="none" w:sz="0" w:space="0" w:color="auto"/>
                        <w:right w:val="none" w:sz="0" w:space="0" w:color="auto"/>
                      </w:divBdr>
                    </w:div>
                    <w:div w:id="419260258">
                      <w:marLeft w:val="0"/>
                      <w:marRight w:val="0"/>
                      <w:marTop w:val="0"/>
                      <w:marBottom w:val="0"/>
                      <w:divBdr>
                        <w:top w:val="none" w:sz="0" w:space="0" w:color="auto"/>
                        <w:left w:val="none" w:sz="0" w:space="0" w:color="auto"/>
                        <w:bottom w:val="none" w:sz="0" w:space="0" w:color="auto"/>
                        <w:right w:val="none" w:sz="0" w:space="0" w:color="auto"/>
                      </w:divBdr>
                    </w:div>
                    <w:div w:id="443616303">
                      <w:marLeft w:val="0"/>
                      <w:marRight w:val="0"/>
                      <w:marTop w:val="0"/>
                      <w:marBottom w:val="0"/>
                      <w:divBdr>
                        <w:top w:val="none" w:sz="0" w:space="0" w:color="auto"/>
                        <w:left w:val="none" w:sz="0" w:space="0" w:color="auto"/>
                        <w:bottom w:val="none" w:sz="0" w:space="0" w:color="auto"/>
                        <w:right w:val="none" w:sz="0" w:space="0" w:color="auto"/>
                      </w:divBdr>
                    </w:div>
                    <w:div w:id="449396415">
                      <w:marLeft w:val="0"/>
                      <w:marRight w:val="0"/>
                      <w:marTop w:val="0"/>
                      <w:marBottom w:val="0"/>
                      <w:divBdr>
                        <w:top w:val="none" w:sz="0" w:space="0" w:color="auto"/>
                        <w:left w:val="none" w:sz="0" w:space="0" w:color="auto"/>
                        <w:bottom w:val="none" w:sz="0" w:space="0" w:color="auto"/>
                        <w:right w:val="none" w:sz="0" w:space="0" w:color="auto"/>
                      </w:divBdr>
                    </w:div>
                    <w:div w:id="461386299">
                      <w:marLeft w:val="0"/>
                      <w:marRight w:val="0"/>
                      <w:marTop w:val="0"/>
                      <w:marBottom w:val="0"/>
                      <w:divBdr>
                        <w:top w:val="none" w:sz="0" w:space="0" w:color="auto"/>
                        <w:left w:val="none" w:sz="0" w:space="0" w:color="auto"/>
                        <w:bottom w:val="none" w:sz="0" w:space="0" w:color="auto"/>
                        <w:right w:val="none" w:sz="0" w:space="0" w:color="auto"/>
                      </w:divBdr>
                    </w:div>
                    <w:div w:id="614751481">
                      <w:marLeft w:val="0"/>
                      <w:marRight w:val="0"/>
                      <w:marTop w:val="0"/>
                      <w:marBottom w:val="0"/>
                      <w:divBdr>
                        <w:top w:val="none" w:sz="0" w:space="0" w:color="auto"/>
                        <w:left w:val="none" w:sz="0" w:space="0" w:color="auto"/>
                        <w:bottom w:val="none" w:sz="0" w:space="0" w:color="auto"/>
                        <w:right w:val="none" w:sz="0" w:space="0" w:color="auto"/>
                      </w:divBdr>
                    </w:div>
                    <w:div w:id="1011955740">
                      <w:marLeft w:val="0"/>
                      <w:marRight w:val="0"/>
                      <w:marTop w:val="0"/>
                      <w:marBottom w:val="0"/>
                      <w:divBdr>
                        <w:top w:val="none" w:sz="0" w:space="0" w:color="auto"/>
                        <w:left w:val="none" w:sz="0" w:space="0" w:color="auto"/>
                        <w:bottom w:val="none" w:sz="0" w:space="0" w:color="auto"/>
                        <w:right w:val="none" w:sz="0" w:space="0" w:color="auto"/>
                      </w:divBdr>
                    </w:div>
                    <w:div w:id="1233660521">
                      <w:marLeft w:val="0"/>
                      <w:marRight w:val="0"/>
                      <w:marTop w:val="0"/>
                      <w:marBottom w:val="0"/>
                      <w:divBdr>
                        <w:top w:val="none" w:sz="0" w:space="0" w:color="auto"/>
                        <w:left w:val="none" w:sz="0" w:space="0" w:color="auto"/>
                        <w:bottom w:val="none" w:sz="0" w:space="0" w:color="auto"/>
                        <w:right w:val="none" w:sz="0" w:space="0" w:color="auto"/>
                      </w:divBdr>
                    </w:div>
                    <w:div w:id="1235968721">
                      <w:marLeft w:val="0"/>
                      <w:marRight w:val="0"/>
                      <w:marTop w:val="0"/>
                      <w:marBottom w:val="0"/>
                      <w:divBdr>
                        <w:top w:val="none" w:sz="0" w:space="0" w:color="auto"/>
                        <w:left w:val="none" w:sz="0" w:space="0" w:color="auto"/>
                        <w:bottom w:val="none" w:sz="0" w:space="0" w:color="auto"/>
                        <w:right w:val="none" w:sz="0" w:space="0" w:color="auto"/>
                      </w:divBdr>
                    </w:div>
                    <w:div w:id="1288662007">
                      <w:marLeft w:val="0"/>
                      <w:marRight w:val="0"/>
                      <w:marTop w:val="0"/>
                      <w:marBottom w:val="0"/>
                      <w:divBdr>
                        <w:top w:val="none" w:sz="0" w:space="0" w:color="auto"/>
                        <w:left w:val="none" w:sz="0" w:space="0" w:color="auto"/>
                        <w:bottom w:val="none" w:sz="0" w:space="0" w:color="auto"/>
                        <w:right w:val="none" w:sz="0" w:space="0" w:color="auto"/>
                      </w:divBdr>
                    </w:div>
                    <w:div w:id="1372153268">
                      <w:marLeft w:val="0"/>
                      <w:marRight w:val="0"/>
                      <w:marTop w:val="0"/>
                      <w:marBottom w:val="0"/>
                      <w:divBdr>
                        <w:top w:val="none" w:sz="0" w:space="0" w:color="auto"/>
                        <w:left w:val="none" w:sz="0" w:space="0" w:color="auto"/>
                        <w:bottom w:val="none" w:sz="0" w:space="0" w:color="auto"/>
                        <w:right w:val="none" w:sz="0" w:space="0" w:color="auto"/>
                      </w:divBdr>
                    </w:div>
                    <w:div w:id="1408304400">
                      <w:marLeft w:val="0"/>
                      <w:marRight w:val="0"/>
                      <w:marTop w:val="0"/>
                      <w:marBottom w:val="0"/>
                      <w:divBdr>
                        <w:top w:val="none" w:sz="0" w:space="0" w:color="auto"/>
                        <w:left w:val="none" w:sz="0" w:space="0" w:color="auto"/>
                        <w:bottom w:val="none" w:sz="0" w:space="0" w:color="auto"/>
                        <w:right w:val="none" w:sz="0" w:space="0" w:color="auto"/>
                      </w:divBdr>
                    </w:div>
                    <w:div w:id="1522737604">
                      <w:marLeft w:val="0"/>
                      <w:marRight w:val="0"/>
                      <w:marTop w:val="0"/>
                      <w:marBottom w:val="0"/>
                      <w:divBdr>
                        <w:top w:val="none" w:sz="0" w:space="0" w:color="auto"/>
                        <w:left w:val="none" w:sz="0" w:space="0" w:color="auto"/>
                        <w:bottom w:val="none" w:sz="0" w:space="0" w:color="auto"/>
                        <w:right w:val="none" w:sz="0" w:space="0" w:color="auto"/>
                      </w:divBdr>
                    </w:div>
                    <w:div w:id="1560483547">
                      <w:marLeft w:val="0"/>
                      <w:marRight w:val="0"/>
                      <w:marTop w:val="0"/>
                      <w:marBottom w:val="0"/>
                      <w:divBdr>
                        <w:top w:val="none" w:sz="0" w:space="0" w:color="auto"/>
                        <w:left w:val="none" w:sz="0" w:space="0" w:color="auto"/>
                        <w:bottom w:val="none" w:sz="0" w:space="0" w:color="auto"/>
                        <w:right w:val="none" w:sz="0" w:space="0" w:color="auto"/>
                      </w:divBdr>
                      <w:divsChild>
                        <w:div w:id="94327042">
                          <w:marLeft w:val="0"/>
                          <w:marRight w:val="0"/>
                          <w:marTop w:val="0"/>
                          <w:marBottom w:val="0"/>
                          <w:divBdr>
                            <w:top w:val="none" w:sz="0" w:space="0" w:color="auto"/>
                            <w:left w:val="none" w:sz="0" w:space="0" w:color="auto"/>
                            <w:bottom w:val="none" w:sz="0" w:space="0" w:color="auto"/>
                            <w:right w:val="none" w:sz="0" w:space="0" w:color="auto"/>
                          </w:divBdr>
                        </w:div>
                      </w:divsChild>
                    </w:div>
                    <w:div w:id="1627393586">
                      <w:marLeft w:val="0"/>
                      <w:marRight w:val="0"/>
                      <w:marTop w:val="0"/>
                      <w:marBottom w:val="0"/>
                      <w:divBdr>
                        <w:top w:val="none" w:sz="0" w:space="0" w:color="auto"/>
                        <w:left w:val="none" w:sz="0" w:space="0" w:color="auto"/>
                        <w:bottom w:val="none" w:sz="0" w:space="0" w:color="auto"/>
                        <w:right w:val="none" w:sz="0" w:space="0" w:color="auto"/>
                      </w:divBdr>
                    </w:div>
                    <w:div w:id="1677733351">
                      <w:marLeft w:val="0"/>
                      <w:marRight w:val="0"/>
                      <w:marTop w:val="0"/>
                      <w:marBottom w:val="0"/>
                      <w:divBdr>
                        <w:top w:val="none" w:sz="0" w:space="0" w:color="auto"/>
                        <w:left w:val="none" w:sz="0" w:space="0" w:color="auto"/>
                        <w:bottom w:val="none" w:sz="0" w:space="0" w:color="auto"/>
                        <w:right w:val="none" w:sz="0" w:space="0" w:color="auto"/>
                      </w:divBdr>
                    </w:div>
                    <w:div w:id="1683892884">
                      <w:marLeft w:val="0"/>
                      <w:marRight w:val="0"/>
                      <w:marTop w:val="0"/>
                      <w:marBottom w:val="0"/>
                      <w:divBdr>
                        <w:top w:val="none" w:sz="0" w:space="0" w:color="auto"/>
                        <w:left w:val="none" w:sz="0" w:space="0" w:color="auto"/>
                        <w:bottom w:val="none" w:sz="0" w:space="0" w:color="auto"/>
                        <w:right w:val="none" w:sz="0" w:space="0" w:color="auto"/>
                      </w:divBdr>
                      <w:divsChild>
                        <w:div w:id="232354760">
                          <w:marLeft w:val="0"/>
                          <w:marRight w:val="0"/>
                          <w:marTop w:val="0"/>
                          <w:marBottom w:val="0"/>
                          <w:divBdr>
                            <w:top w:val="none" w:sz="0" w:space="0" w:color="auto"/>
                            <w:left w:val="none" w:sz="0" w:space="0" w:color="auto"/>
                            <w:bottom w:val="none" w:sz="0" w:space="0" w:color="auto"/>
                            <w:right w:val="none" w:sz="0" w:space="0" w:color="auto"/>
                          </w:divBdr>
                        </w:div>
                      </w:divsChild>
                    </w:div>
                    <w:div w:id="2011445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7579729">
          <w:marLeft w:val="0"/>
          <w:marRight w:val="0"/>
          <w:marTop w:val="0"/>
          <w:marBottom w:val="0"/>
          <w:divBdr>
            <w:top w:val="none" w:sz="0" w:space="0" w:color="auto"/>
            <w:left w:val="none" w:sz="0" w:space="0" w:color="auto"/>
            <w:bottom w:val="none" w:sz="0" w:space="0" w:color="auto"/>
            <w:right w:val="none" w:sz="0" w:space="0" w:color="auto"/>
          </w:divBdr>
          <w:divsChild>
            <w:div w:id="1269004145">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46029222">
      <w:bodyDiv w:val="1"/>
      <w:marLeft w:val="0"/>
      <w:marRight w:val="0"/>
      <w:marTop w:val="0"/>
      <w:marBottom w:val="0"/>
      <w:divBdr>
        <w:top w:val="none" w:sz="0" w:space="0" w:color="auto"/>
        <w:left w:val="none" w:sz="0" w:space="0" w:color="auto"/>
        <w:bottom w:val="none" w:sz="0" w:space="0" w:color="auto"/>
        <w:right w:val="none" w:sz="0" w:space="0" w:color="auto"/>
      </w:divBdr>
      <w:divsChild>
        <w:div w:id="841430415">
          <w:marLeft w:val="0"/>
          <w:marRight w:val="0"/>
          <w:marTop w:val="0"/>
          <w:marBottom w:val="0"/>
          <w:divBdr>
            <w:top w:val="none" w:sz="0" w:space="0" w:color="auto"/>
            <w:left w:val="none" w:sz="0" w:space="0" w:color="auto"/>
            <w:bottom w:val="none" w:sz="0" w:space="0" w:color="auto"/>
            <w:right w:val="none" w:sz="0" w:space="0" w:color="auto"/>
          </w:divBdr>
          <w:divsChild>
            <w:div w:id="1734890320">
              <w:marLeft w:val="0"/>
              <w:marRight w:val="0"/>
              <w:marTop w:val="0"/>
              <w:marBottom w:val="133"/>
              <w:divBdr>
                <w:top w:val="single" w:sz="4" w:space="3" w:color="C7CBD4"/>
                <w:left w:val="none" w:sz="0" w:space="0" w:color="auto"/>
                <w:bottom w:val="single" w:sz="4" w:space="3" w:color="C7CBD4"/>
                <w:right w:val="none" w:sz="0" w:space="0" w:color="auto"/>
              </w:divBdr>
            </w:div>
          </w:divsChild>
        </w:div>
        <w:div w:id="933172209">
          <w:marLeft w:val="0"/>
          <w:marRight w:val="0"/>
          <w:marTop w:val="0"/>
          <w:marBottom w:val="133"/>
          <w:divBdr>
            <w:top w:val="single" w:sz="4" w:space="3" w:color="C7CBD4"/>
            <w:left w:val="none" w:sz="0" w:space="0" w:color="auto"/>
            <w:bottom w:val="single" w:sz="4" w:space="3" w:color="C7CBD4"/>
            <w:right w:val="none" w:sz="0" w:space="0" w:color="auto"/>
          </w:divBdr>
          <w:divsChild>
            <w:div w:id="851259023">
              <w:marLeft w:val="0"/>
              <w:marRight w:val="0"/>
              <w:marTop w:val="0"/>
              <w:marBottom w:val="0"/>
              <w:divBdr>
                <w:top w:val="none" w:sz="0" w:space="0" w:color="auto"/>
                <w:left w:val="none" w:sz="0" w:space="0" w:color="auto"/>
                <w:bottom w:val="none" w:sz="0" w:space="0" w:color="auto"/>
                <w:right w:val="none" w:sz="0" w:space="0" w:color="auto"/>
              </w:divBdr>
              <w:divsChild>
                <w:div w:id="487555059">
                  <w:marLeft w:val="0"/>
                  <w:marRight w:val="0"/>
                  <w:marTop w:val="0"/>
                  <w:marBottom w:val="0"/>
                  <w:divBdr>
                    <w:top w:val="single" w:sz="4" w:space="0" w:color="C5CBD0"/>
                    <w:left w:val="single" w:sz="4" w:space="0" w:color="C5CBD0"/>
                    <w:bottom w:val="single" w:sz="4" w:space="0" w:color="C5CBD0"/>
                    <w:right w:val="single" w:sz="4" w:space="0" w:color="C5CBD0"/>
                  </w:divBdr>
                  <w:divsChild>
                    <w:div w:id="26762986">
                      <w:marLeft w:val="0"/>
                      <w:marRight w:val="0"/>
                      <w:marTop w:val="0"/>
                      <w:marBottom w:val="0"/>
                      <w:divBdr>
                        <w:top w:val="none" w:sz="0" w:space="0" w:color="auto"/>
                        <w:left w:val="none" w:sz="0" w:space="0" w:color="auto"/>
                        <w:bottom w:val="none" w:sz="0" w:space="0" w:color="auto"/>
                        <w:right w:val="none" w:sz="0" w:space="0" w:color="auto"/>
                      </w:divBdr>
                    </w:div>
                    <w:div w:id="162284962">
                      <w:marLeft w:val="0"/>
                      <w:marRight w:val="0"/>
                      <w:marTop w:val="0"/>
                      <w:marBottom w:val="0"/>
                      <w:divBdr>
                        <w:top w:val="none" w:sz="0" w:space="0" w:color="auto"/>
                        <w:left w:val="none" w:sz="0" w:space="0" w:color="auto"/>
                        <w:bottom w:val="none" w:sz="0" w:space="0" w:color="auto"/>
                        <w:right w:val="none" w:sz="0" w:space="0" w:color="auto"/>
                      </w:divBdr>
                    </w:div>
                    <w:div w:id="195974538">
                      <w:marLeft w:val="0"/>
                      <w:marRight w:val="0"/>
                      <w:marTop w:val="0"/>
                      <w:marBottom w:val="0"/>
                      <w:divBdr>
                        <w:top w:val="none" w:sz="0" w:space="0" w:color="auto"/>
                        <w:left w:val="none" w:sz="0" w:space="0" w:color="auto"/>
                        <w:bottom w:val="none" w:sz="0" w:space="0" w:color="auto"/>
                        <w:right w:val="none" w:sz="0" w:space="0" w:color="auto"/>
                      </w:divBdr>
                    </w:div>
                    <w:div w:id="225649772">
                      <w:marLeft w:val="0"/>
                      <w:marRight w:val="0"/>
                      <w:marTop w:val="0"/>
                      <w:marBottom w:val="0"/>
                      <w:divBdr>
                        <w:top w:val="none" w:sz="0" w:space="0" w:color="auto"/>
                        <w:left w:val="none" w:sz="0" w:space="0" w:color="auto"/>
                        <w:bottom w:val="none" w:sz="0" w:space="0" w:color="auto"/>
                        <w:right w:val="none" w:sz="0" w:space="0" w:color="auto"/>
                      </w:divBdr>
                    </w:div>
                    <w:div w:id="527455165">
                      <w:marLeft w:val="0"/>
                      <w:marRight w:val="0"/>
                      <w:marTop w:val="0"/>
                      <w:marBottom w:val="0"/>
                      <w:divBdr>
                        <w:top w:val="none" w:sz="0" w:space="0" w:color="auto"/>
                        <w:left w:val="none" w:sz="0" w:space="0" w:color="auto"/>
                        <w:bottom w:val="none" w:sz="0" w:space="0" w:color="auto"/>
                        <w:right w:val="none" w:sz="0" w:space="0" w:color="auto"/>
                      </w:divBdr>
                    </w:div>
                    <w:div w:id="528227058">
                      <w:marLeft w:val="0"/>
                      <w:marRight w:val="0"/>
                      <w:marTop w:val="0"/>
                      <w:marBottom w:val="0"/>
                      <w:divBdr>
                        <w:top w:val="none" w:sz="0" w:space="0" w:color="auto"/>
                        <w:left w:val="none" w:sz="0" w:space="0" w:color="auto"/>
                        <w:bottom w:val="none" w:sz="0" w:space="0" w:color="auto"/>
                        <w:right w:val="none" w:sz="0" w:space="0" w:color="auto"/>
                      </w:divBdr>
                      <w:divsChild>
                        <w:div w:id="1560243358">
                          <w:marLeft w:val="0"/>
                          <w:marRight w:val="0"/>
                          <w:marTop w:val="0"/>
                          <w:marBottom w:val="0"/>
                          <w:divBdr>
                            <w:top w:val="none" w:sz="0" w:space="0" w:color="auto"/>
                            <w:left w:val="none" w:sz="0" w:space="0" w:color="auto"/>
                            <w:bottom w:val="none" w:sz="0" w:space="0" w:color="auto"/>
                            <w:right w:val="none" w:sz="0" w:space="0" w:color="auto"/>
                          </w:divBdr>
                        </w:div>
                      </w:divsChild>
                    </w:div>
                    <w:div w:id="534539429">
                      <w:marLeft w:val="0"/>
                      <w:marRight w:val="0"/>
                      <w:marTop w:val="0"/>
                      <w:marBottom w:val="0"/>
                      <w:divBdr>
                        <w:top w:val="none" w:sz="0" w:space="0" w:color="auto"/>
                        <w:left w:val="none" w:sz="0" w:space="0" w:color="auto"/>
                        <w:bottom w:val="none" w:sz="0" w:space="0" w:color="auto"/>
                        <w:right w:val="none" w:sz="0" w:space="0" w:color="auto"/>
                      </w:divBdr>
                      <w:divsChild>
                        <w:div w:id="1824857384">
                          <w:marLeft w:val="0"/>
                          <w:marRight w:val="0"/>
                          <w:marTop w:val="0"/>
                          <w:marBottom w:val="0"/>
                          <w:divBdr>
                            <w:top w:val="none" w:sz="0" w:space="0" w:color="auto"/>
                            <w:left w:val="none" w:sz="0" w:space="0" w:color="auto"/>
                            <w:bottom w:val="none" w:sz="0" w:space="0" w:color="auto"/>
                            <w:right w:val="none" w:sz="0" w:space="0" w:color="auto"/>
                          </w:divBdr>
                        </w:div>
                      </w:divsChild>
                    </w:div>
                    <w:div w:id="663825853">
                      <w:marLeft w:val="0"/>
                      <w:marRight w:val="0"/>
                      <w:marTop w:val="0"/>
                      <w:marBottom w:val="0"/>
                      <w:divBdr>
                        <w:top w:val="none" w:sz="0" w:space="0" w:color="auto"/>
                        <w:left w:val="none" w:sz="0" w:space="0" w:color="auto"/>
                        <w:bottom w:val="none" w:sz="0" w:space="0" w:color="auto"/>
                        <w:right w:val="none" w:sz="0" w:space="0" w:color="auto"/>
                      </w:divBdr>
                    </w:div>
                    <w:div w:id="704211178">
                      <w:marLeft w:val="0"/>
                      <w:marRight w:val="0"/>
                      <w:marTop w:val="0"/>
                      <w:marBottom w:val="0"/>
                      <w:divBdr>
                        <w:top w:val="none" w:sz="0" w:space="0" w:color="auto"/>
                        <w:left w:val="none" w:sz="0" w:space="0" w:color="auto"/>
                        <w:bottom w:val="none" w:sz="0" w:space="0" w:color="auto"/>
                        <w:right w:val="none" w:sz="0" w:space="0" w:color="auto"/>
                      </w:divBdr>
                      <w:divsChild>
                        <w:div w:id="1405027106">
                          <w:marLeft w:val="0"/>
                          <w:marRight w:val="0"/>
                          <w:marTop w:val="0"/>
                          <w:marBottom w:val="0"/>
                          <w:divBdr>
                            <w:top w:val="none" w:sz="0" w:space="0" w:color="auto"/>
                            <w:left w:val="none" w:sz="0" w:space="0" w:color="auto"/>
                            <w:bottom w:val="none" w:sz="0" w:space="0" w:color="auto"/>
                            <w:right w:val="none" w:sz="0" w:space="0" w:color="auto"/>
                          </w:divBdr>
                        </w:div>
                      </w:divsChild>
                    </w:div>
                    <w:div w:id="807210522">
                      <w:marLeft w:val="0"/>
                      <w:marRight w:val="0"/>
                      <w:marTop w:val="0"/>
                      <w:marBottom w:val="0"/>
                      <w:divBdr>
                        <w:top w:val="none" w:sz="0" w:space="0" w:color="auto"/>
                        <w:left w:val="none" w:sz="0" w:space="0" w:color="auto"/>
                        <w:bottom w:val="none" w:sz="0" w:space="0" w:color="auto"/>
                        <w:right w:val="none" w:sz="0" w:space="0" w:color="auto"/>
                      </w:divBdr>
                    </w:div>
                    <w:div w:id="1077554615">
                      <w:marLeft w:val="0"/>
                      <w:marRight w:val="0"/>
                      <w:marTop w:val="0"/>
                      <w:marBottom w:val="0"/>
                      <w:divBdr>
                        <w:top w:val="none" w:sz="0" w:space="0" w:color="auto"/>
                        <w:left w:val="none" w:sz="0" w:space="0" w:color="auto"/>
                        <w:bottom w:val="none" w:sz="0" w:space="0" w:color="auto"/>
                        <w:right w:val="none" w:sz="0" w:space="0" w:color="auto"/>
                      </w:divBdr>
                    </w:div>
                    <w:div w:id="1085496342">
                      <w:marLeft w:val="0"/>
                      <w:marRight w:val="0"/>
                      <w:marTop w:val="0"/>
                      <w:marBottom w:val="0"/>
                      <w:divBdr>
                        <w:top w:val="none" w:sz="0" w:space="0" w:color="auto"/>
                        <w:left w:val="none" w:sz="0" w:space="0" w:color="auto"/>
                        <w:bottom w:val="none" w:sz="0" w:space="0" w:color="auto"/>
                        <w:right w:val="none" w:sz="0" w:space="0" w:color="auto"/>
                      </w:divBdr>
                    </w:div>
                    <w:div w:id="1089038951">
                      <w:marLeft w:val="0"/>
                      <w:marRight w:val="0"/>
                      <w:marTop w:val="0"/>
                      <w:marBottom w:val="0"/>
                      <w:divBdr>
                        <w:top w:val="none" w:sz="0" w:space="0" w:color="auto"/>
                        <w:left w:val="none" w:sz="0" w:space="0" w:color="auto"/>
                        <w:bottom w:val="none" w:sz="0" w:space="0" w:color="auto"/>
                        <w:right w:val="none" w:sz="0" w:space="0" w:color="auto"/>
                      </w:divBdr>
                    </w:div>
                    <w:div w:id="1301809596">
                      <w:marLeft w:val="0"/>
                      <w:marRight w:val="0"/>
                      <w:marTop w:val="0"/>
                      <w:marBottom w:val="0"/>
                      <w:divBdr>
                        <w:top w:val="none" w:sz="0" w:space="0" w:color="auto"/>
                        <w:left w:val="none" w:sz="0" w:space="0" w:color="auto"/>
                        <w:bottom w:val="none" w:sz="0" w:space="0" w:color="auto"/>
                        <w:right w:val="none" w:sz="0" w:space="0" w:color="auto"/>
                      </w:divBdr>
                    </w:div>
                    <w:div w:id="1320383341">
                      <w:marLeft w:val="0"/>
                      <w:marRight w:val="0"/>
                      <w:marTop w:val="0"/>
                      <w:marBottom w:val="0"/>
                      <w:divBdr>
                        <w:top w:val="none" w:sz="0" w:space="0" w:color="auto"/>
                        <w:left w:val="none" w:sz="0" w:space="0" w:color="auto"/>
                        <w:bottom w:val="none" w:sz="0" w:space="0" w:color="auto"/>
                        <w:right w:val="none" w:sz="0" w:space="0" w:color="auto"/>
                      </w:divBdr>
                    </w:div>
                    <w:div w:id="1772696961">
                      <w:marLeft w:val="0"/>
                      <w:marRight w:val="0"/>
                      <w:marTop w:val="0"/>
                      <w:marBottom w:val="0"/>
                      <w:divBdr>
                        <w:top w:val="none" w:sz="0" w:space="0" w:color="auto"/>
                        <w:left w:val="none" w:sz="0" w:space="0" w:color="auto"/>
                        <w:bottom w:val="none" w:sz="0" w:space="0" w:color="auto"/>
                        <w:right w:val="none" w:sz="0" w:space="0" w:color="auto"/>
                      </w:divBdr>
                    </w:div>
                    <w:div w:id="1864243319">
                      <w:marLeft w:val="0"/>
                      <w:marRight w:val="0"/>
                      <w:marTop w:val="0"/>
                      <w:marBottom w:val="0"/>
                      <w:divBdr>
                        <w:top w:val="none" w:sz="0" w:space="0" w:color="auto"/>
                        <w:left w:val="none" w:sz="0" w:space="0" w:color="auto"/>
                        <w:bottom w:val="none" w:sz="0" w:space="0" w:color="auto"/>
                        <w:right w:val="none" w:sz="0" w:space="0" w:color="auto"/>
                      </w:divBdr>
                    </w:div>
                    <w:div w:id="1956280341">
                      <w:marLeft w:val="0"/>
                      <w:marRight w:val="0"/>
                      <w:marTop w:val="0"/>
                      <w:marBottom w:val="0"/>
                      <w:divBdr>
                        <w:top w:val="none" w:sz="0" w:space="0" w:color="auto"/>
                        <w:left w:val="none" w:sz="0" w:space="0" w:color="auto"/>
                        <w:bottom w:val="none" w:sz="0" w:space="0" w:color="auto"/>
                        <w:right w:val="none" w:sz="0" w:space="0" w:color="auto"/>
                      </w:divBdr>
                    </w:div>
                    <w:div w:id="2063628500">
                      <w:marLeft w:val="0"/>
                      <w:marRight w:val="0"/>
                      <w:marTop w:val="0"/>
                      <w:marBottom w:val="0"/>
                      <w:divBdr>
                        <w:top w:val="none" w:sz="0" w:space="0" w:color="auto"/>
                        <w:left w:val="none" w:sz="0" w:space="0" w:color="auto"/>
                        <w:bottom w:val="none" w:sz="0" w:space="0" w:color="auto"/>
                        <w:right w:val="none" w:sz="0" w:space="0" w:color="auto"/>
                      </w:divBdr>
                    </w:div>
                    <w:div w:id="2119713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041700">
      <w:bodyDiv w:val="1"/>
      <w:marLeft w:val="0"/>
      <w:marRight w:val="0"/>
      <w:marTop w:val="0"/>
      <w:marBottom w:val="0"/>
      <w:divBdr>
        <w:top w:val="none" w:sz="0" w:space="0" w:color="auto"/>
        <w:left w:val="none" w:sz="0" w:space="0" w:color="auto"/>
        <w:bottom w:val="none" w:sz="0" w:space="0" w:color="auto"/>
        <w:right w:val="none" w:sz="0" w:space="0" w:color="auto"/>
      </w:divBdr>
    </w:div>
    <w:div w:id="74321959">
      <w:bodyDiv w:val="1"/>
      <w:marLeft w:val="0"/>
      <w:marRight w:val="0"/>
      <w:marTop w:val="0"/>
      <w:marBottom w:val="0"/>
      <w:divBdr>
        <w:top w:val="none" w:sz="0" w:space="0" w:color="auto"/>
        <w:left w:val="none" w:sz="0" w:space="0" w:color="auto"/>
        <w:bottom w:val="none" w:sz="0" w:space="0" w:color="auto"/>
        <w:right w:val="none" w:sz="0" w:space="0" w:color="auto"/>
      </w:divBdr>
      <w:divsChild>
        <w:div w:id="368066463">
          <w:marLeft w:val="0"/>
          <w:marRight w:val="0"/>
          <w:marTop w:val="0"/>
          <w:marBottom w:val="0"/>
          <w:divBdr>
            <w:top w:val="none" w:sz="0" w:space="0" w:color="auto"/>
            <w:left w:val="none" w:sz="0" w:space="0" w:color="auto"/>
            <w:bottom w:val="none" w:sz="0" w:space="0" w:color="auto"/>
            <w:right w:val="none" w:sz="0" w:space="0" w:color="auto"/>
          </w:divBdr>
          <w:divsChild>
            <w:div w:id="426510390">
              <w:marLeft w:val="0"/>
              <w:marRight w:val="0"/>
              <w:marTop w:val="0"/>
              <w:marBottom w:val="125"/>
              <w:divBdr>
                <w:top w:val="single" w:sz="2" w:space="3" w:color="C7CBD4"/>
                <w:left w:val="none" w:sz="0" w:space="0" w:color="auto"/>
                <w:bottom w:val="single" w:sz="2" w:space="3" w:color="C7CBD4"/>
                <w:right w:val="none" w:sz="0" w:space="0" w:color="auto"/>
              </w:divBdr>
            </w:div>
          </w:divsChild>
        </w:div>
        <w:div w:id="1276406108">
          <w:marLeft w:val="0"/>
          <w:marRight w:val="0"/>
          <w:marTop w:val="0"/>
          <w:marBottom w:val="125"/>
          <w:divBdr>
            <w:top w:val="single" w:sz="2" w:space="3" w:color="C7CBD4"/>
            <w:left w:val="none" w:sz="0" w:space="0" w:color="auto"/>
            <w:bottom w:val="single" w:sz="2" w:space="3" w:color="C7CBD4"/>
            <w:right w:val="none" w:sz="0" w:space="0" w:color="auto"/>
          </w:divBdr>
          <w:divsChild>
            <w:div w:id="1264803515">
              <w:marLeft w:val="0"/>
              <w:marRight w:val="0"/>
              <w:marTop w:val="0"/>
              <w:marBottom w:val="0"/>
              <w:divBdr>
                <w:top w:val="none" w:sz="0" w:space="0" w:color="auto"/>
                <w:left w:val="none" w:sz="0" w:space="0" w:color="auto"/>
                <w:bottom w:val="none" w:sz="0" w:space="0" w:color="auto"/>
                <w:right w:val="none" w:sz="0" w:space="0" w:color="auto"/>
              </w:divBdr>
              <w:divsChild>
                <w:div w:id="2009021112">
                  <w:marLeft w:val="0"/>
                  <w:marRight w:val="0"/>
                  <w:marTop w:val="0"/>
                  <w:marBottom w:val="0"/>
                  <w:divBdr>
                    <w:top w:val="single" w:sz="2" w:space="0" w:color="C5CBD0"/>
                    <w:left w:val="single" w:sz="2" w:space="0" w:color="C5CBD0"/>
                    <w:bottom w:val="single" w:sz="2" w:space="0" w:color="C5CBD0"/>
                    <w:right w:val="single" w:sz="2" w:space="0" w:color="C5CBD0"/>
                  </w:divBdr>
                  <w:divsChild>
                    <w:div w:id="69083375">
                      <w:marLeft w:val="0"/>
                      <w:marRight w:val="0"/>
                      <w:marTop w:val="0"/>
                      <w:marBottom w:val="0"/>
                      <w:divBdr>
                        <w:top w:val="none" w:sz="0" w:space="0" w:color="auto"/>
                        <w:left w:val="none" w:sz="0" w:space="0" w:color="auto"/>
                        <w:bottom w:val="none" w:sz="0" w:space="0" w:color="auto"/>
                        <w:right w:val="none" w:sz="0" w:space="0" w:color="auto"/>
                      </w:divBdr>
                    </w:div>
                    <w:div w:id="72171569">
                      <w:marLeft w:val="0"/>
                      <w:marRight w:val="0"/>
                      <w:marTop w:val="0"/>
                      <w:marBottom w:val="0"/>
                      <w:divBdr>
                        <w:top w:val="none" w:sz="0" w:space="0" w:color="auto"/>
                        <w:left w:val="none" w:sz="0" w:space="0" w:color="auto"/>
                        <w:bottom w:val="none" w:sz="0" w:space="0" w:color="auto"/>
                        <w:right w:val="none" w:sz="0" w:space="0" w:color="auto"/>
                      </w:divBdr>
                    </w:div>
                    <w:div w:id="209420079">
                      <w:marLeft w:val="0"/>
                      <w:marRight w:val="0"/>
                      <w:marTop w:val="0"/>
                      <w:marBottom w:val="0"/>
                      <w:divBdr>
                        <w:top w:val="none" w:sz="0" w:space="0" w:color="auto"/>
                        <w:left w:val="none" w:sz="0" w:space="0" w:color="auto"/>
                        <w:bottom w:val="none" w:sz="0" w:space="0" w:color="auto"/>
                        <w:right w:val="none" w:sz="0" w:space="0" w:color="auto"/>
                      </w:divBdr>
                    </w:div>
                    <w:div w:id="279266112">
                      <w:marLeft w:val="0"/>
                      <w:marRight w:val="0"/>
                      <w:marTop w:val="0"/>
                      <w:marBottom w:val="0"/>
                      <w:divBdr>
                        <w:top w:val="none" w:sz="0" w:space="0" w:color="auto"/>
                        <w:left w:val="none" w:sz="0" w:space="0" w:color="auto"/>
                        <w:bottom w:val="none" w:sz="0" w:space="0" w:color="auto"/>
                        <w:right w:val="none" w:sz="0" w:space="0" w:color="auto"/>
                      </w:divBdr>
                    </w:div>
                    <w:div w:id="307170052">
                      <w:marLeft w:val="0"/>
                      <w:marRight w:val="0"/>
                      <w:marTop w:val="0"/>
                      <w:marBottom w:val="0"/>
                      <w:divBdr>
                        <w:top w:val="none" w:sz="0" w:space="0" w:color="auto"/>
                        <w:left w:val="none" w:sz="0" w:space="0" w:color="auto"/>
                        <w:bottom w:val="none" w:sz="0" w:space="0" w:color="auto"/>
                        <w:right w:val="none" w:sz="0" w:space="0" w:color="auto"/>
                      </w:divBdr>
                    </w:div>
                    <w:div w:id="320887872">
                      <w:marLeft w:val="0"/>
                      <w:marRight w:val="0"/>
                      <w:marTop w:val="0"/>
                      <w:marBottom w:val="0"/>
                      <w:divBdr>
                        <w:top w:val="none" w:sz="0" w:space="0" w:color="auto"/>
                        <w:left w:val="none" w:sz="0" w:space="0" w:color="auto"/>
                        <w:bottom w:val="none" w:sz="0" w:space="0" w:color="auto"/>
                        <w:right w:val="none" w:sz="0" w:space="0" w:color="auto"/>
                      </w:divBdr>
                    </w:div>
                    <w:div w:id="350030992">
                      <w:marLeft w:val="0"/>
                      <w:marRight w:val="0"/>
                      <w:marTop w:val="0"/>
                      <w:marBottom w:val="0"/>
                      <w:divBdr>
                        <w:top w:val="none" w:sz="0" w:space="0" w:color="auto"/>
                        <w:left w:val="none" w:sz="0" w:space="0" w:color="auto"/>
                        <w:bottom w:val="none" w:sz="0" w:space="0" w:color="auto"/>
                        <w:right w:val="none" w:sz="0" w:space="0" w:color="auto"/>
                      </w:divBdr>
                    </w:div>
                    <w:div w:id="371081017">
                      <w:marLeft w:val="0"/>
                      <w:marRight w:val="0"/>
                      <w:marTop w:val="0"/>
                      <w:marBottom w:val="0"/>
                      <w:divBdr>
                        <w:top w:val="none" w:sz="0" w:space="0" w:color="auto"/>
                        <w:left w:val="none" w:sz="0" w:space="0" w:color="auto"/>
                        <w:bottom w:val="none" w:sz="0" w:space="0" w:color="auto"/>
                        <w:right w:val="none" w:sz="0" w:space="0" w:color="auto"/>
                      </w:divBdr>
                      <w:divsChild>
                        <w:div w:id="2071734242">
                          <w:marLeft w:val="0"/>
                          <w:marRight w:val="0"/>
                          <w:marTop w:val="0"/>
                          <w:marBottom w:val="0"/>
                          <w:divBdr>
                            <w:top w:val="none" w:sz="0" w:space="0" w:color="auto"/>
                            <w:left w:val="none" w:sz="0" w:space="0" w:color="auto"/>
                            <w:bottom w:val="none" w:sz="0" w:space="0" w:color="auto"/>
                            <w:right w:val="none" w:sz="0" w:space="0" w:color="auto"/>
                          </w:divBdr>
                        </w:div>
                      </w:divsChild>
                    </w:div>
                    <w:div w:id="416557107">
                      <w:marLeft w:val="0"/>
                      <w:marRight w:val="0"/>
                      <w:marTop w:val="0"/>
                      <w:marBottom w:val="0"/>
                      <w:divBdr>
                        <w:top w:val="none" w:sz="0" w:space="0" w:color="auto"/>
                        <w:left w:val="none" w:sz="0" w:space="0" w:color="auto"/>
                        <w:bottom w:val="none" w:sz="0" w:space="0" w:color="auto"/>
                        <w:right w:val="none" w:sz="0" w:space="0" w:color="auto"/>
                      </w:divBdr>
                    </w:div>
                    <w:div w:id="739904094">
                      <w:marLeft w:val="0"/>
                      <w:marRight w:val="0"/>
                      <w:marTop w:val="0"/>
                      <w:marBottom w:val="0"/>
                      <w:divBdr>
                        <w:top w:val="none" w:sz="0" w:space="0" w:color="auto"/>
                        <w:left w:val="none" w:sz="0" w:space="0" w:color="auto"/>
                        <w:bottom w:val="none" w:sz="0" w:space="0" w:color="auto"/>
                        <w:right w:val="none" w:sz="0" w:space="0" w:color="auto"/>
                      </w:divBdr>
                    </w:div>
                    <w:div w:id="838349490">
                      <w:marLeft w:val="0"/>
                      <w:marRight w:val="0"/>
                      <w:marTop w:val="0"/>
                      <w:marBottom w:val="0"/>
                      <w:divBdr>
                        <w:top w:val="none" w:sz="0" w:space="0" w:color="auto"/>
                        <w:left w:val="none" w:sz="0" w:space="0" w:color="auto"/>
                        <w:bottom w:val="none" w:sz="0" w:space="0" w:color="auto"/>
                        <w:right w:val="none" w:sz="0" w:space="0" w:color="auto"/>
                      </w:divBdr>
                    </w:div>
                    <w:div w:id="1057556981">
                      <w:marLeft w:val="0"/>
                      <w:marRight w:val="0"/>
                      <w:marTop w:val="0"/>
                      <w:marBottom w:val="0"/>
                      <w:divBdr>
                        <w:top w:val="none" w:sz="0" w:space="0" w:color="auto"/>
                        <w:left w:val="none" w:sz="0" w:space="0" w:color="auto"/>
                        <w:bottom w:val="none" w:sz="0" w:space="0" w:color="auto"/>
                        <w:right w:val="none" w:sz="0" w:space="0" w:color="auto"/>
                      </w:divBdr>
                    </w:div>
                    <w:div w:id="1122268358">
                      <w:marLeft w:val="0"/>
                      <w:marRight w:val="0"/>
                      <w:marTop w:val="0"/>
                      <w:marBottom w:val="0"/>
                      <w:divBdr>
                        <w:top w:val="none" w:sz="0" w:space="0" w:color="auto"/>
                        <w:left w:val="none" w:sz="0" w:space="0" w:color="auto"/>
                        <w:bottom w:val="none" w:sz="0" w:space="0" w:color="auto"/>
                        <w:right w:val="none" w:sz="0" w:space="0" w:color="auto"/>
                      </w:divBdr>
                    </w:div>
                    <w:div w:id="1124546171">
                      <w:marLeft w:val="0"/>
                      <w:marRight w:val="0"/>
                      <w:marTop w:val="0"/>
                      <w:marBottom w:val="0"/>
                      <w:divBdr>
                        <w:top w:val="none" w:sz="0" w:space="0" w:color="auto"/>
                        <w:left w:val="none" w:sz="0" w:space="0" w:color="auto"/>
                        <w:bottom w:val="none" w:sz="0" w:space="0" w:color="auto"/>
                        <w:right w:val="none" w:sz="0" w:space="0" w:color="auto"/>
                      </w:divBdr>
                    </w:div>
                    <w:div w:id="1267270204">
                      <w:marLeft w:val="0"/>
                      <w:marRight w:val="0"/>
                      <w:marTop w:val="0"/>
                      <w:marBottom w:val="0"/>
                      <w:divBdr>
                        <w:top w:val="none" w:sz="0" w:space="0" w:color="auto"/>
                        <w:left w:val="none" w:sz="0" w:space="0" w:color="auto"/>
                        <w:bottom w:val="none" w:sz="0" w:space="0" w:color="auto"/>
                        <w:right w:val="none" w:sz="0" w:space="0" w:color="auto"/>
                      </w:divBdr>
                      <w:divsChild>
                        <w:div w:id="1651129086">
                          <w:marLeft w:val="0"/>
                          <w:marRight w:val="0"/>
                          <w:marTop w:val="0"/>
                          <w:marBottom w:val="0"/>
                          <w:divBdr>
                            <w:top w:val="none" w:sz="0" w:space="0" w:color="auto"/>
                            <w:left w:val="none" w:sz="0" w:space="0" w:color="auto"/>
                            <w:bottom w:val="none" w:sz="0" w:space="0" w:color="auto"/>
                            <w:right w:val="none" w:sz="0" w:space="0" w:color="auto"/>
                          </w:divBdr>
                        </w:div>
                      </w:divsChild>
                    </w:div>
                    <w:div w:id="1287539590">
                      <w:marLeft w:val="0"/>
                      <w:marRight w:val="0"/>
                      <w:marTop w:val="0"/>
                      <w:marBottom w:val="0"/>
                      <w:divBdr>
                        <w:top w:val="none" w:sz="0" w:space="0" w:color="auto"/>
                        <w:left w:val="none" w:sz="0" w:space="0" w:color="auto"/>
                        <w:bottom w:val="none" w:sz="0" w:space="0" w:color="auto"/>
                        <w:right w:val="none" w:sz="0" w:space="0" w:color="auto"/>
                      </w:divBdr>
                    </w:div>
                    <w:div w:id="1628196936">
                      <w:marLeft w:val="0"/>
                      <w:marRight w:val="0"/>
                      <w:marTop w:val="0"/>
                      <w:marBottom w:val="0"/>
                      <w:divBdr>
                        <w:top w:val="none" w:sz="0" w:space="0" w:color="auto"/>
                        <w:left w:val="none" w:sz="0" w:space="0" w:color="auto"/>
                        <w:bottom w:val="none" w:sz="0" w:space="0" w:color="auto"/>
                        <w:right w:val="none" w:sz="0" w:space="0" w:color="auto"/>
                      </w:divBdr>
                    </w:div>
                    <w:div w:id="1718310627">
                      <w:marLeft w:val="0"/>
                      <w:marRight w:val="0"/>
                      <w:marTop w:val="0"/>
                      <w:marBottom w:val="0"/>
                      <w:divBdr>
                        <w:top w:val="none" w:sz="0" w:space="0" w:color="auto"/>
                        <w:left w:val="none" w:sz="0" w:space="0" w:color="auto"/>
                        <w:bottom w:val="none" w:sz="0" w:space="0" w:color="auto"/>
                        <w:right w:val="none" w:sz="0" w:space="0" w:color="auto"/>
                      </w:divBdr>
                    </w:div>
                    <w:div w:id="1949313326">
                      <w:marLeft w:val="0"/>
                      <w:marRight w:val="0"/>
                      <w:marTop w:val="0"/>
                      <w:marBottom w:val="0"/>
                      <w:divBdr>
                        <w:top w:val="none" w:sz="0" w:space="0" w:color="auto"/>
                        <w:left w:val="none" w:sz="0" w:space="0" w:color="auto"/>
                        <w:bottom w:val="none" w:sz="0" w:space="0" w:color="auto"/>
                        <w:right w:val="none" w:sz="0" w:space="0" w:color="auto"/>
                      </w:divBdr>
                      <w:divsChild>
                        <w:div w:id="196084119">
                          <w:marLeft w:val="0"/>
                          <w:marRight w:val="0"/>
                          <w:marTop w:val="0"/>
                          <w:marBottom w:val="0"/>
                          <w:divBdr>
                            <w:top w:val="none" w:sz="0" w:space="0" w:color="auto"/>
                            <w:left w:val="none" w:sz="0" w:space="0" w:color="auto"/>
                            <w:bottom w:val="none" w:sz="0" w:space="0" w:color="auto"/>
                            <w:right w:val="none" w:sz="0" w:space="0" w:color="auto"/>
                          </w:divBdr>
                        </w:div>
                      </w:divsChild>
                    </w:div>
                    <w:div w:id="2087142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714250">
      <w:bodyDiv w:val="1"/>
      <w:marLeft w:val="0"/>
      <w:marRight w:val="0"/>
      <w:marTop w:val="0"/>
      <w:marBottom w:val="0"/>
      <w:divBdr>
        <w:top w:val="none" w:sz="0" w:space="0" w:color="auto"/>
        <w:left w:val="none" w:sz="0" w:space="0" w:color="auto"/>
        <w:bottom w:val="none" w:sz="0" w:space="0" w:color="auto"/>
        <w:right w:val="none" w:sz="0" w:space="0" w:color="auto"/>
      </w:divBdr>
      <w:divsChild>
        <w:div w:id="1536036381">
          <w:marLeft w:val="0"/>
          <w:marRight w:val="0"/>
          <w:marTop w:val="0"/>
          <w:marBottom w:val="0"/>
          <w:divBdr>
            <w:top w:val="none" w:sz="0" w:space="0" w:color="auto"/>
            <w:left w:val="none" w:sz="0" w:space="0" w:color="auto"/>
            <w:bottom w:val="none" w:sz="0" w:space="0" w:color="auto"/>
            <w:right w:val="none" w:sz="0" w:space="0" w:color="auto"/>
          </w:divBdr>
        </w:div>
      </w:divsChild>
    </w:div>
    <w:div w:id="86928636">
      <w:bodyDiv w:val="1"/>
      <w:marLeft w:val="0"/>
      <w:marRight w:val="0"/>
      <w:marTop w:val="0"/>
      <w:marBottom w:val="0"/>
      <w:divBdr>
        <w:top w:val="none" w:sz="0" w:space="0" w:color="auto"/>
        <w:left w:val="none" w:sz="0" w:space="0" w:color="auto"/>
        <w:bottom w:val="none" w:sz="0" w:space="0" w:color="auto"/>
        <w:right w:val="none" w:sz="0" w:space="0" w:color="auto"/>
      </w:divBdr>
      <w:divsChild>
        <w:div w:id="2023555449">
          <w:marLeft w:val="0"/>
          <w:marRight w:val="0"/>
          <w:marTop w:val="0"/>
          <w:marBottom w:val="0"/>
          <w:divBdr>
            <w:top w:val="none" w:sz="0" w:space="0" w:color="auto"/>
            <w:left w:val="none" w:sz="0" w:space="0" w:color="auto"/>
            <w:bottom w:val="none" w:sz="0" w:space="0" w:color="auto"/>
            <w:right w:val="none" w:sz="0" w:space="0" w:color="auto"/>
          </w:divBdr>
        </w:div>
      </w:divsChild>
    </w:div>
    <w:div w:id="108621520">
      <w:bodyDiv w:val="1"/>
      <w:marLeft w:val="0"/>
      <w:marRight w:val="0"/>
      <w:marTop w:val="0"/>
      <w:marBottom w:val="0"/>
      <w:divBdr>
        <w:top w:val="none" w:sz="0" w:space="0" w:color="auto"/>
        <w:left w:val="none" w:sz="0" w:space="0" w:color="auto"/>
        <w:bottom w:val="none" w:sz="0" w:space="0" w:color="auto"/>
        <w:right w:val="none" w:sz="0" w:space="0" w:color="auto"/>
      </w:divBdr>
    </w:div>
    <w:div w:id="148791070">
      <w:bodyDiv w:val="1"/>
      <w:marLeft w:val="0"/>
      <w:marRight w:val="0"/>
      <w:marTop w:val="0"/>
      <w:marBottom w:val="0"/>
      <w:divBdr>
        <w:top w:val="none" w:sz="0" w:space="0" w:color="auto"/>
        <w:left w:val="none" w:sz="0" w:space="0" w:color="auto"/>
        <w:bottom w:val="none" w:sz="0" w:space="0" w:color="auto"/>
        <w:right w:val="none" w:sz="0" w:space="0" w:color="auto"/>
      </w:divBdr>
    </w:div>
    <w:div w:id="182207674">
      <w:bodyDiv w:val="1"/>
      <w:marLeft w:val="0"/>
      <w:marRight w:val="0"/>
      <w:marTop w:val="0"/>
      <w:marBottom w:val="0"/>
      <w:divBdr>
        <w:top w:val="none" w:sz="0" w:space="0" w:color="auto"/>
        <w:left w:val="none" w:sz="0" w:space="0" w:color="auto"/>
        <w:bottom w:val="none" w:sz="0" w:space="0" w:color="auto"/>
        <w:right w:val="none" w:sz="0" w:space="0" w:color="auto"/>
      </w:divBdr>
      <w:divsChild>
        <w:div w:id="254939792">
          <w:marLeft w:val="0"/>
          <w:marRight w:val="0"/>
          <w:marTop w:val="0"/>
          <w:marBottom w:val="0"/>
          <w:divBdr>
            <w:top w:val="none" w:sz="0" w:space="0" w:color="auto"/>
            <w:left w:val="none" w:sz="0" w:space="0" w:color="auto"/>
            <w:bottom w:val="none" w:sz="0" w:space="0" w:color="auto"/>
            <w:right w:val="none" w:sz="0" w:space="0" w:color="auto"/>
          </w:divBdr>
          <w:divsChild>
            <w:div w:id="881939736">
              <w:marLeft w:val="0"/>
              <w:marRight w:val="0"/>
              <w:marTop w:val="0"/>
              <w:marBottom w:val="125"/>
              <w:divBdr>
                <w:top w:val="single" w:sz="2" w:space="3" w:color="C7CBD4"/>
                <w:left w:val="none" w:sz="0" w:space="0" w:color="auto"/>
                <w:bottom w:val="single" w:sz="2" w:space="3" w:color="C7CBD4"/>
                <w:right w:val="none" w:sz="0" w:space="0" w:color="auto"/>
              </w:divBdr>
            </w:div>
          </w:divsChild>
        </w:div>
        <w:div w:id="828248646">
          <w:marLeft w:val="0"/>
          <w:marRight w:val="0"/>
          <w:marTop w:val="0"/>
          <w:marBottom w:val="125"/>
          <w:divBdr>
            <w:top w:val="single" w:sz="2" w:space="3" w:color="C7CBD4"/>
            <w:left w:val="none" w:sz="0" w:space="0" w:color="auto"/>
            <w:bottom w:val="single" w:sz="2" w:space="3" w:color="C7CBD4"/>
            <w:right w:val="none" w:sz="0" w:space="0" w:color="auto"/>
          </w:divBdr>
          <w:divsChild>
            <w:div w:id="1271083339">
              <w:marLeft w:val="0"/>
              <w:marRight w:val="0"/>
              <w:marTop w:val="0"/>
              <w:marBottom w:val="0"/>
              <w:divBdr>
                <w:top w:val="none" w:sz="0" w:space="0" w:color="auto"/>
                <w:left w:val="none" w:sz="0" w:space="0" w:color="auto"/>
                <w:bottom w:val="none" w:sz="0" w:space="0" w:color="auto"/>
                <w:right w:val="none" w:sz="0" w:space="0" w:color="auto"/>
              </w:divBdr>
              <w:divsChild>
                <w:div w:id="1563759649">
                  <w:marLeft w:val="0"/>
                  <w:marRight w:val="0"/>
                  <w:marTop w:val="0"/>
                  <w:marBottom w:val="0"/>
                  <w:divBdr>
                    <w:top w:val="single" w:sz="2" w:space="0" w:color="C5CBD0"/>
                    <w:left w:val="single" w:sz="2" w:space="0" w:color="C5CBD0"/>
                    <w:bottom w:val="single" w:sz="2" w:space="0" w:color="C5CBD0"/>
                    <w:right w:val="single" w:sz="2" w:space="0" w:color="C5CBD0"/>
                  </w:divBdr>
                  <w:divsChild>
                    <w:div w:id="61565193">
                      <w:marLeft w:val="0"/>
                      <w:marRight w:val="0"/>
                      <w:marTop w:val="0"/>
                      <w:marBottom w:val="0"/>
                      <w:divBdr>
                        <w:top w:val="none" w:sz="0" w:space="0" w:color="auto"/>
                        <w:left w:val="none" w:sz="0" w:space="0" w:color="auto"/>
                        <w:bottom w:val="none" w:sz="0" w:space="0" w:color="auto"/>
                        <w:right w:val="none" w:sz="0" w:space="0" w:color="auto"/>
                      </w:divBdr>
                    </w:div>
                    <w:div w:id="119538698">
                      <w:marLeft w:val="0"/>
                      <w:marRight w:val="0"/>
                      <w:marTop w:val="0"/>
                      <w:marBottom w:val="0"/>
                      <w:divBdr>
                        <w:top w:val="none" w:sz="0" w:space="0" w:color="auto"/>
                        <w:left w:val="none" w:sz="0" w:space="0" w:color="auto"/>
                        <w:bottom w:val="none" w:sz="0" w:space="0" w:color="auto"/>
                        <w:right w:val="none" w:sz="0" w:space="0" w:color="auto"/>
                      </w:divBdr>
                    </w:div>
                    <w:div w:id="416556561">
                      <w:marLeft w:val="0"/>
                      <w:marRight w:val="0"/>
                      <w:marTop w:val="0"/>
                      <w:marBottom w:val="0"/>
                      <w:divBdr>
                        <w:top w:val="none" w:sz="0" w:space="0" w:color="auto"/>
                        <w:left w:val="none" w:sz="0" w:space="0" w:color="auto"/>
                        <w:bottom w:val="none" w:sz="0" w:space="0" w:color="auto"/>
                        <w:right w:val="none" w:sz="0" w:space="0" w:color="auto"/>
                      </w:divBdr>
                    </w:div>
                    <w:div w:id="605305192">
                      <w:marLeft w:val="0"/>
                      <w:marRight w:val="0"/>
                      <w:marTop w:val="0"/>
                      <w:marBottom w:val="0"/>
                      <w:divBdr>
                        <w:top w:val="none" w:sz="0" w:space="0" w:color="auto"/>
                        <w:left w:val="none" w:sz="0" w:space="0" w:color="auto"/>
                        <w:bottom w:val="none" w:sz="0" w:space="0" w:color="auto"/>
                        <w:right w:val="none" w:sz="0" w:space="0" w:color="auto"/>
                      </w:divBdr>
                      <w:divsChild>
                        <w:div w:id="134834384">
                          <w:marLeft w:val="0"/>
                          <w:marRight w:val="0"/>
                          <w:marTop w:val="0"/>
                          <w:marBottom w:val="0"/>
                          <w:divBdr>
                            <w:top w:val="none" w:sz="0" w:space="0" w:color="auto"/>
                            <w:left w:val="none" w:sz="0" w:space="0" w:color="auto"/>
                            <w:bottom w:val="none" w:sz="0" w:space="0" w:color="auto"/>
                            <w:right w:val="none" w:sz="0" w:space="0" w:color="auto"/>
                          </w:divBdr>
                        </w:div>
                      </w:divsChild>
                    </w:div>
                    <w:div w:id="639502643">
                      <w:marLeft w:val="0"/>
                      <w:marRight w:val="0"/>
                      <w:marTop w:val="0"/>
                      <w:marBottom w:val="0"/>
                      <w:divBdr>
                        <w:top w:val="none" w:sz="0" w:space="0" w:color="auto"/>
                        <w:left w:val="none" w:sz="0" w:space="0" w:color="auto"/>
                        <w:bottom w:val="none" w:sz="0" w:space="0" w:color="auto"/>
                        <w:right w:val="none" w:sz="0" w:space="0" w:color="auto"/>
                      </w:divBdr>
                    </w:div>
                    <w:div w:id="647244941">
                      <w:marLeft w:val="0"/>
                      <w:marRight w:val="0"/>
                      <w:marTop w:val="0"/>
                      <w:marBottom w:val="0"/>
                      <w:divBdr>
                        <w:top w:val="none" w:sz="0" w:space="0" w:color="auto"/>
                        <w:left w:val="none" w:sz="0" w:space="0" w:color="auto"/>
                        <w:bottom w:val="none" w:sz="0" w:space="0" w:color="auto"/>
                        <w:right w:val="none" w:sz="0" w:space="0" w:color="auto"/>
                      </w:divBdr>
                    </w:div>
                    <w:div w:id="690374144">
                      <w:marLeft w:val="0"/>
                      <w:marRight w:val="0"/>
                      <w:marTop w:val="0"/>
                      <w:marBottom w:val="0"/>
                      <w:divBdr>
                        <w:top w:val="none" w:sz="0" w:space="0" w:color="auto"/>
                        <w:left w:val="none" w:sz="0" w:space="0" w:color="auto"/>
                        <w:bottom w:val="none" w:sz="0" w:space="0" w:color="auto"/>
                        <w:right w:val="none" w:sz="0" w:space="0" w:color="auto"/>
                      </w:divBdr>
                    </w:div>
                    <w:div w:id="732044462">
                      <w:marLeft w:val="0"/>
                      <w:marRight w:val="0"/>
                      <w:marTop w:val="0"/>
                      <w:marBottom w:val="0"/>
                      <w:divBdr>
                        <w:top w:val="none" w:sz="0" w:space="0" w:color="auto"/>
                        <w:left w:val="none" w:sz="0" w:space="0" w:color="auto"/>
                        <w:bottom w:val="none" w:sz="0" w:space="0" w:color="auto"/>
                        <w:right w:val="none" w:sz="0" w:space="0" w:color="auto"/>
                      </w:divBdr>
                    </w:div>
                    <w:div w:id="835802710">
                      <w:marLeft w:val="0"/>
                      <w:marRight w:val="0"/>
                      <w:marTop w:val="0"/>
                      <w:marBottom w:val="0"/>
                      <w:divBdr>
                        <w:top w:val="none" w:sz="0" w:space="0" w:color="auto"/>
                        <w:left w:val="none" w:sz="0" w:space="0" w:color="auto"/>
                        <w:bottom w:val="none" w:sz="0" w:space="0" w:color="auto"/>
                        <w:right w:val="none" w:sz="0" w:space="0" w:color="auto"/>
                      </w:divBdr>
                      <w:divsChild>
                        <w:div w:id="2097096137">
                          <w:marLeft w:val="0"/>
                          <w:marRight w:val="0"/>
                          <w:marTop w:val="0"/>
                          <w:marBottom w:val="0"/>
                          <w:divBdr>
                            <w:top w:val="none" w:sz="0" w:space="0" w:color="auto"/>
                            <w:left w:val="none" w:sz="0" w:space="0" w:color="auto"/>
                            <w:bottom w:val="none" w:sz="0" w:space="0" w:color="auto"/>
                            <w:right w:val="none" w:sz="0" w:space="0" w:color="auto"/>
                          </w:divBdr>
                        </w:div>
                      </w:divsChild>
                    </w:div>
                    <w:div w:id="848760803">
                      <w:marLeft w:val="0"/>
                      <w:marRight w:val="0"/>
                      <w:marTop w:val="0"/>
                      <w:marBottom w:val="0"/>
                      <w:divBdr>
                        <w:top w:val="none" w:sz="0" w:space="0" w:color="auto"/>
                        <w:left w:val="none" w:sz="0" w:space="0" w:color="auto"/>
                        <w:bottom w:val="none" w:sz="0" w:space="0" w:color="auto"/>
                        <w:right w:val="none" w:sz="0" w:space="0" w:color="auto"/>
                      </w:divBdr>
                    </w:div>
                    <w:div w:id="1009065336">
                      <w:marLeft w:val="0"/>
                      <w:marRight w:val="0"/>
                      <w:marTop w:val="0"/>
                      <w:marBottom w:val="0"/>
                      <w:divBdr>
                        <w:top w:val="none" w:sz="0" w:space="0" w:color="auto"/>
                        <w:left w:val="none" w:sz="0" w:space="0" w:color="auto"/>
                        <w:bottom w:val="none" w:sz="0" w:space="0" w:color="auto"/>
                        <w:right w:val="none" w:sz="0" w:space="0" w:color="auto"/>
                      </w:divBdr>
                    </w:div>
                    <w:div w:id="1189104566">
                      <w:marLeft w:val="0"/>
                      <w:marRight w:val="0"/>
                      <w:marTop w:val="0"/>
                      <w:marBottom w:val="0"/>
                      <w:divBdr>
                        <w:top w:val="none" w:sz="0" w:space="0" w:color="auto"/>
                        <w:left w:val="none" w:sz="0" w:space="0" w:color="auto"/>
                        <w:bottom w:val="none" w:sz="0" w:space="0" w:color="auto"/>
                        <w:right w:val="none" w:sz="0" w:space="0" w:color="auto"/>
                      </w:divBdr>
                      <w:divsChild>
                        <w:div w:id="2096705885">
                          <w:marLeft w:val="0"/>
                          <w:marRight w:val="0"/>
                          <w:marTop w:val="0"/>
                          <w:marBottom w:val="0"/>
                          <w:divBdr>
                            <w:top w:val="none" w:sz="0" w:space="0" w:color="auto"/>
                            <w:left w:val="none" w:sz="0" w:space="0" w:color="auto"/>
                            <w:bottom w:val="none" w:sz="0" w:space="0" w:color="auto"/>
                            <w:right w:val="none" w:sz="0" w:space="0" w:color="auto"/>
                          </w:divBdr>
                        </w:div>
                      </w:divsChild>
                    </w:div>
                    <w:div w:id="1231961171">
                      <w:marLeft w:val="0"/>
                      <w:marRight w:val="0"/>
                      <w:marTop w:val="0"/>
                      <w:marBottom w:val="0"/>
                      <w:divBdr>
                        <w:top w:val="none" w:sz="0" w:space="0" w:color="auto"/>
                        <w:left w:val="none" w:sz="0" w:space="0" w:color="auto"/>
                        <w:bottom w:val="none" w:sz="0" w:space="0" w:color="auto"/>
                        <w:right w:val="none" w:sz="0" w:space="0" w:color="auto"/>
                      </w:divBdr>
                    </w:div>
                    <w:div w:id="1255701640">
                      <w:marLeft w:val="0"/>
                      <w:marRight w:val="0"/>
                      <w:marTop w:val="0"/>
                      <w:marBottom w:val="0"/>
                      <w:divBdr>
                        <w:top w:val="none" w:sz="0" w:space="0" w:color="auto"/>
                        <w:left w:val="none" w:sz="0" w:space="0" w:color="auto"/>
                        <w:bottom w:val="none" w:sz="0" w:space="0" w:color="auto"/>
                        <w:right w:val="none" w:sz="0" w:space="0" w:color="auto"/>
                      </w:divBdr>
                    </w:div>
                    <w:div w:id="1320764742">
                      <w:marLeft w:val="0"/>
                      <w:marRight w:val="0"/>
                      <w:marTop w:val="0"/>
                      <w:marBottom w:val="0"/>
                      <w:divBdr>
                        <w:top w:val="none" w:sz="0" w:space="0" w:color="auto"/>
                        <w:left w:val="none" w:sz="0" w:space="0" w:color="auto"/>
                        <w:bottom w:val="none" w:sz="0" w:space="0" w:color="auto"/>
                        <w:right w:val="none" w:sz="0" w:space="0" w:color="auto"/>
                      </w:divBdr>
                    </w:div>
                    <w:div w:id="1360937820">
                      <w:marLeft w:val="0"/>
                      <w:marRight w:val="0"/>
                      <w:marTop w:val="0"/>
                      <w:marBottom w:val="0"/>
                      <w:divBdr>
                        <w:top w:val="none" w:sz="0" w:space="0" w:color="auto"/>
                        <w:left w:val="none" w:sz="0" w:space="0" w:color="auto"/>
                        <w:bottom w:val="none" w:sz="0" w:space="0" w:color="auto"/>
                        <w:right w:val="none" w:sz="0" w:space="0" w:color="auto"/>
                      </w:divBdr>
                    </w:div>
                    <w:div w:id="1539973355">
                      <w:marLeft w:val="0"/>
                      <w:marRight w:val="0"/>
                      <w:marTop w:val="0"/>
                      <w:marBottom w:val="0"/>
                      <w:divBdr>
                        <w:top w:val="none" w:sz="0" w:space="0" w:color="auto"/>
                        <w:left w:val="none" w:sz="0" w:space="0" w:color="auto"/>
                        <w:bottom w:val="none" w:sz="0" w:space="0" w:color="auto"/>
                        <w:right w:val="none" w:sz="0" w:space="0" w:color="auto"/>
                      </w:divBdr>
                    </w:div>
                    <w:div w:id="1881935870">
                      <w:marLeft w:val="0"/>
                      <w:marRight w:val="0"/>
                      <w:marTop w:val="0"/>
                      <w:marBottom w:val="0"/>
                      <w:divBdr>
                        <w:top w:val="none" w:sz="0" w:space="0" w:color="auto"/>
                        <w:left w:val="none" w:sz="0" w:space="0" w:color="auto"/>
                        <w:bottom w:val="none" w:sz="0" w:space="0" w:color="auto"/>
                        <w:right w:val="none" w:sz="0" w:space="0" w:color="auto"/>
                      </w:divBdr>
                    </w:div>
                    <w:div w:id="1930234041">
                      <w:marLeft w:val="0"/>
                      <w:marRight w:val="0"/>
                      <w:marTop w:val="0"/>
                      <w:marBottom w:val="0"/>
                      <w:divBdr>
                        <w:top w:val="none" w:sz="0" w:space="0" w:color="auto"/>
                        <w:left w:val="none" w:sz="0" w:space="0" w:color="auto"/>
                        <w:bottom w:val="none" w:sz="0" w:space="0" w:color="auto"/>
                        <w:right w:val="none" w:sz="0" w:space="0" w:color="auto"/>
                      </w:divBdr>
                    </w:div>
                    <w:div w:id="2043823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794358">
      <w:bodyDiv w:val="1"/>
      <w:marLeft w:val="0"/>
      <w:marRight w:val="0"/>
      <w:marTop w:val="0"/>
      <w:marBottom w:val="0"/>
      <w:divBdr>
        <w:top w:val="none" w:sz="0" w:space="0" w:color="auto"/>
        <w:left w:val="none" w:sz="0" w:space="0" w:color="auto"/>
        <w:bottom w:val="none" w:sz="0" w:space="0" w:color="auto"/>
        <w:right w:val="none" w:sz="0" w:space="0" w:color="auto"/>
      </w:divBdr>
      <w:divsChild>
        <w:div w:id="130828211">
          <w:marLeft w:val="0"/>
          <w:marRight w:val="0"/>
          <w:marTop w:val="0"/>
          <w:marBottom w:val="0"/>
          <w:divBdr>
            <w:top w:val="none" w:sz="0" w:space="0" w:color="auto"/>
            <w:left w:val="none" w:sz="0" w:space="0" w:color="auto"/>
            <w:bottom w:val="none" w:sz="0" w:space="0" w:color="auto"/>
            <w:right w:val="none" w:sz="0" w:space="0" w:color="auto"/>
          </w:divBdr>
          <w:divsChild>
            <w:div w:id="439448634">
              <w:marLeft w:val="0"/>
              <w:marRight w:val="0"/>
              <w:marTop w:val="0"/>
              <w:marBottom w:val="133"/>
              <w:divBdr>
                <w:top w:val="single" w:sz="4" w:space="3" w:color="C7CBD4"/>
                <w:left w:val="none" w:sz="0" w:space="0" w:color="auto"/>
                <w:bottom w:val="single" w:sz="4" w:space="3" w:color="C7CBD4"/>
                <w:right w:val="none" w:sz="0" w:space="0" w:color="auto"/>
              </w:divBdr>
            </w:div>
          </w:divsChild>
        </w:div>
        <w:div w:id="1689599811">
          <w:marLeft w:val="0"/>
          <w:marRight w:val="0"/>
          <w:marTop w:val="0"/>
          <w:marBottom w:val="133"/>
          <w:divBdr>
            <w:top w:val="single" w:sz="4" w:space="3" w:color="C7CBD4"/>
            <w:left w:val="none" w:sz="0" w:space="0" w:color="auto"/>
            <w:bottom w:val="single" w:sz="4" w:space="3" w:color="C7CBD4"/>
            <w:right w:val="none" w:sz="0" w:space="0" w:color="auto"/>
          </w:divBdr>
          <w:divsChild>
            <w:div w:id="1654336658">
              <w:marLeft w:val="0"/>
              <w:marRight w:val="0"/>
              <w:marTop w:val="0"/>
              <w:marBottom w:val="0"/>
              <w:divBdr>
                <w:top w:val="none" w:sz="0" w:space="0" w:color="auto"/>
                <w:left w:val="none" w:sz="0" w:space="0" w:color="auto"/>
                <w:bottom w:val="none" w:sz="0" w:space="0" w:color="auto"/>
                <w:right w:val="none" w:sz="0" w:space="0" w:color="auto"/>
              </w:divBdr>
              <w:divsChild>
                <w:div w:id="1861820517">
                  <w:marLeft w:val="0"/>
                  <w:marRight w:val="0"/>
                  <w:marTop w:val="0"/>
                  <w:marBottom w:val="0"/>
                  <w:divBdr>
                    <w:top w:val="single" w:sz="4" w:space="0" w:color="C5CBD0"/>
                    <w:left w:val="single" w:sz="4" w:space="0" w:color="C5CBD0"/>
                    <w:bottom w:val="single" w:sz="4" w:space="0" w:color="C5CBD0"/>
                    <w:right w:val="single" w:sz="4" w:space="0" w:color="C5CBD0"/>
                  </w:divBdr>
                  <w:divsChild>
                    <w:div w:id="61803163">
                      <w:marLeft w:val="0"/>
                      <w:marRight w:val="0"/>
                      <w:marTop w:val="0"/>
                      <w:marBottom w:val="0"/>
                      <w:divBdr>
                        <w:top w:val="none" w:sz="0" w:space="0" w:color="auto"/>
                        <w:left w:val="none" w:sz="0" w:space="0" w:color="auto"/>
                        <w:bottom w:val="none" w:sz="0" w:space="0" w:color="auto"/>
                        <w:right w:val="none" w:sz="0" w:space="0" w:color="auto"/>
                      </w:divBdr>
                    </w:div>
                    <w:div w:id="290553424">
                      <w:marLeft w:val="0"/>
                      <w:marRight w:val="0"/>
                      <w:marTop w:val="0"/>
                      <w:marBottom w:val="0"/>
                      <w:divBdr>
                        <w:top w:val="none" w:sz="0" w:space="0" w:color="auto"/>
                        <w:left w:val="none" w:sz="0" w:space="0" w:color="auto"/>
                        <w:bottom w:val="none" w:sz="0" w:space="0" w:color="auto"/>
                        <w:right w:val="none" w:sz="0" w:space="0" w:color="auto"/>
                      </w:divBdr>
                    </w:div>
                    <w:div w:id="293681455">
                      <w:marLeft w:val="0"/>
                      <w:marRight w:val="0"/>
                      <w:marTop w:val="0"/>
                      <w:marBottom w:val="0"/>
                      <w:divBdr>
                        <w:top w:val="none" w:sz="0" w:space="0" w:color="auto"/>
                        <w:left w:val="none" w:sz="0" w:space="0" w:color="auto"/>
                        <w:bottom w:val="none" w:sz="0" w:space="0" w:color="auto"/>
                        <w:right w:val="none" w:sz="0" w:space="0" w:color="auto"/>
                      </w:divBdr>
                    </w:div>
                    <w:div w:id="523127888">
                      <w:marLeft w:val="0"/>
                      <w:marRight w:val="0"/>
                      <w:marTop w:val="0"/>
                      <w:marBottom w:val="0"/>
                      <w:divBdr>
                        <w:top w:val="none" w:sz="0" w:space="0" w:color="auto"/>
                        <w:left w:val="none" w:sz="0" w:space="0" w:color="auto"/>
                        <w:bottom w:val="none" w:sz="0" w:space="0" w:color="auto"/>
                        <w:right w:val="none" w:sz="0" w:space="0" w:color="auto"/>
                      </w:divBdr>
                    </w:div>
                    <w:div w:id="577399269">
                      <w:marLeft w:val="0"/>
                      <w:marRight w:val="0"/>
                      <w:marTop w:val="0"/>
                      <w:marBottom w:val="0"/>
                      <w:divBdr>
                        <w:top w:val="none" w:sz="0" w:space="0" w:color="auto"/>
                        <w:left w:val="none" w:sz="0" w:space="0" w:color="auto"/>
                        <w:bottom w:val="none" w:sz="0" w:space="0" w:color="auto"/>
                        <w:right w:val="none" w:sz="0" w:space="0" w:color="auto"/>
                      </w:divBdr>
                    </w:div>
                    <w:div w:id="649285999">
                      <w:marLeft w:val="0"/>
                      <w:marRight w:val="0"/>
                      <w:marTop w:val="0"/>
                      <w:marBottom w:val="0"/>
                      <w:divBdr>
                        <w:top w:val="none" w:sz="0" w:space="0" w:color="auto"/>
                        <w:left w:val="none" w:sz="0" w:space="0" w:color="auto"/>
                        <w:bottom w:val="none" w:sz="0" w:space="0" w:color="auto"/>
                        <w:right w:val="none" w:sz="0" w:space="0" w:color="auto"/>
                      </w:divBdr>
                    </w:div>
                    <w:div w:id="874929695">
                      <w:marLeft w:val="0"/>
                      <w:marRight w:val="0"/>
                      <w:marTop w:val="0"/>
                      <w:marBottom w:val="0"/>
                      <w:divBdr>
                        <w:top w:val="none" w:sz="0" w:space="0" w:color="auto"/>
                        <w:left w:val="none" w:sz="0" w:space="0" w:color="auto"/>
                        <w:bottom w:val="none" w:sz="0" w:space="0" w:color="auto"/>
                        <w:right w:val="none" w:sz="0" w:space="0" w:color="auto"/>
                      </w:divBdr>
                    </w:div>
                    <w:div w:id="1020397348">
                      <w:marLeft w:val="0"/>
                      <w:marRight w:val="0"/>
                      <w:marTop w:val="0"/>
                      <w:marBottom w:val="0"/>
                      <w:divBdr>
                        <w:top w:val="none" w:sz="0" w:space="0" w:color="auto"/>
                        <w:left w:val="none" w:sz="0" w:space="0" w:color="auto"/>
                        <w:bottom w:val="none" w:sz="0" w:space="0" w:color="auto"/>
                        <w:right w:val="none" w:sz="0" w:space="0" w:color="auto"/>
                      </w:divBdr>
                    </w:div>
                    <w:div w:id="1058212381">
                      <w:marLeft w:val="0"/>
                      <w:marRight w:val="0"/>
                      <w:marTop w:val="0"/>
                      <w:marBottom w:val="0"/>
                      <w:divBdr>
                        <w:top w:val="none" w:sz="0" w:space="0" w:color="auto"/>
                        <w:left w:val="none" w:sz="0" w:space="0" w:color="auto"/>
                        <w:bottom w:val="none" w:sz="0" w:space="0" w:color="auto"/>
                        <w:right w:val="none" w:sz="0" w:space="0" w:color="auto"/>
                      </w:divBdr>
                    </w:div>
                    <w:div w:id="1077169415">
                      <w:marLeft w:val="0"/>
                      <w:marRight w:val="0"/>
                      <w:marTop w:val="0"/>
                      <w:marBottom w:val="0"/>
                      <w:divBdr>
                        <w:top w:val="none" w:sz="0" w:space="0" w:color="auto"/>
                        <w:left w:val="none" w:sz="0" w:space="0" w:color="auto"/>
                        <w:bottom w:val="none" w:sz="0" w:space="0" w:color="auto"/>
                        <w:right w:val="none" w:sz="0" w:space="0" w:color="auto"/>
                      </w:divBdr>
                    </w:div>
                    <w:div w:id="1113331885">
                      <w:marLeft w:val="0"/>
                      <w:marRight w:val="0"/>
                      <w:marTop w:val="0"/>
                      <w:marBottom w:val="0"/>
                      <w:divBdr>
                        <w:top w:val="none" w:sz="0" w:space="0" w:color="auto"/>
                        <w:left w:val="none" w:sz="0" w:space="0" w:color="auto"/>
                        <w:bottom w:val="none" w:sz="0" w:space="0" w:color="auto"/>
                        <w:right w:val="none" w:sz="0" w:space="0" w:color="auto"/>
                      </w:divBdr>
                    </w:div>
                    <w:div w:id="1126583004">
                      <w:marLeft w:val="0"/>
                      <w:marRight w:val="0"/>
                      <w:marTop w:val="0"/>
                      <w:marBottom w:val="0"/>
                      <w:divBdr>
                        <w:top w:val="none" w:sz="0" w:space="0" w:color="auto"/>
                        <w:left w:val="none" w:sz="0" w:space="0" w:color="auto"/>
                        <w:bottom w:val="none" w:sz="0" w:space="0" w:color="auto"/>
                        <w:right w:val="none" w:sz="0" w:space="0" w:color="auto"/>
                      </w:divBdr>
                    </w:div>
                    <w:div w:id="1262881577">
                      <w:marLeft w:val="0"/>
                      <w:marRight w:val="0"/>
                      <w:marTop w:val="0"/>
                      <w:marBottom w:val="0"/>
                      <w:divBdr>
                        <w:top w:val="none" w:sz="0" w:space="0" w:color="auto"/>
                        <w:left w:val="none" w:sz="0" w:space="0" w:color="auto"/>
                        <w:bottom w:val="none" w:sz="0" w:space="0" w:color="auto"/>
                        <w:right w:val="none" w:sz="0" w:space="0" w:color="auto"/>
                      </w:divBdr>
                      <w:divsChild>
                        <w:div w:id="748044037">
                          <w:marLeft w:val="0"/>
                          <w:marRight w:val="0"/>
                          <w:marTop w:val="0"/>
                          <w:marBottom w:val="0"/>
                          <w:divBdr>
                            <w:top w:val="none" w:sz="0" w:space="0" w:color="auto"/>
                            <w:left w:val="none" w:sz="0" w:space="0" w:color="auto"/>
                            <w:bottom w:val="none" w:sz="0" w:space="0" w:color="auto"/>
                            <w:right w:val="none" w:sz="0" w:space="0" w:color="auto"/>
                          </w:divBdr>
                        </w:div>
                      </w:divsChild>
                    </w:div>
                    <w:div w:id="1379360355">
                      <w:marLeft w:val="0"/>
                      <w:marRight w:val="0"/>
                      <w:marTop w:val="0"/>
                      <w:marBottom w:val="0"/>
                      <w:divBdr>
                        <w:top w:val="none" w:sz="0" w:space="0" w:color="auto"/>
                        <w:left w:val="none" w:sz="0" w:space="0" w:color="auto"/>
                        <w:bottom w:val="none" w:sz="0" w:space="0" w:color="auto"/>
                        <w:right w:val="none" w:sz="0" w:space="0" w:color="auto"/>
                      </w:divBdr>
                    </w:div>
                    <w:div w:id="1670597748">
                      <w:marLeft w:val="0"/>
                      <w:marRight w:val="0"/>
                      <w:marTop w:val="0"/>
                      <w:marBottom w:val="0"/>
                      <w:divBdr>
                        <w:top w:val="none" w:sz="0" w:space="0" w:color="auto"/>
                        <w:left w:val="none" w:sz="0" w:space="0" w:color="auto"/>
                        <w:bottom w:val="none" w:sz="0" w:space="0" w:color="auto"/>
                        <w:right w:val="none" w:sz="0" w:space="0" w:color="auto"/>
                      </w:divBdr>
                    </w:div>
                    <w:div w:id="1722628595">
                      <w:marLeft w:val="0"/>
                      <w:marRight w:val="0"/>
                      <w:marTop w:val="0"/>
                      <w:marBottom w:val="0"/>
                      <w:divBdr>
                        <w:top w:val="none" w:sz="0" w:space="0" w:color="auto"/>
                        <w:left w:val="none" w:sz="0" w:space="0" w:color="auto"/>
                        <w:bottom w:val="none" w:sz="0" w:space="0" w:color="auto"/>
                        <w:right w:val="none" w:sz="0" w:space="0" w:color="auto"/>
                      </w:divBdr>
                    </w:div>
                    <w:div w:id="1730151284">
                      <w:marLeft w:val="0"/>
                      <w:marRight w:val="0"/>
                      <w:marTop w:val="0"/>
                      <w:marBottom w:val="0"/>
                      <w:divBdr>
                        <w:top w:val="none" w:sz="0" w:space="0" w:color="auto"/>
                        <w:left w:val="none" w:sz="0" w:space="0" w:color="auto"/>
                        <w:bottom w:val="none" w:sz="0" w:space="0" w:color="auto"/>
                        <w:right w:val="none" w:sz="0" w:space="0" w:color="auto"/>
                      </w:divBdr>
                    </w:div>
                    <w:div w:id="1744990148">
                      <w:marLeft w:val="0"/>
                      <w:marRight w:val="0"/>
                      <w:marTop w:val="0"/>
                      <w:marBottom w:val="0"/>
                      <w:divBdr>
                        <w:top w:val="none" w:sz="0" w:space="0" w:color="auto"/>
                        <w:left w:val="none" w:sz="0" w:space="0" w:color="auto"/>
                        <w:bottom w:val="none" w:sz="0" w:space="0" w:color="auto"/>
                        <w:right w:val="none" w:sz="0" w:space="0" w:color="auto"/>
                      </w:divBdr>
                    </w:div>
                    <w:div w:id="1893422989">
                      <w:marLeft w:val="0"/>
                      <w:marRight w:val="0"/>
                      <w:marTop w:val="0"/>
                      <w:marBottom w:val="0"/>
                      <w:divBdr>
                        <w:top w:val="none" w:sz="0" w:space="0" w:color="auto"/>
                        <w:left w:val="none" w:sz="0" w:space="0" w:color="auto"/>
                        <w:bottom w:val="none" w:sz="0" w:space="0" w:color="auto"/>
                        <w:right w:val="none" w:sz="0" w:space="0" w:color="auto"/>
                      </w:divBdr>
                    </w:div>
                    <w:div w:id="2020769105">
                      <w:marLeft w:val="0"/>
                      <w:marRight w:val="0"/>
                      <w:marTop w:val="0"/>
                      <w:marBottom w:val="0"/>
                      <w:divBdr>
                        <w:top w:val="none" w:sz="0" w:space="0" w:color="auto"/>
                        <w:left w:val="none" w:sz="0" w:space="0" w:color="auto"/>
                        <w:bottom w:val="none" w:sz="0" w:space="0" w:color="auto"/>
                        <w:right w:val="none" w:sz="0" w:space="0" w:color="auto"/>
                      </w:divBdr>
                    </w:div>
                    <w:div w:id="2062946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870129">
      <w:bodyDiv w:val="1"/>
      <w:marLeft w:val="0"/>
      <w:marRight w:val="0"/>
      <w:marTop w:val="0"/>
      <w:marBottom w:val="0"/>
      <w:divBdr>
        <w:top w:val="none" w:sz="0" w:space="0" w:color="auto"/>
        <w:left w:val="none" w:sz="0" w:space="0" w:color="auto"/>
        <w:bottom w:val="none" w:sz="0" w:space="0" w:color="auto"/>
        <w:right w:val="none" w:sz="0" w:space="0" w:color="auto"/>
      </w:divBdr>
      <w:divsChild>
        <w:div w:id="524557414">
          <w:marLeft w:val="0"/>
          <w:marRight w:val="0"/>
          <w:marTop w:val="0"/>
          <w:marBottom w:val="0"/>
          <w:divBdr>
            <w:top w:val="none" w:sz="0" w:space="0" w:color="auto"/>
            <w:left w:val="none" w:sz="0" w:space="0" w:color="auto"/>
            <w:bottom w:val="none" w:sz="0" w:space="0" w:color="auto"/>
            <w:right w:val="none" w:sz="0" w:space="0" w:color="auto"/>
          </w:divBdr>
        </w:div>
      </w:divsChild>
    </w:div>
    <w:div w:id="217866419">
      <w:bodyDiv w:val="1"/>
      <w:marLeft w:val="0"/>
      <w:marRight w:val="0"/>
      <w:marTop w:val="0"/>
      <w:marBottom w:val="0"/>
      <w:divBdr>
        <w:top w:val="none" w:sz="0" w:space="0" w:color="auto"/>
        <w:left w:val="none" w:sz="0" w:space="0" w:color="auto"/>
        <w:bottom w:val="none" w:sz="0" w:space="0" w:color="auto"/>
        <w:right w:val="none" w:sz="0" w:space="0" w:color="auto"/>
      </w:divBdr>
      <w:divsChild>
        <w:div w:id="408424633">
          <w:marLeft w:val="0"/>
          <w:marRight w:val="0"/>
          <w:marTop w:val="0"/>
          <w:marBottom w:val="0"/>
          <w:divBdr>
            <w:top w:val="none" w:sz="0" w:space="0" w:color="auto"/>
            <w:left w:val="none" w:sz="0" w:space="0" w:color="auto"/>
            <w:bottom w:val="none" w:sz="0" w:space="0" w:color="auto"/>
            <w:right w:val="none" w:sz="0" w:space="0" w:color="auto"/>
          </w:divBdr>
          <w:divsChild>
            <w:div w:id="2063943819">
              <w:marLeft w:val="0"/>
              <w:marRight w:val="0"/>
              <w:marTop w:val="0"/>
              <w:marBottom w:val="0"/>
              <w:divBdr>
                <w:top w:val="none" w:sz="0" w:space="0" w:color="auto"/>
                <w:left w:val="none" w:sz="0" w:space="0" w:color="auto"/>
                <w:bottom w:val="none" w:sz="0" w:space="0" w:color="auto"/>
                <w:right w:val="none" w:sz="0" w:space="0" w:color="auto"/>
              </w:divBdr>
              <w:divsChild>
                <w:div w:id="509297325">
                  <w:marLeft w:val="0"/>
                  <w:marRight w:val="0"/>
                  <w:marTop w:val="0"/>
                  <w:marBottom w:val="0"/>
                  <w:divBdr>
                    <w:top w:val="none" w:sz="0" w:space="0" w:color="auto"/>
                    <w:left w:val="none" w:sz="0" w:space="0" w:color="auto"/>
                    <w:bottom w:val="none" w:sz="0" w:space="0" w:color="auto"/>
                    <w:right w:val="none" w:sz="0" w:space="0" w:color="auto"/>
                  </w:divBdr>
                  <w:divsChild>
                    <w:div w:id="2123574963">
                      <w:marLeft w:val="0"/>
                      <w:marRight w:val="0"/>
                      <w:marTop w:val="0"/>
                      <w:marBottom w:val="0"/>
                      <w:divBdr>
                        <w:top w:val="none" w:sz="0" w:space="0" w:color="auto"/>
                        <w:left w:val="none" w:sz="0" w:space="0" w:color="auto"/>
                        <w:bottom w:val="single" w:sz="4" w:space="0" w:color="CCCCCC"/>
                        <w:right w:val="none" w:sz="0" w:space="0" w:color="auto"/>
                      </w:divBdr>
                      <w:divsChild>
                        <w:div w:id="800465408">
                          <w:marLeft w:val="0"/>
                          <w:marRight w:val="1272"/>
                          <w:marTop w:val="0"/>
                          <w:marBottom w:val="0"/>
                          <w:divBdr>
                            <w:top w:val="none" w:sz="0" w:space="0" w:color="auto"/>
                            <w:left w:val="none" w:sz="0" w:space="0" w:color="auto"/>
                            <w:bottom w:val="none" w:sz="0" w:space="0" w:color="auto"/>
                            <w:right w:val="none" w:sz="0" w:space="0" w:color="auto"/>
                          </w:divBdr>
                          <w:divsChild>
                            <w:div w:id="1479956274">
                              <w:marLeft w:val="0"/>
                              <w:marRight w:val="0"/>
                              <w:marTop w:val="0"/>
                              <w:marBottom w:val="0"/>
                              <w:divBdr>
                                <w:top w:val="none" w:sz="0" w:space="0" w:color="auto"/>
                                <w:left w:val="none" w:sz="0" w:space="0" w:color="auto"/>
                                <w:bottom w:val="none" w:sz="0" w:space="0" w:color="auto"/>
                                <w:right w:val="none" w:sz="0" w:space="0" w:color="auto"/>
                              </w:divBdr>
                              <w:divsChild>
                                <w:div w:id="832721488">
                                  <w:marLeft w:val="0"/>
                                  <w:marRight w:val="0"/>
                                  <w:marTop w:val="0"/>
                                  <w:marBottom w:val="0"/>
                                  <w:divBdr>
                                    <w:top w:val="none" w:sz="0" w:space="0" w:color="auto"/>
                                    <w:left w:val="none" w:sz="0" w:space="0" w:color="auto"/>
                                    <w:bottom w:val="none" w:sz="0" w:space="0" w:color="auto"/>
                                    <w:right w:val="none" w:sz="0" w:space="0" w:color="auto"/>
                                  </w:divBdr>
                                  <w:divsChild>
                                    <w:div w:id="1761295402">
                                      <w:marLeft w:val="100"/>
                                      <w:marRight w:val="0"/>
                                      <w:marTop w:val="0"/>
                                      <w:marBottom w:val="0"/>
                                      <w:divBdr>
                                        <w:top w:val="none" w:sz="0" w:space="0" w:color="auto"/>
                                        <w:left w:val="none" w:sz="0" w:space="0" w:color="auto"/>
                                        <w:bottom w:val="none" w:sz="0" w:space="0" w:color="auto"/>
                                        <w:right w:val="none" w:sz="0" w:space="0" w:color="auto"/>
                                      </w:divBdr>
                                      <w:divsChild>
                                        <w:div w:id="67113991">
                                          <w:marLeft w:val="0"/>
                                          <w:marRight w:val="-6502"/>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22642087">
      <w:bodyDiv w:val="1"/>
      <w:marLeft w:val="0"/>
      <w:marRight w:val="0"/>
      <w:marTop w:val="0"/>
      <w:marBottom w:val="0"/>
      <w:divBdr>
        <w:top w:val="none" w:sz="0" w:space="0" w:color="auto"/>
        <w:left w:val="none" w:sz="0" w:space="0" w:color="auto"/>
        <w:bottom w:val="none" w:sz="0" w:space="0" w:color="auto"/>
        <w:right w:val="none" w:sz="0" w:space="0" w:color="auto"/>
      </w:divBdr>
    </w:div>
    <w:div w:id="230503960">
      <w:bodyDiv w:val="1"/>
      <w:marLeft w:val="0"/>
      <w:marRight w:val="0"/>
      <w:marTop w:val="0"/>
      <w:marBottom w:val="0"/>
      <w:divBdr>
        <w:top w:val="none" w:sz="0" w:space="0" w:color="auto"/>
        <w:left w:val="none" w:sz="0" w:space="0" w:color="auto"/>
        <w:bottom w:val="none" w:sz="0" w:space="0" w:color="auto"/>
        <w:right w:val="none" w:sz="0" w:space="0" w:color="auto"/>
      </w:divBdr>
    </w:div>
    <w:div w:id="241913035">
      <w:bodyDiv w:val="1"/>
      <w:marLeft w:val="0"/>
      <w:marRight w:val="0"/>
      <w:marTop w:val="0"/>
      <w:marBottom w:val="0"/>
      <w:divBdr>
        <w:top w:val="none" w:sz="0" w:space="0" w:color="auto"/>
        <w:left w:val="none" w:sz="0" w:space="0" w:color="auto"/>
        <w:bottom w:val="none" w:sz="0" w:space="0" w:color="auto"/>
        <w:right w:val="none" w:sz="0" w:space="0" w:color="auto"/>
      </w:divBdr>
      <w:divsChild>
        <w:div w:id="903875048">
          <w:marLeft w:val="0"/>
          <w:marRight w:val="0"/>
          <w:marTop w:val="0"/>
          <w:marBottom w:val="133"/>
          <w:divBdr>
            <w:top w:val="single" w:sz="4" w:space="3" w:color="C7CBD4"/>
            <w:left w:val="none" w:sz="0" w:space="0" w:color="auto"/>
            <w:bottom w:val="single" w:sz="4" w:space="3" w:color="C7CBD4"/>
            <w:right w:val="none" w:sz="0" w:space="0" w:color="auto"/>
          </w:divBdr>
          <w:divsChild>
            <w:div w:id="2006083522">
              <w:marLeft w:val="0"/>
              <w:marRight w:val="0"/>
              <w:marTop w:val="0"/>
              <w:marBottom w:val="0"/>
              <w:divBdr>
                <w:top w:val="none" w:sz="0" w:space="0" w:color="auto"/>
                <w:left w:val="none" w:sz="0" w:space="0" w:color="auto"/>
                <w:bottom w:val="none" w:sz="0" w:space="0" w:color="auto"/>
                <w:right w:val="none" w:sz="0" w:space="0" w:color="auto"/>
              </w:divBdr>
              <w:divsChild>
                <w:div w:id="352464849">
                  <w:marLeft w:val="0"/>
                  <w:marRight w:val="0"/>
                  <w:marTop w:val="0"/>
                  <w:marBottom w:val="0"/>
                  <w:divBdr>
                    <w:top w:val="single" w:sz="4" w:space="0" w:color="C5CBD0"/>
                    <w:left w:val="single" w:sz="4" w:space="0" w:color="C5CBD0"/>
                    <w:bottom w:val="single" w:sz="4" w:space="0" w:color="C5CBD0"/>
                    <w:right w:val="single" w:sz="4" w:space="0" w:color="C5CBD0"/>
                  </w:divBdr>
                  <w:divsChild>
                    <w:div w:id="64299363">
                      <w:marLeft w:val="0"/>
                      <w:marRight w:val="0"/>
                      <w:marTop w:val="0"/>
                      <w:marBottom w:val="0"/>
                      <w:divBdr>
                        <w:top w:val="none" w:sz="0" w:space="0" w:color="auto"/>
                        <w:left w:val="none" w:sz="0" w:space="0" w:color="auto"/>
                        <w:bottom w:val="none" w:sz="0" w:space="0" w:color="auto"/>
                        <w:right w:val="none" w:sz="0" w:space="0" w:color="auto"/>
                      </w:divBdr>
                    </w:div>
                    <w:div w:id="66339906">
                      <w:marLeft w:val="0"/>
                      <w:marRight w:val="0"/>
                      <w:marTop w:val="0"/>
                      <w:marBottom w:val="0"/>
                      <w:divBdr>
                        <w:top w:val="none" w:sz="0" w:space="0" w:color="auto"/>
                        <w:left w:val="none" w:sz="0" w:space="0" w:color="auto"/>
                        <w:bottom w:val="none" w:sz="0" w:space="0" w:color="auto"/>
                        <w:right w:val="none" w:sz="0" w:space="0" w:color="auto"/>
                      </w:divBdr>
                    </w:div>
                    <w:div w:id="214706340">
                      <w:marLeft w:val="0"/>
                      <w:marRight w:val="0"/>
                      <w:marTop w:val="0"/>
                      <w:marBottom w:val="0"/>
                      <w:divBdr>
                        <w:top w:val="none" w:sz="0" w:space="0" w:color="auto"/>
                        <w:left w:val="none" w:sz="0" w:space="0" w:color="auto"/>
                        <w:bottom w:val="none" w:sz="0" w:space="0" w:color="auto"/>
                        <w:right w:val="none" w:sz="0" w:space="0" w:color="auto"/>
                      </w:divBdr>
                      <w:divsChild>
                        <w:div w:id="1101336314">
                          <w:marLeft w:val="0"/>
                          <w:marRight w:val="0"/>
                          <w:marTop w:val="0"/>
                          <w:marBottom w:val="0"/>
                          <w:divBdr>
                            <w:top w:val="none" w:sz="0" w:space="0" w:color="auto"/>
                            <w:left w:val="none" w:sz="0" w:space="0" w:color="auto"/>
                            <w:bottom w:val="none" w:sz="0" w:space="0" w:color="auto"/>
                            <w:right w:val="none" w:sz="0" w:space="0" w:color="auto"/>
                          </w:divBdr>
                        </w:div>
                      </w:divsChild>
                    </w:div>
                    <w:div w:id="279456230">
                      <w:marLeft w:val="0"/>
                      <w:marRight w:val="0"/>
                      <w:marTop w:val="0"/>
                      <w:marBottom w:val="0"/>
                      <w:divBdr>
                        <w:top w:val="none" w:sz="0" w:space="0" w:color="auto"/>
                        <w:left w:val="none" w:sz="0" w:space="0" w:color="auto"/>
                        <w:bottom w:val="none" w:sz="0" w:space="0" w:color="auto"/>
                        <w:right w:val="none" w:sz="0" w:space="0" w:color="auto"/>
                      </w:divBdr>
                    </w:div>
                    <w:div w:id="699354840">
                      <w:marLeft w:val="0"/>
                      <w:marRight w:val="0"/>
                      <w:marTop w:val="0"/>
                      <w:marBottom w:val="0"/>
                      <w:divBdr>
                        <w:top w:val="none" w:sz="0" w:space="0" w:color="auto"/>
                        <w:left w:val="none" w:sz="0" w:space="0" w:color="auto"/>
                        <w:bottom w:val="none" w:sz="0" w:space="0" w:color="auto"/>
                        <w:right w:val="none" w:sz="0" w:space="0" w:color="auto"/>
                      </w:divBdr>
                    </w:div>
                    <w:div w:id="703559763">
                      <w:marLeft w:val="0"/>
                      <w:marRight w:val="0"/>
                      <w:marTop w:val="0"/>
                      <w:marBottom w:val="0"/>
                      <w:divBdr>
                        <w:top w:val="none" w:sz="0" w:space="0" w:color="auto"/>
                        <w:left w:val="none" w:sz="0" w:space="0" w:color="auto"/>
                        <w:bottom w:val="none" w:sz="0" w:space="0" w:color="auto"/>
                        <w:right w:val="none" w:sz="0" w:space="0" w:color="auto"/>
                      </w:divBdr>
                    </w:div>
                    <w:div w:id="815488986">
                      <w:marLeft w:val="0"/>
                      <w:marRight w:val="0"/>
                      <w:marTop w:val="0"/>
                      <w:marBottom w:val="0"/>
                      <w:divBdr>
                        <w:top w:val="none" w:sz="0" w:space="0" w:color="auto"/>
                        <w:left w:val="none" w:sz="0" w:space="0" w:color="auto"/>
                        <w:bottom w:val="none" w:sz="0" w:space="0" w:color="auto"/>
                        <w:right w:val="none" w:sz="0" w:space="0" w:color="auto"/>
                      </w:divBdr>
                    </w:div>
                    <w:div w:id="906963283">
                      <w:marLeft w:val="0"/>
                      <w:marRight w:val="0"/>
                      <w:marTop w:val="0"/>
                      <w:marBottom w:val="0"/>
                      <w:divBdr>
                        <w:top w:val="none" w:sz="0" w:space="0" w:color="auto"/>
                        <w:left w:val="none" w:sz="0" w:space="0" w:color="auto"/>
                        <w:bottom w:val="none" w:sz="0" w:space="0" w:color="auto"/>
                        <w:right w:val="none" w:sz="0" w:space="0" w:color="auto"/>
                      </w:divBdr>
                    </w:div>
                    <w:div w:id="961576903">
                      <w:marLeft w:val="0"/>
                      <w:marRight w:val="0"/>
                      <w:marTop w:val="0"/>
                      <w:marBottom w:val="0"/>
                      <w:divBdr>
                        <w:top w:val="none" w:sz="0" w:space="0" w:color="auto"/>
                        <w:left w:val="none" w:sz="0" w:space="0" w:color="auto"/>
                        <w:bottom w:val="none" w:sz="0" w:space="0" w:color="auto"/>
                        <w:right w:val="none" w:sz="0" w:space="0" w:color="auto"/>
                      </w:divBdr>
                    </w:div>
                    <w:div w:id="972562277">
                      <w:marLeft w:val="0"/>
                      <w:marRight w:val="0"/>
                      <w:marTop w:val="0"/>
                      <w:marBottom w:val="0"/>
                      <w:divBdr>
                        <w:top w:val="none" w:sz="0" w:space="0" w:color="auto"/>
                        <w:left w:val="none" w:sz="0" w:space="0" w:color="auto"/>
                        <w:bottom w:val="none" w:sz="0" w:space="0" w:color="auto"/>
                        <w:right w:val="none" w:sz="0" w:space="0" w:color="auto"/>
                      </w:divBdr>
                    </w:div>
                    <w:div w:id="1026906538">
                      <w:marLeft w:val="0"/>
                      <w:marRight w:val="0"/>
                      <w:marTop w:val="0"/>
                      <w:marBottom w:val="0"/>
                      <w:divBdr>
                        <w:top w:val="none" w:sz="0" w:space="0" w:color="auto"/>
                        <w:left w:val="none" w:sz="0" w:space="0" w:color="auto"/>
                        <w:bottom w:val="none" w:sz="0" w:space="0" w:color="auto"/>
                        <w:right w:val="none" w:sz="0" w:space="0" w:color="auto"/>
                      </w:divBdr>
                    </w:div>
                    <w:div w:id="1156143292">
                      <w:marLeft w:val="0"/>
                      <w:marRight w:val="0"/>
                      <w:marTop w:val="0"/>
                      <w:marBottom w:val="0"/>
                      <w:divBdr>
                        <w:top w:val="none" w:sz="0" w:space="0" w:color="auto"/>
                        <w:left w:val="none" w:sz="0" w:space="0" w:color="auto"/>
                        <w:bottom w:val="none" w:sz="0" w:space="0" w:color="auto"/>
                        <w:right w:val="none" w:sz="0" w:space="0" w:color="auto"/>
                      </w:divBdr>
                    </w:div>
                    <w:div w:id="1630821103">
                      <w:marLeft w:val="0"/>
                      <w:marRight w:val="0"/>
                      <w:marTop w:val="0"/>
                      <w:marBottom w:val="0"/>
                      <w:divBdr>
                        <w:top w:val="none" w:sz="0" w:space="0" w:color="auto"/>
                        <w:left w:val="none" w:sz="0" w:space="0" w:color="auto"/>
                        <w:bottom w:val="none" w:sz="0" w:space="0" w:color="auto"/>
                        <w:right w:val="none" w:sz="0" w:space="0" w:color="auto"/>
                      </w:divBdr>
                    </w:div>
                    <w:div w:id="1707176297">
                      <w:marLeft w:val="0"/>
                      <w:marRight w:val="0"/>
                      <w:marTop w:val="0"/>
                      <w:marBottom w:val="0"/>
                      <w:divBdr>
                        <w:top w:val="none" w:sz="0" w:space="0" w:color="auto"/>
                        <w:left w:val="none" w:sz="0" w:space="0" w:color="auto"/>
                        <w:bottom w:val="none" w:sz="0" w:space="0" w:color="auto"/>
                        <w:right w:val="none" w:sz="0" w:space="0" w:color="auto"/>
                      </w:divBdr>
                    </w:div>
                    <w:div w:id="1778139247">
                      <w:marLeft w:val="0"/>
                      <w:marRight w:val="0"/>
                      <w:marTop w:val="0"/>
                      <w:marBottom w:val="0"/>
                      <w:divBdr>
                        <w:top w:val="none" w:sz="0" w:space="0" w:color="auto"/>
                        <w:left w:val="none" w:sz="0" w:space="0" w:color="auto"/>
                        <w:bottom w:val="none" w:sz="0" w:space="0" w:color="auto"/>
                        <w:right w:val="none" w:sz="0" w:space="0" w:color="auto"/>
                      </w:divBdr>
                    </w:div>
                    <w:div w:id="1850021848">
                      <w:marLeft w:val="0"/>
                      <w:marRight w:val="0"/>
                      <w:marTop w:val="0"/>
                      <w:marBottom w:val="0"/>
                      <w:divBdr>
                        <w:top w:val="none" w:sz="0" w:space="0" w:color="auto"/>
                        <w:left w:val="none" w:sz="0" w:space="0" w:color="auto"/>
                        <w:bottom w:val="none" w:sz="0" w:space="0" w:color="auto"/>
                        <w:right w:val="none" w:sz="0" w:space="0" w:color="auto"/>
                      </w:divBdr>
                      <w:divsChild>
                        <w:div w:id="713191071">
                          <w:marLeft w:val="0"/>
                          <w:marRight w:val="0"/>
                          <w:marTop w:val="0"/>
                          <w:marBottom w:val="0"/>
                          <w:divBdr>
                            <w:top w:val="none" w:sz="0" w:space="0" w:color="auto"/>
                            <w:left w:val="none" w:sz="0" w:space="0" w:color="auto"/>
                            <w:bottom w:val="none" w:sz="0" w:space="0" w:color="auto"/>
                            <w:right w:val="none" w:sz="0" w:space="0" w:color="auto"/>
                          </w:divBdr>
                        </w:div>
                      </w:divsChild>
                    </w:div>
                    <w:div w:id="1909488206">
                      <w:marLeft w:val="0"/>
                      <w:marRight w:val="0"/>
                      <w:marTop w:val="0"/>
                      <w:marBottom w:val="0"/>
                      <w:divBdr>
                        <w:top w:val="none" w:sz="0" w:space="0" w:color="auto"/>
                        <w:left w:val="none" w:sz="0" w:space="0" w:color="auto"/>
                        <w:bottom w:val="none" w:sz="0" w:space="0" w:color="auto"/>
                        <w:right w:val="none" w:sz="0" w:space="0" w:color="auto"/>
                      </w:divBdr>
                    </w:div>
                    <w:div w:id="1923374321">
                      <w:marLeft w:val="0"/>
                      <w:marRight w:val="0"/>
                      <w:marTop w:val="0"/>
                      <w:marBottom w:val="0"/>
                      <w:divBdr>
                        <w:top w:val="none" w:sz="0" w:space="0" w:color="auto"/>
                        <w:left w:val="none" w:sz="0" w:space="0" w:color="auto"/>
                        <w:bottom w:val="none" w:sz="0" w:space="0" w:color="auto"/>
                        <w:right w:val="none" w:sz="0" w:space="0" w:color="auto"/>
                      </w:divBdr>
                    </w:div>
                    <w:div w:id="1948538696">
                      <w:marLeft w:val="0"/>
                      <w:marRight w:val="0"/>
                      <w:marTop w:val="0"/>
                      <w:marBottom w:val="0"/>
                      <w:divBdr>
                        <w:top w:val="none" w:sz="0" w:space="0" w:color="auto"/>
                        <w:left w:val="none" w:sz="0" w:space="0" w:color="auto"/>
                        <w:bottom w:val="none" w:sz="0" w:space="0" w:color="auto"/>
                        <w:right w:val="none" w:sz="0" w:space="0" w:color="auto"/>
                      </w:divBdr>
                    </w:div>
                    <w:div w:id="2063210014">
                      <w:marLeft w:val="0"/>
                      <w:marRight w:val="0"/>
                      <w:marTop w:val="0"/>
                      <w:marBottom w:val="0"/>
                      <w:divBdr>
                        <w:top w:val="none" w:sz="0" w:space="0" w:color="auto"/>
                        <w:left w:val="none" w:sz="0" w:space="0" w:color="auto"/>
                        <w:bottom w:val="none" w:sz="0" w:space="0" w:color="auto"/>
                        <w:right w:val="none" w:sz="0" w:space="0" w:color="auto"/>
                      </w:divBdr>
                      <w:divsChild>
                        <w:div w:id="48315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4085518">
          <w:marLeft w:val="0"/>
          <w:marRight w:val="0"/>
          <w:marTop w:val="0"/>
          <w:marBottom w:val="0"/>
          <w:divBdr>
            <w:top w:val="none" w:sz="0" w:space="0" w:color="auto"/>
            <w:left w:val="none" w:sz="0" w:space="0" w:color="auto"/>
            <w:bottom w:val="none" w:sz="0" w:space="0" w:color="auto"/>
            <w:right w:val="none" w:sz="0" w:space="0" w:color="auto"/>
          </w:divBdr>
          <w:divsChild>
            <w:div w:id="1193761647">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276956187">
      <w:bodyDiv w:val="1"/>
      <w:marLeft w:val="0"/>
      <w:marRight w:val="0"/>
      <w:marTop w:val="0"/>
      <w:marBottom w:val="0"/>
      <w:divBdr>
        <w:top w:val="none" w:sz="0" w:space="0" w:color="auto"/>
        <w:left w:val="none" w:sz="0" w:space="0" w:color="auto"/>
        <w:bottom w:val="none" w:sz="0" w:space="0" w:color="auto"/>
        <w:right w:val="none" w:sz="0" w:space="0" w:color="auto"/>
      </w:divBdr>
      <w:divsChild>
        <w:div w:id="1517580326">
          <w:marLeft w:val="0"/>
          <w:marRight w:val="0"/>
          <w:marTop w:val="0"/>
          <w:marBottom w:val="0"/>
          <w:divBdr>
            <w:top w:val="none" w:sz="0" w:space="0" w:color="auto"/>
            <w:left w:val="none" w:sz="0" w:space="0" w:color="auto"/>
            <w:bottom w:val="none" w:sz="0" w:space="0" w:color="auto"/>
            <w:right w:val="none" w:sz="0" w:space="0" w:color="auto"/>
          </w:divBdr>
        </w:div>
      </w:divsChild>
    </w:div>
    <w:div w:id="287593864">
      <w:bodyDiv w:val="1"/>
      <w:marLeft w:val="0"/>
      <w:marRight w:val="0"/>
      <w:marTop w:val="0"/>
      <w:marBottom w:val="0"/>
      <w:divBdr>
        <w:top w:val="none" w:sz="0" w:space="0" w:color="auto"/>
        <w:left w:val="none" w:sz="0" w:space="0" w:color="auto"/>
        <w:bottom w:val="none" w:sz="0" w:space="0" w:color="auto"/>
        <w:right w:val="none" w:sz="0" w:space="0" w:color="auto"/>
      </w:divBdr>
    </w:div>
    <w:div w:id="304286835">
      <w:bodyDiv w:val="1"/>
      <w:marLeft w:val="0"/>
      <w:marRight w:val="0"/>
      <w:marTop w:val="0"/>
      <w:marBottom w:val="0"/>
      <w:divBdr>
        <w:top w:val="none" w:sz="0" w:space="0" w:color="auto"/>
        <w:left w:val="none" w:sz="0" w:space="0" w:color="auto"/>
        <w:bottom w:val="none" w:sz="0" w:space="0" w:color="auto"/>
        <w:right w:val="none" w:sz="0" w:space="0" w:color="auto"/>
      </w:divBdr>
      <w:divsChild>
        <w:div w:id="1735085430">
          <w:marLeft w:val="0"/>
          <w:marRight w:val="0"/>
          <w:marTop w:val="0"/>
          <w:marBottom w:val="0"/>
          <w:divBdr>
            <w:top w:val="none" w:sz="0" w:space="0" w:color="auto"/>
            <w:left w:val="none" w:sz="0" w:space="0" w:color="auto"/>
            <w:bottom w:val="none" w:sz="0" w:space="0" w:color="auto"/>
            <w:right w:val="none" w:sz="0" w:space="0" w:color="auto"/>
          </w:divBdr>
          <w:divsChild>
            <w:div w:id="613101571">
              <w:marLeft w:val="0"/>
              <w:marRight w:val="0"/>
              <w:marTop w:val="0"/>
              <w:marBottom w:val="133"/>
              <w:divBdr>
                <w:top w:val="single" w:sz="4" w:space="3" w:color="C7CBD4"/>
                <w:left w:val="none" w:sz="0" w:space="0" w:color="auto"/>
                <w:bottom w:val="single" w:sz="4" w:space="3" w:color="C7CBD4"/>
                <w:right w:val="none" w:sz="0" w:space="0" w:color="auto"/>
              </w:divBdr>
            </w:div>
          </w:divsChild>
        </w:div>
        <w:div w:id="1918325860">
          <w:marLeft w:val="0"/>
          <w:marRight w:val="0"/>
          <w:marTop w:val="0"/>
          <w:marBottom w:val="133"/>
          <w:divBdr>
            <w:top w:val="single" w:sz="4" w:space="3" w:color="C7CBD4"/>
            <w:left w:val="none" w:sz="0" w:space="0" w:color="auto"/>
            <w:bottom w:val="single" w:sz="4" w:space="3" w:color="C7CBD4"/>
            <w:right w:val="none" w:sz="0" w:space="0" w:color="auto"/>
          </w:divBdr>
          <w:divsChild>
            <w:div w:id="971132396">
              <w:marLeft w:val="0"/>
              <w:marRight w:val="0"/>
              <w:marTop w:val="0"/>
              <w:marBottom w:val="0"/>
              <w:divBdr>
                <w:top w:val="none" w:sz="0" w:space="0" w:color="auto"/>
                <w:left w:val="none" w:sz="0" w:space="0" w:color="auto"/>
                <w:bottom w:val="none" w:sz="0" w:space="0" w:color="auto"/>
                <w:right w:val="none" w:sz="0" w:space="0" w:color="auto"/>
              </w:divBdr>
              <w:divsChild>
                <w:div w:id="110976648">
                  <w:marLeft w:val="0"/>
                  <w:marRight w:val="0"/>
                  <w:marTop w:val="0"/>
                  <w:marBottom w:val="0"/>
                  <w:divBdr>
                    <w:top w:val="single" w:sz="4" w:space="0" w:color="C5CBD0"/>
                    <w:left w:val="single" w:sz="4" w:space="0" w:color="C5CBD0"/>
                    <w:bottom w:val="single" w:sz="4" w:space="0" w:color="C5CBD0"/>
                    <w:right w:val="single" w:sz="4" w:space="0" w:color="C5CBD0"/>
                  </w:divBdr>
                  <w:divsChild>
                    <w:div w:id="193614868">
                      <w:marLeft w:val="0"/>
                      <w:marRight w:val="0"/>
                      <w:marTop w:val="0"/>
                      <w:marBottom w:val="0"/>
                      <w:divBdr>
                        <w:top w:val="none" w:sz="0" w:space="0" w:color="auto"/>
                        <w:left w:val="none" w:sz="0" w:space="0" w:color="auto"/>
                        <w:bottom w:val="none" w:sz="0" w:space="0" w:color="auto"/>
                        <w:right w:val="none" w:sz="0" w:space="0" w:color="auto"/>
                      </w:divBdr>
                    </w:div>
                    <w:div w:id="193660166">
                      <w:marLeft w:val="0"/>
                      <w:marRight w:val="0"/>
                      <w:marTop w:val="0"/>
                      <w:marBottom w:val="0"/>
                      <w:divBdr>
                        <w:top w:val="none" w:sz="0" w:space="0" w:color="auto"/>
                        <w:left w:val="none" w:sz="0" w:space="0" w:color="auto"/>
                        <w:bottom w:val="none" w:sz="0" w:space="0" w:color="auto"/>
                        <w:right w:val="none" w:sz="0" w:space="0" w:color="auto"/>
                      </w:divBdr>
                    </w:div>
                    <w:div w:id="579411067">
                      <w:marLeft w:val="0"/>
                      <w:marRight w:val="0"/>
                      <w:marTop w:val="0"/>
                      <w:marBottom w:val="0"/>
                      <w:divBdr>
                        <w:top w:val="none" w:sz="0" w:space="0" w:color="auto"/>
                        <w:left w:val="none" w:sz="0" w:space="0" w:color="auto"/>
                        <w:bottom w:val="none" w:sz="0" w:space="0" w:color="auto"/>
                        <w:right w:val="none" w:sz="0" w:space="0" w:color="auto"/>
                      </w:divBdr>
                    </w:div>
                    <w:div w:id="635259975">
                      <w:marLeft w:val="0"/>
                      <w:marRight w:val="0"/>
                      <w:marTop w:val="0"/>
                      <w:marBottom w:val="0"/>
                      <w:divBdr>
                        <w:top w:val="none" w:sz="0" w:space="0" w:color="auto"/>
                        <w:left w:val="none" w:sz="0" w:space="0" w:color="auto"/>
                        <w:bottom w:val="none" w:sz="0" w:space="0" w:color="auto"/>
                        <w:right w:val="none" w:sz="0" w:space="0" w:color="auto"/>
                      </w:divBdr>
                    </w:div>
                    <w:div w:id="648827040">
                      <w:marLeft w:val="0"/>
                      <w:marRight w:val="0"/>
                      <w:marTop w:val="0"/>
                      <w:marBottom w:val="0"/>
                      <w:divBdr>
                        <w:top w:val="none" w:sz="0" w:space="0" w:color="auto"/>
                        <w:left w:val="none" w:sz="0" w:space="0" w:color="auto"/>
                        <w:bottom w:val="none" w:sz="0" w:space="0" w:color="auto"/>
                        <w:right w:val="none" w:sz="0" w:space="0" w:color="auto"/>
                      </w:divBdr>
                    </w:div>
                    <w:div w:id="659887497">
                      <w:marLeft w:val="0"/>
                      <w:marRight w:val="0"/>
                      <w:marTop w:val="0"/>
                      <w:marBottom w:val="0"/>
                      <w:divBdr>
                        <w:top w:val="none" w:sz="0" w:space="0" w:color="auto"/>
                        <w:left w:val="none" w:sz="0" w:space="0" w:color="auto"/>
                        <w:bottom w:val="none" w:sz="0" w:space="0" w:color="auto"/>
                        <w:right w:val="none" w:sz="0" w:space="0" w:color="auto"/>
                      </w:divBdr>
                    </w:div>
                    <w:div w:id="715354544">
                      <w:marLeft w:val="0"/>
                      <w:marRight w:val="0"/>
                      <w:marTop w:val="0"/>
                      <w:marBottom w:val="0"/>
                      <w:divBdr>
                        <w:top w:val="none" w:sz="0" w:space="0" w:color="auto"/>
                        <w:left w:val="none" w:sz="0" w:space="0" w:color="auto"/>
                        <w:bottom w:val="none" w:sz="0" w:space="0" w:color="auto"/>
                        <w:right w:val="none" w:sz="0" w:space="0" w:color="auto"/>
                      </w:divBdr>
                    </w:div>
                    <w:div w:id="797915361">
                      <w:marLeft w:val="0"/>
                      <w:marRight w:val="0"/>
                      <w:marTop w:val="0"/>
                      <w:marBottom w:val="0"/>
                      <w:divBdr>
                        <w:top w:val="none" w:sz="0" w:space="0" w:color="auto"/>
                        <w:left w:val="none" w:sz="0" w:space="0" w:color="auto"/>
                        <w:bottom w:val="none" w:sz="0" w:space="0" w:color="auto"/>
                        <w:right w:val="none" w:sz="0" w:space="0" w:color="auto"/>
                      </w:divBdr>
                    </w:div>
                    <w:div w:id="1054623806">
                      <w:marLeft w:val="0"/>
                      <w:marRight w:val="0"/>
                      <w:marTop w:val="0"/>
                      <w:marBottom w:val="0"/>
                      <w:divBdr>
                        <w:top w:val="none" w:sz="0" w:space="0" w:color="auto"/>
                        <w:left w:val="none" w:sz="0" w:space="0" w:color="auto"/>
                        <w:bottom w:val="none" w:sz="0" w:space="0" w:color="auto"/>
                        <w:right w:val="none" w:sz="0" w:space="0" w:color="auto"/>
                      </w:divBdr>
                    </w:div>
                    <w:div w:id="1077745292">
                      <w:marLeft w:val="0"/>
                      <w:marRight w:val="0"/>
                      <w:marTop w:val="0"/>
                      <w:marBottom w:val="0"/>
                      <w:divBdr>
                        <w:top w:val="none" w:sz="0" w:space="0" w:color="auto"/>
                        <w:left w:val="none" w:sz="0" w:space="0" w:color="auto"/>
                        <w:bottom w:val="none" w:sz="0" w:space="0" w:color="auto"/>
                        <w:right w:val="none" w:sz="0" w:space="0" w:color="auto"/>
                      </w:divBdr>
                    </w:div>
                    <w:div w:id="1155536516">
                      <w:marLeft w:val="0"/>
                      <w:marRight w:val="0"/>
                      <w:marTop w:val="0"/>
                      <w:marBottom w:val="0"/>
                      <w:divBdr>
                        <w:top w:val="none" w:sz="0" w:space="0" w:color="auto"/>
                        <w:left w:val="none" w:sz="0" w:space="0" w:color="auto"/>
                        <w:bottom w:val="none" w:sz="0" w:space="0" w:color="auto"/>
                        <w:right w:val="none" w:sz="0" w:space="0" w:color="auto"/>
                      </w:divBdr>
                    </w:div>
                    <w:div w:id="1251618204">
                      <w:marLeft w:val="0"/>
                      <w:marRight w:val="0"/>
                      <w:marTop w:val="0"/>
                      <w:marBottom w:val="0"/>
                      <w:divBdr>
                        <w:top w:val="none" w:sz="0" w:space="0" w:color="auto"/>
                        <w:left w:val="none" w:sz="0" w:space="0" w:color="auto"/>
                        <w:bottom w:val="none" w:sz="0" w:space="0" w:color="auto"/>
                        <w:right w:val="none" w:sz="0" w:space="0" w:color="auto"/>
                      </w:divBdr>
                    </w:div>
                    <w:div w:id="1307659801">
                      <w:marLeft w:val="0"/>
                      <w:marRight w:val="0"/>
                      <w:marTop w:val="0"/>
                      <w:marBottom w:val="0"/>
                      <w:divBdr>
                        <w:top w:val="none" w:sz="0" w:space="0" w:color="auto"/>
                        <w:left w:val="none" w:sz="0" w:space="0" w:color="auto"/>
                        <w:bottom w:val="none" w:sz="0" w:space="0" w:color="auto"/>
                        <w:right w:val="none" w:sz="0" w:space="0" w:color="auto"/>
                      </w:divBdr>
                    </w:div>
                    <w:div w:id="1347904295">
                      <w:marLeft w:val="0"/>
                      <w:marRight w:val="0"/>
                      <w:marTop w:val="0"/>
                      <w:marBottom w:val="0"/>
                      <w:divBdr>
                        <w:top w:val="none" w:sz="0" w:space="0" w:color="auto"/>
                        <w:left w:val="none" w:sz="0" w:space="0" w:color="auto"/>
                        <w:bottom w:val="none" w:sz="0" w:space="0" w:color="auto"/>
                        <w:right w:val="none" w:sz="0" w:space="0" w:color="auto"/>
                      </w:divBdr>
                      <w:divsChild>
                        <w:div w:id="125319107">
                          <w:marLeft w:val="0"/>
                          <w:marRight w:val="0"/>
                          <w:marTop w:val="0"/>
                          <w:marBottom w:val="0"/>
                          <w:divBdr>
                            <w:top w:val="none" w:sz="0" w:space="0" w:color="auto"/>
                            <w:left w:val="none" w:sz="0" w:space="0" w:color="auto"/>
                            <w:bottom w:val="none" w:sz="0" w:space="0" w:color="auto"/>
                            <w:right w:val="none" w:sz="0" w:space="0" w:color="auto"/>
                          </w:divBdr>
                        </w:div>
                      </w:divsChild>
                    </w:div>
                    <w:div w:id="1469472873">
                      <w:marLeft w:val="0"/>
                      <w:marRight w:val="0"/>
                      <w:marTop w:val="0"/>
                      <w:marBottom w:val="0"/>
                      <w:divBdr>
                        <w:top w:val="none" w:sz="0" w:space="0" w:color="auto"/>
                        <w:left w:val="none" w:sz="0" w:space="0" w:color="auto"/>
                        <w:bottom w:val="none" w:sz="0" w:space="0" w:color="auto"/>
                        <w:right w:val="none" w:sz="0" w:space="0" w:color="auto"/>
                      </w:divBdr>
                    </w:div>
                    <w:div w:id="1639727834">
                      <w:marLeft w:val="0"/>
                      <w:marRight w:val="0"/>
                      <w:marTop w:val="0"/>
                      <w:marBottom w:val="0"/>
                      <w:divBdr>
                        <w:top w:val="none" w:sz="0" w:space="0" w:color="auto"/>
                        <w:left w:val="none" w:sz="0" w:space="0" w:color="auto"/>
                        <w:bottom w:val="none" w:sz="0" w:space="0" w:color="auto"/>
                        <w:right w:val="none" w:sz="0" w:space="0" w:color="auto"/>
                      </w:divBdr>
                    </w:div>
                    <w:div w:id="1735081372">
                      <w:marLeft w:val="0"/>
                      <w:marRight w:val="0"/>
                      <w:marTop w:val="0"/>
                      <w:marBottom w:val="0"/>
                      <w:divBdr>
                        <w:top w:val="none" w:sz="0" w:space="0" w:color="auto"/>
                        <w:left w:val="none" w:sz="0" w:space="0" w:color="auto"/>
                        <w:bottom w:val="none" w:sz="0" w:space="0" w:color="auto"/>
                        <w:right w:val="none" w:sz="0" w:space="0" w:color="auto"/>
                      </w:divBdr>
                    </w:div>
                    <w:div w:id="1815290367">
                      <w:marLeft w:val="0"/>
                      <w:marRight w:val="0"/>
                      <w:marTop w:val="0"/>
                      <w:marBottom w:val="0"/>
                      <w:divBdr>
                        <w:top w:val="none" w:sz="0" w:space="0" w:color="auto"/>
                        <w:left w:val="none" w:sz="0" w:space="0" w:color="auto"/>
                        <w:bottom w:val="none" w:sz="0" w:space="0" w:color="auto"/>
                        <w:right w:val="none" w:sz="0" w:space="0" w:color="auto"/>
                      </w:divBdr>
                    </w:div>
                    <w:div w:id="1821001726">
                      <w:marLeft w:val="0"/>
                      <w:marRight w:val="0"/>
                      <w:marTop w:val="0"/>
                      <w:marBottom w:val="0"/>
                      <w:divBdr>
                        <w:top w:val="none" w:sz="0" w:space="0" w:color="auto"/>
                        <w:left w:val="none" w:sz="0" w:space="0" w:color="auto"/>
                        <w:bottom w:val="none" w:sz="0" w:space="0" w:color="auto"/>
                        <w:right w:val="none" w:sz="0" w:space="0" w:color="auto"/>
                      </w:divBdr>
                      <w:divsChild>
                        <w:div w:id="953175041">
                          <w:marLeft w:val="0"/>
                          <w:marRight w:val="0"/>
                          <w:marTop w:val="0"/>
                          <w:marBottom w:val="0"/>
                          <w:divBdr>
                            <w:top w:val="none" w:sz="0" w:space="0" w:color="auto"/>
                            <w:left w:val="none" w:sz="0" w:space="0" w:color="auto"/>
                            <w:bottom w:val="none" w:sz="0" w:space="0" w:color="auto"/>
                            <w:right w:val="none" w:sz="0" w:space="0" w:color="auto"/>
                          </w:divBdr>
                        </w:div>
                      </w:divsChild>
                    </w:div>
                    <w:div w:id="2091613026">
                      <w:marLeft w:val="0"/>
                      <w:marRight w:val="0"/>
                      <w:marTop w:val="0"/>
                      <w:marBottom w:val="0"/>
                      <w:divBdr>
                        <w:top w:val="none" w:sz="0" w:space="0" w:color="auto"/>
                        <w:left w:val="none" w:sz="0" w:space="0" w:color="auto"/>
                        <w:bottom w:val="none" w:sz="0" w:space="0" w:color="auto"/>
                        <w:right w:val="none" w:sz="0" w:space="0" w:color="auto"/>
                      </w:divBdr>
                      <w:divsChild>
                        <w:div w:id="489366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9627049">
      <w:bodyDiv w:val="1"/>
      <w:marLeft w:val="0"/>
      <w:marRight w:val="0"/>
      <w:marTop w:val="0"/>
      <w:marBottom w:val="0"/>
      <w:divBdr>
        <w:top w:val="none" w:sz="0" w:space="0" w:color="auto"/>
        <w:left w:val="none" w:sz="0" w:space="0" w:color="auto"/>
        <w:bottom w:val="none" w:sz="0" w:space="0" w:color="auto"/>
        <w:right w:val="none" w:sz="0" w:space="0" w:color="auto"/>
      </w:divBdr>
    </w:div>
    <w:div w:id="386688556">
      <w:bodyDiv w:val="1"/>
      <w:marLeft w:val="0"/>
      <w:marRight w:val="0"/>
      <w:marTop w:val="0"/>
      <w:marBottom w:val="0"/>
      <w:divBdr>
        <w:top w:val="none" w:sz="0" w:space="0" w:color="auto"/>
        <w:left w:val="none" w:sz="0" w:space="0" w:color="auto"/>
        <w:bottom w:val="none" w:sz="0" w:space="0" w:color="auto"/>
        <w:right w:val="none" w:sz="0" w:space="0" w:color="auto"/>
      </w:divBdr>
    </w:div>
    <w:div w:id="412436840">
      <w:bodyDiv w:val="1"/>
      <w:marLeft w:val="0"/>
      <w:marRight w:val="0"/>
      <w:marTop w:val="0"/>
      <w:marBottom w:val="0"/>
      <w:divBdr>
        <w:top w:val="none" w:sz="0" w:space="0" w:color="auto"/>
        <w:left w:val="none" w:sz="0" w:space="0" w:color="auto"/>
        <w:bottom w:val="none" w:sz="0" w:space="0" w:color="auto"/>
        <w:right w:val="none" w:sz="0" w:space="0" w:color="auto"/>
      </w:divBdr>
    </w:div>
    <w:div w:id="414940791">
      <w:bodyDiv w:val="1"/>
      <w:marLeft w:val="0"/>
      <w:marRight w:val="0"/>
      <w:marTop w:val="0"/>
      <w:marBottom w:val="0"/>
      <w:divBdr>
        <w:top w:val="none" w:sz="0" w:space="0" w:color="auto"/>
        <w:left w:val="none" w:sz="0" w:space="0" w:color="auto"/>
        <w:bottom w:val="none" w:sz="0" w:space="0" w:color="auto"/>
        <w:right w:val="none" w:sz="0" w:space="0" w:color="auto"/>
      </w:divBdr>
    </w:div>
    <w:div w:id="443185788">
      <w:bodyDiv w:val="1"/>
      <w:marLeft w:val="0"/>
      <w:marRight w:val="0"/>
      <w:marTop w:val="0"/>
      <w:marBottom w:val="0"/>
      <w:divBdr>
        <w:top w:val="none" w:sz="0" w:space="0" w:color="auto"/>
        <w:left w:val="none" w:sz="0" w:space="0" w:color="auto"/>
        <w:bottom w:val="none" w:sz="0" w:space="0" w:color="auto"/>
        <w:right w:val="none" w:sz="0" w:space="0" w:color="auto"/>
      </w:divBdr>
    </w:div>
    <w:div w:id="448402176">
      <w:bodyDiv w:val="1"/>
      <w:marLeft w:val="0"/>
      <w:marRight w:val="0"/>
      <w:marTop w:val="0"/>
      <w:marBottom w:val="0"/>
      <w:divBdr>
        <w:top w:val="none" w:sz="0" w:space="0" w:color="auto"/>
        <w:left w:val="none" w:sz="0" w:space="0" w:color="auto"/>
        <w:bottom w:val="none" w:sz="0" w:space="0" w:color="auto"/>
        <w:right w:val="none" w:sz="0" w:space="0" w:color="auto"/>
      </w:divBdr>
      <w:divsChild>
        <w:div w:id="320085495">
          <w:marLeft w:val="0"/>
          <w:marRight w:val="0"/>
          <w:marTop w:val="0"/>
          <w:marBottom w:val="0"/>
          <w:divBdr>
            <w:top w:val="none" w:sz="0" w:space="0" w:color="auto"/>
            <w:left w:val="none" w:sz="0" w:space="0" w:color="auto"/>
            <w:bottom w:val="none" w:sz="0" w:space="0" w:color="auto"/>
            <w:right w:val="none" w:sz="0" w:space="0" w:color="auto"/>
          </w:divBdr>
        </w:div>
        <w:div w:id="388463313">
          <w:marLeft w:val="0"/>
          <w:marRight w:val="0"/>
          <w:marTop w:val="0"/>
          <w:marBottom w:val="0"/>
          <w:divBdr>
            <w:top w:val="none" w:sz="0" w:space="0" w:color="auto"/>
            <w:left w:val="none" w:sz="0" w:space="0" w:color="auto"/>
            <w:bottom w:val="none" w:sz="0" w:space="0" w:color="auto"/>
            <w:right w:val="none" w:sz="0" w:space="0" w:color="auto"/>
          </w:divBdr>
        </w:div>
        <w:div w:id="1104300568">
          <w:marLeft w:val="0"/>
          <w:marRight w:val="0"/>
          <w:marTop w:val="0"/>
          <w:marBottom w:val="0"/>
          <w:divBdr>
            <w:top w:val="none" w:sz="0" w:space="0" w:color="auto"/>
            <w:left w:val="none" w:sz="0" w:space="0" w:color="auto"/>
            <w:bottom w:val="none" w:sz="0" w:space="0" w:color="auto"/>
            <w:right w:val="none" w:sz="0" w:space="0" w:color="auto"/>
          </w:divBdr>
        </w:div>
        <w:div w:id="1601133989">
          <w:marLeft w:val="0"/>
          <w:marRight w:val="0"/>
          <w:marTop w:val="0"/>
          <w:marBottom w:val="0"/>
          <w:divBdr>
            <w:top w:val="none" w:sz="0" w:space="0" w:color="auto"/>
            <w:left w:val="none" w:sz="0" w:space="0" w:color="auto"/>
            <w:bottom w:val="none" w:sz="0" w:space="0" w:color="auto"/>
            <w:right w:val="none" w:sz="0" w:space="0" w:color="auto"/>
          </w:divBdr>
        </w:div>
      </w:divsChild>
    </w:div>
    <w:div w:id="484274643">
      <w:bodyDiv w:val="1"/>
      <w:marLeft w:val="0"/>
      <w:marRight w:val="0"/>
      <w:marTop w:val="0"/>
      <w:marBottom w:val="0"/>
      <w:divBdr>
        <w:top w:val="none" w:sz="0" w:space="0" w:color="auto"/>
        <w:left w:val="none" w:sz="0" w:space="0" w:color="auto"/>
        <w:bottom w:val="none" w:sz="0" w:space="0" w:color="auto"/>
        <w:right w:val="none" w:sz="0" w:space="0" w:color="auto"/>
      </w:divBdr>
      <w:divsChild>
        <w:div w:id="792330998">
          <w:marLeft w:val="0"/>
          <w:marRight w:val="0"/>
          <w:marTop w:val="0"/>
          <w:marBottom w:val="0"/>
          <w:divBdr>
            <w:top w:val="none" w:sz="0" w:space="0" w:color="auto"/>
            <w:left w:val="none" w:sz="0" w:space="0" w:color="auto"/>
            <w:bottom w:val="none" w:sz="0" w:space="0" w:color="auto"/>
            <w:right w:val="none" w:sz="0" w:space="0" w:color="auto"/>
          </w:divBdr>
          <w:divsChild>
            <w:div w:id="408816929">
              <w:marLeft w:val="0"/>
              <w:marRight w:val="0"/>
              <w:marTop w:val="0"/>
              <w:marBottom w:val="0"/>
              <w:divBdr>
                <w:top w:val="none" w:sz="0" w:space="0" w:color="auto"/>
                <w:left w:val="none" w:sz="0" w:space="0" w:color="auto"/>
                <w:bottom w:val="none" w:sz="0" w:space="0" w:color="auto"/>
                <w:right w:val="none" w:sz="0" w:space="0" w:color="auto"/>
              </w:divBdr>
              <w:divsChild>
                <w:div w:id="603611130">
                  <w:marLeft w:val="0"/>
                  <w:marRight w:val="0"/>
                  <w:marTop w:val="0"/>
                  <w:marBottom w:val="0"/>
                  <w:divBdr>
                    <w:top w:val="none" w:sz="0" w:space="0" w:color="auto"/>
                    <w:left w:val="none" w:sz="0" w:space="0" w:color="auto"/>
                    <w:bottom w:val="none" w:sz="0" w:space="0" w:color="auto"/>
                    <w:right w:val="none" w:sz="0" w:space="0" w:color="auto"/>
                  </w:divBdr>
                  <w:divsChild>
                    <w:div w:id="1131098043">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 w:id="1033194118">
                  <w:marLeft w:val="0"/>
                  <w:marRight w:val="0"/>
                  <w:marTop w:val="0"/>
                  <w:marBottom w:val="133"/>
                  <w:divBdr>
                    <w:top w:val="single" w:sz="4" w:space="3" w:color="C7CBD4"/>
                    <w:left w:val="single" w:sz="2" w:space="0" w:color="C7CBD4"/>
                    <w:bottom w:val="single" w:sz="4" w:space="3" w:color="C7CBD4"/>
                    <w:right w:val="single" w:sz="2" w:space="0" w:color="C7CBD4"/>
                  </w:divBdr>
                  <w:divsChild>
                    <w:div w:id="1814787876">
                      <w:marLeft w:val="0"/>
                      <w:marRight w:val="0"/>
                      <w:marTop w:val="0"/>
                      <w:marBottom w:val="0"/>
                      <w:divBdr>
                        <w:top w:val="none" w:sz="0" w:space="0" w:color="auto"/>
                        <w:left w:val="none" w:sz="0" w:space="0" w:color="auto"/>
                        <w:bottom w:val="none" w:sz="0" w:space="0" w:color="auto"/>
                        <w:right w:val="none" w:sz="0" w:space="0" w:color="auto"/>
                      </w:divBdr>
                      <w:divsChild>
                        <w:div w:id="305818918">
                          <w:marLeft w:val="0"/>
                          <w:marRight w:val="0"/>
                          <w:marTop w:val="0"/>
                          <w:marBottom w:val="0"/>
                          <w:divBdr>
                            <w:top w:val="single" w:sz="4" w:space="0" w:color="C5CBD0"/>
                            <w:left w:val="single" w:sz="4" w:space="0" w:color="C5CBD0"/>
                            <w:bottom w:val="single" w:sz="4" w:space="0" w:color="C5CBD0"/>
                            <w:right w:val="single" w:sz="4" w:space="0" w:color="C5CBD0"/>
                          </w:divBdr>
                          <w:divsChild>
                            <w:div w:id="34627092">
                              <w:marLeft w:val="0"/>
                              <w:marRight w:val="0"/>
                              <w:marTop w:val="0"/>
                              <w:marBottom w:val="0"/>
                              <w:divBdr>
                                <w:top w:val="none" w:sz="0" w:space="0" w:color="auto"/>
                                <w:left w:val="none" w:sz="0" w:space="0" w:color="auto"/>
                                <w:bottom w:val="none" w:sz="0" w:space="0" w:color="auto"/>
                                <w:right w:val="none" w:sz="0" w:space="0" w:color="auto"/>
                              </w:divBdr>
                            </w:div>
                            <w:div w:id="320157707">
                              <w:marLeft w:val="0"/>
                              <w:marRight w:val="0"/>
                              <w:marTop w:val="0"/>
                              <w:marBottom w:val="0"/>
                              <w:divBdr>
                                <w:top w:val="none" w:sz="0" w:space="0" w:color="auto"/>
                                <w:left w:val="none" w:sz="0" w:space="0" w:color="auto"/>
                                <w:bottom w:val="none" w:sz="0" w:space="0" w:color="auto"/>
                                <w:right w:val="none" w:sz="0" w:space="0" w:color="auto"/>
                              </w:divBdr>
                            </w:div>
                            <w:div w:id="364407966">
                              <w:marLeft w:val="0"/>
                              <w:marRight w:val="0"/>
                              <w:marTop w:val="0"/>
                              <w:marBottom w:val="0"/>
                              <w:divBdr>
                                <w:top w:val="none" w:sz="0" w:space="0" w:color="auto"/>
                                <w:left w:val="none" w:sz="0" w:space="0" w:color="auto"/>
                                <w:bottom w:val="none" w:sz="0" w:space="0" w:color="auto"/>
                                <w:right w:val="none" w:sz="0" w:space="0" w:color="auto"/>
                              </w:divBdr>
                            </w:div>
                            <w:div w:id="498276123">
                              <w:marLeft w:val="0"/>
                              <w:marRight w:val="0"/>
                              <w:marTop w:val="0"/>
                              <w:marBottom w:val="0"/>
                              <w:divBdr>
                                <w:top w:val="none" w:sz="0" w:space="0" w:color="auto"/>
                                <w:left w:val="none" w:sz="0" w:space="0" w:color="auto"/>
                                <w:bottom w:val="none" w:sz="0" w:space="0" w:color="auto"/>
                                <w:right w:val="none" w:sz="0" w:space="0" w:color="auto"/>
                              </w:divBdr>
                            </w:div>
                            <w:div w:id="507135208">
                              <w:marLeft w:val="0"/>
                              <w:marRight w:val="0"/>
                              <w:marTop w:val="0"/>
                              <w:marBottom w:val="0"/>
                              <w:divBdr>
                                <w:top w:val="none" w:sz="0" w:space="0" w:color="auto"/>
                                <w:left w:val="none" w:sz="0" w:space="0" w:color="auto"/>
                                <w:bottom w:val="none" w:sz="0" w:space="0" w:color="auto"/>
                                <w:right w:val="none" w:sz="0" w:space="0" w:color="auto"/>
                              </w:divBdr>
                            </w:div>
                            <w:div w:id="560674172">
                              <w:marLeft w:val="0"/>
                              <w:marRight w:val="0"/>
                              <w:marTop w:val="0"/>
                              <w:marBottom w:val="0"/>
                              <w:divBdr>
                                <w:top w:val="none" w:sz="0" w:space="0" w:color="auto"/>
                                <w:left w:val="none" w:sz="0" w:space="0" w:color="auto"/>
                                <w:bottom w:val="none" w:sz="0" w:space="0" w:color="auto"/>
                                <w:right w:val="none" w:sz="0" w:space="0" w:color="auto"/>
                              </w:divBdr>
                            </w:div>
                            <w:div w:id="570769594">
                              <w:marLeft w:val="0"/>
                              <w:marRight w:val="0"/>
                              <w:marTop w:val="0"/>
                              <w:marBottom w:val="0"/>
                              <w:divBdr>
                                <w:top w:val="none" w:sz="0" w:space="0" w:color="auto"/>
                                <w:left w:val="none" w:sz="0" w:space="0" w:color="auto"/>
                                <w:bottom w:val="none" w:sz="0" w:space="0" w:color="auto"/>
                                <w:right w:val="none" w:sz="0" w:space="0" w:color="auto"/>
                              </w:divBdr>
                            </w:div>
                            <w:div w:id="669016974">
                              <w:marLeft w:val="0"/>
                              <w:marRight w:val="0"/>
                              <w:marTop w:val="0"/>
                              <w:marBottom w:val="0"/>
                              <w:divBdr>
                                <w:top w:val="none" w:sz="0" w:space="0" w:color="auto"/>
                                <w:left w:val="none" w:sz="0" w:space="0" w:color="auto"/>
                                <w:bottom w:val="none" w:sz="0" w:space="0" w:color="auto"/>
                                <w:right w:val="none" w:sz="0" w:space="0" w:color="auto"/>
                              </w:divBdr>
                            </w:div>
                            <w:div w:id="690690314">
                              <w:marLeft w:val="0"/>
                              <w:marRight w:val="0"/>
                              <w:marTop w:val="0"/>
                              <w:marBottom w:val="0"/>
                              <w:divBdr>
                                <w:top w:val="none" w:sz="0" w:space="0" w:color="auto"/>
                                <w:left w:val="none" w:sz="0" w:space="0" w:color="auto"/>
                                <w:bottom w:val="none" w:sz="0" w:space="0" w:color="auto"/>
                                <w:right w:val="none" w:sz="0" w:space="0" w:color="auto"/>
                              </w:divBdr>
                            </w:div>
                            <w:div w:id="738866358">
                              <w:marLeft w:val="0"/>
                              <w:marRight w:val="0"/>
                              <w:marTop w:val="0"/>
                              <w:marBottom w:val="0"/>
                              <w:divBdr>
                                <w:top w:val="none" w:sz="0" w:space="0" w:color="auto"/>
                                <w:left w:val="none" w:sz="0" w:space="0" w:color="auto"/>
                                <w:bottom w:val="none" w:sz="0" w:space="0" w:color="auto"/>
                                <w:right w:val="none" w:sz="0" w:space="0" w:color="auto"/>
                              </w:divBdr>
                            </w:div>
                            <w:div w:id="776676635">
                              <w:marLeft w:val="0"/>
                              <w:marRight w:val="0"/>
                              <w:marTop w:val="0"/>
                              <w:marBottom w:val="0"/>
                              <w:divBdr>
                                <w:top w:val="none" w:sz="0" w:space="0" w:color="auto"/>
                                <w:left w:val="none" w:sz="0" w:space="0" w:color="auto"/>
                                <w:bottom w:val="none" w:sz="0" w:space="0" w:color="auto"/>
                                <w:right w:val="none" w:sz="0" w:space="0" w:color="auto"/>
                              </w:divBdr>
                            </w:div>
                            <w:div w:id="1187601555">
                              <w:marLeft w:val="0"/>
                              <w:marRight w:val="0"/>
                              <w:marTop w:val="0"/>
                              <w:marBottom w:val="0"/>
                              <w:divBdr>
                                <w:top w:val="none" w:sz="0" w:space="0" w:color="auto"/>
                                <w:left w:val="none" w:sz="0" w:space="0" w:color="auto"/>
                                <w:bottom w:val="none" w:sz="0" w:space="0" w:color="auto"/>
                                <w:right w:val="none" w:sz="0" w:space="0" w:color="auto"/>
                              </w:divBdr>
                            </w:div>
                            <w:div w:id="1263412892">
                              <w:marLeft w:val="0"/>
                              <w:marRight w:val="0"/>
                              <w:marTop w:val="0"/>
                              <w:marBottom w:val="0"/>
                              <w:divBdr>
                                <w:top w:val="none" w:sz="0" w:space="0" w:color="auto"/>
                                <w:left w:val="none" w:sz="0" w:space="0" w:color="auto"/>
                                <w:bottom w:val="none" w:sz="0" w:space="0" w:color="auto"/>
                                <w:right w:val="none" w:sz="0" w:space="0" w:color="auto"/>
                              </w:divBdr>
                            </w:div>
                            <w:div w:id="1271859353">
                              <w:marLeft w:val="0"/>
                              <w:marRight w:val="0"/>
                              <w:marTop w:val="0"/>
                              <w:marBottom w:val="0"/>
                              <w:divBdr>
                                <w:top w:val="none" w:sz="0" w:space="0" w:color="auto"/>
                                <w:left w:val="none" w:sz="0" w:space="0" w:color="auto"/>
                                <w:bottom w:val="none" w:sz="0" w:space="0" w:color="auto"/>
                                <w:right w:val="none" w:sz="0" w:space="0" w:color="auto"/>
                              </w:divBdr>
                            </w:div>
                            <w:div w:id="1291862358">
                              <w:marLeft w:val="0"/>
                              <w:marRight w:val="0"/>
                              <w:marTop w:val="0"/>
                              <w:marBottom w:val="0"/>
                              <w:divBdr>
                                <w:top w:val="none" w:sz="0" w:space="0" w:color="auto"/>
                                <w:left w:val="none" w:sz="0" w:space="0" w:color="auto"/>
                                <w:bottom w:val="none" w:sz="0" w:space="0" w:color="auto"/>
                                <w:right w:val="none" w:sz="0" w:space="0" w:color="auto"/>
                              </w:divBdr>
                            </w:div>
                            <w:div w:id="1396506842">
                              <w:marLeft w:val="0"/>
                              <w:marRight w:val="0"/>
                              <w:marTop w:val="0"/>
                              <w:marBottom w:val="0"/>
                              <w:divBdr>
                                <w:top w:val="none" w:sz="0" w:space="0" w:color="auto"/>
                                <w:left w:val="none" w:sz="0" w:space="0" w:color="auto"/>
                                <w:bottom w:val="none" w:sz="0" w:space="0" w:color="auto"/>
                                <w:right w:val="none" w:sz="0" w:space="0" w:color="auto"/>
                              </w:divBdr>
                            </w:div>
                            <w:div w:id="1420298442">
                              <w:marLeft w:val="0"/>
                              <w:marRight w:val="0"/>
                              <w:marTop w:val="0"/>
                              <w:marBottom w:val="0"/>
                              <w:divBdr>
                                <w:top w:val="none" w:sz="0" w:space="0" w:color="auto"/>
                                <w:left w:val="none" w:sz="0" w:space="0" w:color="auto"/>
                                <w:bottom w:val="none" w:sz="0" w:space="0" w:color="auto"/>
                                <w:right w:val="none" w:sz="0" w:space="0" w:color="auto"/>
                              </w:divBdr>
                              <w:divsChild>
                                <w:div w:id="1781023944">
                                  <w:marLeft w:val="0"/>
                                  <w:marRight w:val="0"/>
                                  <w:marTop w:val="0"/>
                                  <w:marBottom w:val="0"/>
                                  <w:divBdr>
                                    <w:top w:val="none" w:sz="0" w:space="0" w:color="auto"/>
                                    <w:left w:val="none" w:sz="0" w:space="0" w:color="auto"/>
                                    <w:bottom w:val="none" w:sz="0" w:space="0" w:color="auto"/>
                                    <w:right w:val="none" w:sz="0" w:space="0" w:color="auto"/>
                                  </w:divBdr>
                                </w:div>
                              </w:divsChild>
                            </w:div>
                            <w:div w:id="1476798071">
                              <w:marLeft w:val="0"/>
                              <w:marRight w:val="0"/>
                              <w:marTop w:val="0"/>
                              <w:marBottom w:val="0"/>
                              <w:divBdr>
                                <w:top w:val="none" w:sz="0" w:space="0" w:color="auto"/>
                                <w:left w:val="none" w:sz="0" w:space="0" w:color="auto"/>
                                <w:bottom w:val="none" w:sz="0" w:space="0" w:color="auto"/>
                                <w:right w:val="none" w:sz="0" w:space="0" w:color="auto"/>
                              </w:divBdr>
                            </w:div>
                            <w:div w:id="1498421469">
                              <w:marLeft w:val="0"/>
                              <w:marRight w:val="0"/>
                              <w:marTop w:val="0"/>
                              <w:marBottom w:val="0"/>
                              <w:divBdr>
                                <w:top w:val="none" w:sz="0" w:space="0" w:color="auto"/>
                                <w:left w:val="none" w:sz="0" w:space="0" w:color="auto"/>
                                <w:bottom w:val="none" w:sz="0" w:space="0" w:color="auto"/>
                                <w:right w:val="none" w:sz="0" w:space="0" w:color="auto"/>
                              </w:divBdr>
                            </w:div>
                            <w:div w:id="2004116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1817659">
      <w:bodyDiv w:val="1"/>
      <w:marLeft w:val="0"/>
      <w:marRight w:val="0"/>
      <w:marTop w:val="0"/>
      <w:marBottom w:val="0"/>
      <w:divBdr>
        <w:top w:val="none" w:sz="0" w:space="0" w:color="auto"/>
        <w:left w:val="none" w:sz="0" w:space="0" w:color="auto"/>
        <w:bottom w:val="none" w:sz="0" w:space="0" w:color="auto"/>
        <w:right w:val="none" w:sz="0" w:space="0" w:color="auto"/>
      </w:divBdr>
      <w:divsChild>
        <w:div w:id="106196745">
          <w:marLeft w:val="0"/>
          <w:marRight w:val="0"/>
          <w:marTop w:val="0"/>
          <w:marBottom w:val="0"/>
          <w:divBdr>
            <w:top w:val="none" w:sz="0" w:space="0" w:color="auto"/>
            <w:left w:val="none" w:sz="0" w:space="0" w:color="auto"/>
            <w:bottom w:val="none" w:sz="0" w:space="0" w:color="auto"/>
            <w:right w:val="none" w:sz="0" w:space="0" w:color="auto"/>
          </w:divBdr>
          <w:divsChild>
            <w:div w:id="1373771107">
              <w:marLeft w:val="0"/>
              <w:marRight w:val="0"/>
              <w:marTop w:val="0"/>
              <w:marBottom w:val="133"/>
              <w:divBdr>
                <w:top w:val="single" w:sz="4" w:space="3" w:color="C7CBD4"/>
                <w:left w:val="none" w:sz="0" w:space="0" w:color="auto"/>
                <w:bottom w:val="single" w:sz="4" w:space="3" w:color="C7CBD4"/>
                <w:right w:val="none" w:sz="0" w:space="0" w:color="auto"/>
              </w:divBdr>
            </w:div>
          </w:divsChild>
        </w:div>
        <w:div w:id="1535994618">
          <w:marLeft w:val="0"/>
          <w:marRight w:val="0"/>
          <w:marTop w:val="0"/>
          <w:marBottom w:val="133"/>
          <w:divBdr>
            <w:top w:val="single" w:sz="4" w:space="3" w:color="C7CBD4"/>
            <w:left w:val="none" w:sz="0" w:space="0" w:color="auto"/>
            <w:bottom w:val="single" w:sz="4" w:space="3" w:color="C7CBD4"/>
            <w:right w:val="none" w:sz="0" w:space="0" w:color="auto"/>
          </w:divBdr>
          <w:divsChild>
            <w:div w:id="299963069">
              <w:marLeft w:val="0"/>
              <w:marRight w:val="0"/>
              <w:marTop w:val="0"/>
              <w:marBottom w:val="0"/>
              <w:divBdr>
                <w:top w:val="none" w:sz="0" w:space="0" w:color="auto"/>
                <w:left w:val="none" w:sz="0" w:space="0" w:color="auto"/>
                <w:bottom w:val="none" w:sz="0" w:space="0" w:color="auto"/>
                <w:right w:val="none" w:sz="0" w:space="0" w:color="auto"/>
              </w:divBdr>
              <w:divsChild>
                <w:div w:id="1085687887">
                  <w:marLeft w:val="0"/>
                  <w:marRight w:val="0"/>
                  <w:marTop w:val="0"/>
                  <w:marBottom w:val="0"/>
                  <w:divBdr>
                    <w:top w:val="single" w:sz="4" w:space="0" w:color="C5CBD0"/>
                    <w:left w:val="single" w:sz="4" w:space="0" w:color="C5CBD0"/>
                    <w:bottom w:val="single" w:sz="4" w:space="0" w:color="C5CBD0"/>
                    <w:right w:val="single" w:sz="4" w:space="0" w:color="C5CBD0"/>
                  </w:divBdr>
                  <w:divsChild>
                    <w:div w:id="60446543">
                      <w:marLeft w:val="0"/>
                      <w:marRight w:val="0"/>
                      <w:marTop w:val="0"/>
                      <w:marBottom w:val="0"/>
                      <w:divBdr>
                        <w:top w:val="none" w:sz="0" w:space="0" w:color="auto"/>
                        <w:left w:val="none" w:sz="0" w:space="0" w:color="auto"/>
                        <w:bottom w:val="none" w:sz="0" w:space="0" w:color="auto"/>
                        <w:right w:val="none" w:sz="0" w:space="0" w:color="auto"/>
                      </w:divBdr>
                    </w:div>
                    <w:div w:id="130487548">
                      <w:marLeft w:val="0"/>
                      <w:marRight w:val="0"/>
                      <w:marTop w:val="0"/>
                      <w:marBottom w:val="0"/>
                      <w:divBdr>
                        <w:top w:val="none" w:sz="0" w:space="0" w:color="auto"/>
                        <w:left w:val="none" w:sz="0" w:space="0" w:color="auto"/>
                        <w:bottom w:val="none" w:sz="0" w:space="0" w:color="auto"/>
                        <w:right w:val="none" w:sz="0" w:space="0" w:color="auto"/>
                      </w:divBdr>
                    </w:div>
                    <w:div w:id="148600959">
                      <w:marLeft w:val="0"/>
                      <w:marRight w:val="0"/>
                      <w:marTop w:val="0"/>
                      <w:marBottom w:val="0"/>
                      <w:divBdr>
                        <w:top w:val="none" w:sz="0" w:space="0" w:color="auto"/>
                        <w:left w:val="none" w:sz="0" w:space="0" w:color="auto"/>
                        <w:bottom w:val="none" w:sz="0" w:space="0" w:color="auto"/>
                        <w:right w:val="none" w:sz="0" w:space="0" w:color="auto"/>
                      </w:divBdr>
                    </w:div>
                    <w:div w:id="267586073">
                      <w:marLeft w:val="0"/>
                      <w:marRight w:val="0"/>
                      <w:marTop w:val="0"/>
                      <w:marBottom w:val="0"/>
                      <w:divBdr>
                        <w:top w:val="none" w:sz="0" w:space="0" w:color="auto"/>
                        <w:left w:val="none" w:sz="0" w:space="0" w:color="auto"/>
                        <w:bottom w:val="none" w:sz="0" w:space="0" w:color="auto"/>
                        <w:right w:val="none" w:sz="0" w:space="0" w:color="auto"/>
                      </w:divBdr>
                    </w:div>
                    <w:div w:id="333800571">
                      <w:marLeft w:val="0"/>
                      <w:marRight w:val="0"/>
                      <w:marTop w:val="0"/>
                      <w:marBottom w:val="0"/>
                      <w:divBdr>
                        <w:top w:val="none" w:sz="0" w:space="0" w:color="auto"/>
                        <w:left w:val="none" w:sz="0" w:space="0" w:color="auto"/>
                        <w:bottom w:val="none" w:sz="0" w:space="0" w:color="auto"/>
                        <w:right w:val="none" w:sz="0" w:space="0" w:color="auto"/>
                      </w:divBdr>
                    </w:div>
                    <w:div w:id="453325401">
                      <w:marLeft w:val="0"/>
                      <w:marRight w:val="0"/>
                      <w:marTop w:val="0"/>
                      <w:marBottom w:val="0"/>
                      <w:divBdr>
                        <w:top w:val="none" w:sz="0" w:space="0" w:color="auto"/>
                        <w:left w:val="none" w:sz="0" w:space="0" w:color="auto"/>
                        <w:bottom w:val="none" w:sz="0" w:space="0" w:color="auto"/>
                        <w:right w:val="none" w:sz="0" w:space="0" w:color="auto"/>
                      </w:divBdr>
                    </w:div>
                    <w:div w:id="583106145">
                      <w:marLeft w:val="0"/>
                      <w:marRight w:val="0"/>
                      <w:marTop w:val="0"/>
                      <w:marBottom w:val="0"/>
                      <w:divBdr>
                        <w:top w:val="none" w:sz="0" w:space="0" w:color="auto"/>
                        <w:left w:val="none" w:sz="0" w:space="0" w:color="auto"/>
                        <w:bottom w:val="none" w:sz="0" w:space="0" w:color="auto"/>
                        <w:right w:val="none" w:sz="0" w:space="0" w:color="auto"/>
                      </w:divBdr>
                    </w:div>
                    <w:div w:id="651059664">
                      <w:marLeft w:val="0"/>
                      <w:marRight w:val="0"/>
                      <w:marTop w:val="0"/>
                      <w:marBottom w:val="0"/>
                      <w:divBdr>
                        <w:top w:val="none" w:sz="0" w:space="0" w:color="auto"/>
                        <w:left w:val="none" w:sz="0" w:space="0" w:color="auto"/>
                        <w:bottom w:val="none" w:sz="0" w:space="0" w:color="auto"/>
                        <w:right w:val="none" w:sz="0" w:space="0" w:color="auto"/>
                      </w:divBdr>
                    </w:div>
                    <w:div w:id="917443243">
                      <w:marLeft w:val="0"/>
                      <w:marRight w:val="0"/>
                      <w:marTop w:val="0"/>
                      <w:marBottom w:val="0"/>
                      <w:divBdr>
                        <w:top w:val="none" w:sz="0" w:space="0" w:color="auto"/>
                        <w:left w:val="none" w:sz="0" w:space="0" w:color="auto"/>
                        <w:bottom w:val="none" w:sz="0" w:space="0" w:color="auto"/>
                        <w:right w:val="none" w:sz="0" w:space="0" w:color="auto"/>
                      </w:divBdr>
                    </w:div>
                    <w:div w:id="990599121">
                      <w:marLeft w:val="0"/>
                      <w:marRight w:val="0"/>
                      <w:marTop w:val="0"/>
                      <w:marBottom w:val="0"/>
                      <w:divBdr>
                        <w:top w:val="none" w:sz="0" w:space="0" w:color="auto"/>
                        <w:left w:val="none" w:sz="0" w:space="0" w:color="auto"/>
                        <w:bottom w:val="none" w:sz="0" w:space="0" w:color="auto"/>
                        <w:right w:val="none" w:sz="0" w:space="0" w:color="auto"/>
                      </w:divBdr>
                    </w:div>
                    <w:div w:id="1071543066">
                      <w:marLeft w:val="0"/>
                      <w:marRight w:val="0"/>
                      <w:marTop w:val="0"/>
                      <w:marBottom w:val="0"/>
                      <w:divBdr>
                        <w:top w:val="none" w:sz="0" w:space="0" w:color="auto"/>
                        <w:left w:val="none" w:sz="0" w:space="0" w:color="auto"/>
                        <w:bottom w:val="none" w:sz="0" w:space="0" w:color="auto"/>
                        <w:right w:val="none" w:sz="0" w:space="0" w:color="auto"/>
                      </w:divBdr>
                    </w:div>
                    <w:div w:id="1336886179">
                      <w:marLeft w:val="0"/>
                      <w:marRight w:val="0"/>
                      <w:marTop w:val="0"/>
                      <w:marBottom w:val="0"/>
                      <w:divBdr>
                        <w:top w:val="none" w:sz="0" w:space="0" w:color="auto"/>
                        <w:left w:val="none" w:sz="0" w:space="0" w:color="auto"/>
                        <w:bottom w:val="none" w:sz="0" w:space="0" w:color="auto"/>
                        <w:right w:val="none" w:sz="0" w:space="0" w:color="auto"/>
                      </w:divBdr>
                    </w:div>
                    <w:div w:id="1598102234">
                      <w:marLeft w:val="0"/>
                      <w:marRight w:val="0"/>
                      <w:marTop w:val="0"/>
                      <w:marBottom w:val="0"/>
                      <w:divBdr>
                        <w:top w:val="none" w:sz="0" w:space="0" w:color="auto"/>
                        <w:left w:val="none" w:sz="0" w:space="0" w:color="auto"/>
                        <w:bottom w:val="none" w:sz="0" w:space="0" w:color="auto"/>
                        <w:right w:val="none" w:sz="0" w:space="0" w:color="auto"/>
                      </w:divBdr>
                    </w:div>
                    <w:div w:id="1657565301">
                      <w:marLeft w:val="0"/>
                      <w:marRight w:val="0"/>
                      <w:marTop w:val="0"/>
                      <w:marBottom w:val="0"/>
                      <w:divBdr>
                        <w:top w:val="none" w:sz="0" w:space="0" w:color="auto"/>
                        <w:left w:val="none" w:sz="0" w:space="0" w:color="auto"/>
                        <w:bottom w:val="none" w:sz="0" w:space="0" w:color="auto"/>
                        <w:right w:val="none" w:sz="0" w:space="0" w:color="auto"/>
                      </w:divBdr>
                    </w:div>
                    <w:div w:id="1659767999">
                      <w:marLeft w:val="0"/>
                      <w:marRight w:val="0"/>
                      <w:marTop w:val="0"/>
                      <w:marBottom w:val="0"/>
                      <w:divBdr>
                        <w:top w:val="none" w:sz="0" w:space="0" w:color="auto"/>
                        <w:left w:val="none" w:sz="0" w:space="0" w:color="auto"/>
                        <w:bottom w:val="none" w:sz="0" w:space="0" w:color="auto"/>
                        <w:right w:val="none" w:sz="0" w:space="0" w:color="auto"/>
                      </w:divBdr>
                    </w:div>
                    <w:div w:id="1758096787">
                      <w:marLeft w:val="0"/>
                      <w:marRight w:val="0"/>
                      <w:marTop w:val="0"/>
                      <w:marBottom w:val="0"/>
                      <w:divBdr>
                        <w:top w:val="none" w:sz="0" w:space="0" w:color="auto"/>
                        <w:left w:val="none" w:sz="0" w:space="0" w:color="auto"/>
                        <w:bottom w:val="none" w:sz="0" w:space="0" w:color="auto"/>
                        <w:right w:val="none" w:sz="0" w:space="0" w:color="auto"/>
                      </w:divBdr>
                    </w:div>
                    <w:div w:id="1874491828">
                      <w:marLeft w:val="0"/>
                      <w:marRight w:val="0"/>
                      <w:marTop w:val="0"/>
                      <w:marBottom w:val="0"/>
                      <w:divBdr>
                        <w:top w:val="none" w:sz="0" w:space="0" w:color="auto"/>
                        <w:left w:val="none" w:sz="0" w:space="0" w:color="auto"/>
                        <w:bottom w:val="none" w:sz="0" w:space="0" w:color="auto"/>
                        <w:right w:val="none" w:sz="0" w:space="0" w:color="auto"/>
                      </w:divBdr>
                    </w:div>
                    <w:div w:id="1903177824">
                      <w:marLeft w:val="0"/>
                      <w:marRight w:val="0"/>
                      <w:marTop w:val="0"/>
                      <w:marBottom w:val="0"/>
                      <w:divBdr>
                        <w:top w:val="none" w:sz="0" w:space="0" w:color="auto"/>
                        <w:left w:val="none" w:sz="0" w:space="0" w:color="auto"/>
                        <w:bottom w:val="none" w:sz="0" w:space="0" w:color="auto"/>
                        <w:right w:val="none" w:sz="0" w:space="0" w:color="auto"/>
                      </w:divBdr>
                    </w:div>
                    <w:div w:id="1975718182">
                      <w:marLeft w:val="0"/>
                      <w:marRight w:val="0"/>
                      <w:marTop w:val="0"/>
                      <w:marBottom w:val="0"/>
                      <w:divBdr>
                        <w:top w:val="none" w:sz="0" w:space="0" w:color="auto"/>
                        <w:left w:val="none" w:sz="0" w:space="0" w:color="auto"/>
                        <w:bottom w:val="none" w:sz="0" w:space="0" w:color="auto"/>
                        <w:right w:val="none" w:sz="0" w:space="0" w:color="auto"/>
                      </w:divBdr>
                    </w:div>
                    <w:div w:id="2043238373">
                      <w:marLeft w:val="0"/>
                      <w:marRight w:val="0"/>
                      <w:marTop w:val="0"/>
                      <w:marBottom w:val="0"/>
                      <w:divBdr>
                        <w:top w:val="none" w:sz="0" w:space="0" w:color="auto"/>
                        <w:left w:val="none" w:sz="0" w:space="0" w:color="auto"/>
                        <w:bottom w:val="none" w:sz="0" w:space="0" w:color="auto"/>
                        <w:right w:val="none" w:sz="0" w:space="0" w:color="auto"/>
                      </w:divBdr>
                      <w:divsChild>
                        <w:div w:id="1957369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1672951">
      <w:bodyDiv w:val="1"/>
      <w:marLeft w:val="0"/>
      <w:marRight w:val="0"/>
      <w:marTop w:val="0"/>
      <w:marBottom w:val="0"/>
      <w:divBdr>
        <w:top w:val="none" w:sz="0" w:space="0" w:color="auto"/>
        <w:left w:val="none" w:sz="0" w:space="0" w:color="auto"/>
        <w:bottom w:val="none" w:sz="0" w:space="0" w:color="auto"/>
        <w:right w:val="none" w:sz="0" w:space="0" w:color="auto"/>
      </w:divBdr>
    </w:div>
    <w:div w:id="540439715">
      <w:bodyDiv w:val="1"/>
      <w:marLeft w:val="0"/>
      <w:marRight w:val="0"/>
      <w:marTop w:val="0"/>
      <w:marBottom w:val="0"/>
      <w:divBdr>
        <w:top w:val="none" w:sz="0" w:space="0" w:color="auto"/>
        <w:left w:val="none" w:sz="0" w:space="0" w:color="auto"/>
        <w:bottom w:val="none" w:sz="0" w:space="0" w:color="auto"/>
        <w:right w:val="none" w:sz="0" w:space="0" w:color="auto"/>
      </w:divBdr>
      <w:divsChild>
        <w:div w:id="343947239">
          <w:marLeft w:val="0"/>
          <w:marRight w:val="0"/>
          <w:marTop w:val="0"/>
          <w:marBottom w:val="0"/>
          <w:divBdr>
            <w:top w:val="none" w:sz="0" w:space="0" w:color="auto"/>
            <w:left w:val="none" w:sz="0" w:space="0" w:color="auto"/>
            <w:bottom w:val="none" w:sz="0" w:space="0" w:color="auto"/>
            <w:right w:val="none" w:sz="0" w:space="0" w:color="auto"/>
          </w:divBdr>
          <w:divsChild>
            <w:div w:id="214123649">
              <w:marLeft w:val="0"/>
              <w:marRight w:val="0"/>
              <w:marTop w:val="0"/>
              <w:marBottom w:val="0"/>
              <w:divBdr>
                <w:top w:val="none" w:sz="0" w:space="0" w:color="auto"/>
                <w:left w:val="none" w:sz="0" w:space="0" w:color="auto"/>
                <w:bottom w:val="none" w:sz="0" w:space="0" w:color="auto"/>
                <w:right w:val="none" w:sz="0" w:space="0" w:color="auto"/>
              </w:divBdr>
              <w:divsChild>
                <w:div w:id="1055467857">
                  <w:marLeft w:val="0"/>
                  <w:marRight w:val="0"/>
                  <w:marTop w:val="0"/>
                  <w:marBottom w:val="133"/>
                  <w:divBdr>
                    <w:top w:val="single" w:sz="4" w:space="3" w:color="C7CBD4"/>
                    <w:left w:val="single" w:sz="2" w:space="0" w:color="C7CBD4"/>
                    <w:bottom w:val="single" w:sz="4" w:space="3" w:color="C7CBD4"/>
                    <w:right w:val="single" w:sz="2" w:space="0" w:color="C7CBD4"/>
                  </w:divBdr>
                  <w:divsChild>
                    <w:div w:id="1842157017">
                      <w:marLeft w:val="0"/>
                      <w:marRight w:val="0"/>
                      <w:marTop w:val="0"/>
                      <w:marBottom w:val="0"/>
                      <w:divBdr>
                        <w:top w:val="none" w:sz="0" w:space="0" w:color="auto"/>
                        <w:left w:val="none" w:sz="0" w:space="0" w:color="auto"/>
                        <w:bottom w:val="none" w:sz="0" w:space="0" w:color="auto"/>
                        <w:right w:val="none" w:sz="0" w:space="0" w:color="auto"/>
                      </w:divBdr>
                      <w:divsChild>
                        <w:div w:id="2064672588">
                          <w:marLeft w:val="0"/>
                          <w:marRight w:val="0"/>
                          <w:marTop w:val="0"/>
                          <w:marBottom w:val="0"/>
                          <w:divBdr>
                            <w:top w:val="single" w:sz="4" w:space="0" w:color="C5CBD0"/>
                            <w:left w:val="single" w:sz="4" w:space="0" w:color="C5CBD0"/>
                            <w:bottom w:val="single" w:sz="4" w:space="0" w:color="C5CBD0"/>
                            <w:right w:val="single" w:sz="4" w:space="0" w:color="C5CBD0"/>
                          </w:divBdr>
                          <w:divsChild>
                            <w:div w:id="94179318">
                              <w:marLeft w:val="0"/>
                              <w:marRight w:val="0"/>
                              <w:marTop w:val="0"/>
                              <w:marBottom w:val="0"/>
                              <w:divBdr>
                                <w:top w:val="none" w:sz="0" w:space="0" w:color="auto"/>
                                <w:left w:val="none" w:sz="0" w:space="0" w:color="auto"/>
                                <w:bottom w:val="none" w:sz="0" w:space="0" w:color="auto"/>
                                <w:right w:val="none" w:sz="0" w:space="0" w:color="auto"/>
                              </w:divBdr>
                            </w:div>
                            <w:div w:id="142817048">
                              <w:marLeft w:val="0"/>
                              <w:marRight w:val="0"/>
                              <w:marTop w:val="0"/>
                              <w:marBottom w:val="0"/>
                              <w:divBdr>
                                <w:top w:val="none" w:sz="0" w:space="0" w:color="auto"/>
                                <w:left w:val="none" w:sz="0" w:space="0" w:color="auto"/>
                                <w:bottom w:val="none" w:sz="0" w:space="0" w:color="auto"/>
                                <w:right w:val="none" w:sz="0" w:space="0" w:color="auto"/>
                              </w:divBdr>
                            </w:div>
                            <w:div w:id="291861912">
                              <w:marLeft w:val="0"/>
                              <w:marRight w:val="0"/>
                              <w:marTop w:val="0"/>
                              <w:marBottom w:val="0"/>
                              <w:divBdr>
                                <w:top w:val="none" w:sz="0" w:space="0" w:color="auto"/>
                                <w:left w:val="none" w:sz="0" w:space="0" w:color="auto"/>
                                <w:bottom w:val="none" w:sz="0" w:space="0" w:color="auto"/>
                                <w:right w:val="none" w:sz="0" w:space="0" w:color="auto"/>
                              </w:divBdr>
                            </w:div>
                            <w:div w:id="337268364">
                              <w:marLeft w:val="0"/>
                              <w:marRight w:val="0"/>
                              <w:marTop w:val="0"/>
                              <w:marBottom w:val="0"/>
                              <w:divBdr>
                                <w:top w:val="none" w:sz="0" w:space="0" w:color="auto"/>
                                <w:left w:val="none" w:sz="0" w:space="0" w:color="auto"/>
                                <w:bottom w:val="none" w:sz="0" w:space="0" w:color="auto"/>
                                <w:right w:val="none" w:sz="0" w:space="0" w:color="auto"/>
                              </w:divBdr>
                            </w:div>
                            <w:div w:id="372850903">
                              <w:marLeft w:val="0"/>
                              <w:marRight w:val="0"/>
                              <w:marTop w:val="0"/>
                              <w:marBottom w:val="0"/>
                              <w:divBdr>
                                <w:top w:val="none" w:sz="0" w:space="0" w:color="auto"/>
                                <w:left w:val="none" w:sz="0" w:space="0" w:color="auto"/>
                                <w:bottom w:val="none" w:sz="0" w:space="0" w:color="auto"/>
                                <w:right w:val="none" w:sz="0" w:space="0" w:color="auto"/>
                              </w:divBdr>
                            </w:div>
                            <w:div w:id="473568923">
                              <w:marLeft w:val="0"/>
                              <w:marRight w:val="0"/>
                              <w:marTop w:val="0"/>
                              <w:marBottom w:val="0"/>
                              <w:divBdr>
                                <w:top w:val="none" w:sz="0" w:space="0" w:color="auto"/>
                                <w:left w:val="none" w:sz="0" w:space="0" w:color="auto"/>
                                <w:bottom w:val="none" w:sz="0" w:space="0" w:color="auto"/>
                                <w:right w:val="none" w:sz="0" w:space="0" w:color="auto"/>
                              </w:divBdr>
                            </w:div>
                            <w:div w:id="660810655">
                              <w:marLeft w:val="0"/>
                              <w:marRight w:val="0"/>
                              <w:marTop w:val="0"/>
                              <w:marBottom w:val="0"/>
                              <w:divBdr>
                                <w:top w:val="none" w:sz="0" w:space="0" w:color="auto"/>
                                <w:left w:val="none" w:sz="0" w:space="0" w:color="auto"/>
                                <w:bottom w:val="none" w:sz="0" w:space="0" w:color="auto"/>
                                <w:right w:val="none" w:sz="0" w:space="0" w:color="auto"/>
                              </w:divBdr>
                            </w:div>
                            <w:div w:id="816260901">
                              <w:marLeft w:val="0"/>
                              <w:marRight w:val="0"/>
                              <w:marTop w:val="0"/>
                              <w:marBottom w:val="0"/>
                              <w:divBdr>
                                <w:top w:val="none" w:sz="0" w:space="0" w:color="auto"/>
                                <w:left w:val="none" w:sz="0" w:space="0" w:color="auto"/>
                                <w:bottom w:val="none" w:sz="0" w:space="0" w:color="auto"/>
                                <w:right w:val="none" w:sz="0" w:space="0" w:color="auto"/>
                              </w:divBdr>
                            </w:div>
                            <w:div w:id="903176274">
                              <w:marLeft w:val="0"/>
                              <w:marRight w:val="0"/>
                              <w:marTop w:val="0"/>
                              <w:marBottom w:val="0"/>
                              <w:divBdr>
                                <w:top w:val="none" w:sz="0" w:space="0" w:color="auto"/>
                                <w:left w:val="none" w:sz="0" w:space="0" w:color="auto"/>
                                <w:bottom w:val="none" w:sz="0" w:space="0" w:color="auto"/>
                                <w:right w:val="none" w:sz="0" w:space="0" w:color="auto"/>
                              </w:divBdr>
                            </w:div>
                            <w:div w:id="995379163">
                              <w:marLeft w:val="0"/>
                              <w:marRight w:val="0"/>
                              <w:marTop w:val="0"/>
                              <w:marBottom w:val="0"/>
                              <w:divBdr>
                                <w:top w:val="none" w:sz="0" w:space="0" w:color="auto"/>
                                <w:left w:val="none" w:sz="0" w:space="0" w:color="auto"/>
                                <w:bottom w:val="none" w:sz="0" w:space="0" w:color="auto"/>
                                <w:right w:val="none" w:sz="0" w:space="0" w:color="auto"/>
                              </w:divBdr>
                            </w:div>
                            <w:div w:id="1020816897">
                              <w:marLeft w:val="0"/>
                              <w:marRight w:val="0"/>
                              <w:marTop w:val="0"/>
                              <w:marBottom w:val="0"/>
                              <w:divBdr>
                                <w:top w:val="none" w:sz="0" w:space="0" w:color="auto"/>
                                <w:left w:val="none" w:sz="0" w:space="0" w:color="auto"/>
                                <w:bottom w:val="none" w:sz="0" w:space="0" w:color="auto"/>
                                <w:right w:val="none" w:sz="0" w:space="0" w:color="auto"/>
                              </w:divBdr>
                            </w:div>
                            <w:div w:id="1022170248">
                              <w:marLeft w:val="0"/>
                              <w:marRight w:val="0"/>
                              <w:marTop w:val="0"/>
                              <w:marBottom w:val="0"/>
                              <w:divBdr>
                                <w:top w:val="none" w:sz="0" w:space="0" w:color="auto"/>
                                <w:left w:val="none" w:sz="0" w:space="0" w:color="auto"/>
                                <w:bottom w:val="none" w:sz="0" w:space="0" w:color="auto"/>
                                <w:right w:val="none" w:sz="0" w:space="0" w:color="auto"/>
                              </w:divBdr>
                            </w:div>
                            <w:div w:id="1028679613">
                              <w:marLeft w:val="0"/>
                              <w:marRight w:val="0"/>
                              <w:marTop w:val="0"/>
                              <w:marBottom w:val="0"/>
                              <w:divBdr>
                                <w:top w:val="none" w:sz="0" w:space="0" w:color="auto"/>
                                <w:left w:val="none" w:sz="0" w:space="0" w:color="auto"/>
                                <w:bottom w:val="none" w:sz="0" w:space="0" w:color="auto"/>
                                <w:right w:val="none" w:sz="0" w:space="0" w:color="auto"/>
                              </w:divBdr>
                            </w:div>
                            <w:div w:id="1067993283">
                              <w:marLeft w:val="0"/>
                              <w:marRight w:val="0"/>
                              <w:marTop w:val="0"/>
                              <w:marBottom w:val="0"/>
                              <w:divBdr>
                                <w:top w:val="none" w:sz="0" w:space="0" w:color="auto"/>
                                <w:left w:val="none" w:sz="0" w:space="0" w:color="auto"/>
                                <w:bottom w:val="none" w:sz="0" w:space="0" w:color="auto"/>
                                <w:right w:val="none" w:sz="0" w:space="0" w:color="auto"/>
                              </w:divBdr>
                            </w:div>
                            <w:div w:id="1109466694">
                              <w:marLeft w:val="0"/>
                              <w:marRight w:val="0"/>
                              <w:marTop w:val="0"/>
                              <w:marBottom w:val="0"/>
                              <w:divBdr>
                                <w:top w:val="none" w:sz="0" w:space="0" w:color="auto"/>
                                <w:left w:val="none" w:sz="0" w:space="0" w:color="auto"/>
                                <w:bottom w:val="none" w:sz="0" w:space="0" w:color="auto"/>
                                <w:right w:val="none" w:sz="0" w:space="0" w:color="auto"/>
                              </w:divBdr>
                            </w:div>
                            <w:div w:id="1473014822">
                              <w:marLeft w:val="0"/>
                              <w:marRight w:val="0"/>
                              <w:marTop w:val="0"/>
                              <w:marBottom w:val="0"/>
                              <w:divBdr>
                                <w:top w:val="none" w:sz="0" w:space="0" w:color="auto"/>
                                <w:left w:val="none" w:sz="0" w:space="0" w:color="auto"/>
                                <w:bottom w:val="none" w:sz="0" w:space="0" w:color="auto"/>
                                <w:right w:val="none" w:sz="0" w:space="0" w:color="auto"/>
                              </w:divBdr>
                            </w:div>
                            <w:div w:id="1621718760">
                              <w:marLeft w:val="0"/>
                              <w:marRight w:val="0"/>
                              <w:marTop w:val="0"/>
                              <w:marBottom w:val="0"/>
                              <w:divBdr>
                                <w:top w:val="none" w:sz="0" w:space="0" w:color="auto"/>
                                <w:left w:val="none" w:sz="0" w:space="0" w:color="auto"/>
                                <w:bottom w:val="none" w:sz="0" w:space="0" w:color="auto"/>
                                <w:right w:val="none" w:sz="0" w:space="0" w:color="auto"/>
                              </w:divBdr>
                            </w:div>
                            <w:div w:id="1750544464">
                              <w:marLeft w:val="0"/>
                              <w:marRight w:val="0"/>
                              <w:marTop w:val="0"/>
                              <w:marBottom w:val="0"/>
                              <w:divBdr>
                                <w:top w:val="none" w:sz="0" w:space="0" w:color="auto"/>
                                <w:left w:val="none" w:sz="0" w:space="0" w:color="auto"/>
                                <w:bottom w:val="none" w:sz="0" w:space="0" w:color="auto"/>
                                <w:right w:val="none" w:sz="0" w:space="0" w:color="auto"/>
                              </w:divBdr>
                            </w:div>
                            <w:div w:id="1888834758">
                              <w:marLeft w:val="0"/>
                              <w:marRight w:val="0"/>
                              <w:marTop w:val="0"/>
                              <w:marBottom w:val="0"/>
                              <w:divBdr>
                                <w:top w:val="none" w:sz="0" w:space="0" w:color="auto"/>
                                <w:left w:val="none" w:sz="0" w:space="0" w:color="auto"/>
                                <w:bottom w:val="none" w:sz="0" w:space="0" w:color="auto"/>
                                <w:right w:val="none" w:sz="0" w:space="0" w:color="auto"/>
                              </w:divBdr>
                            </w:div>
                            <w:div w:id="2146896812">
                              <w:marLeft w:val="0"/>
                              <w:marRight w:val="0"/>
                              <w:marTop w:val="0"/>
                              <w:marBottom w:val="0"/>
                              <w:divBdr>
                                <w:top w:val="none" w:sz="0" w:space="0" w:color="auto"/>
                                <w:left w:val="none" w:sz="0" w:space="0" w:color="auto"/>
                                <w:bottom w:val="none" w:sz="0" w:space="0" w:color="auto"/>
                                <w:right w:val="none" w:sz="0" w:space="0" w:color="auto"/>
                              </w:divBdr>
                              <w:divsChild>
                                <w:div w:id="772479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4645491">
                  <w:marLeft w:val="0"/>
                  <w:marRight w:val="0"/>
                  <w:marTop w:val="0"/>
                  <w:marBottom w:val="0"/>
                  <w:divBdr>
                    <w:top w:val="none" w:sz="0" w:space="0" w:color="auto"/>
                    <w:left w:val="none" w:sz="0" w:space="0" w:color="auto"/>
                    <w:bottom w:val="none" w:sz="0" w:space="0" w:color="auto"/>
                    <w:right w:val="none" w:sz="0" w:space="0" w:color="auto"/>
                  </w:divBdr>
                  <w:divsChild>
                    <w:div w:id="2069451844">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sChild>
            </w:div>
          </w:divsChild>
        </w:div>
      </w:divsChild>
    </w:div>
    <w:div w:id="547644474">
      <w:bodyDiv w:val="1"/>
      <w:marLeft w:val="0"/>
      <w:marRight w:val="0"/>
      <w:marTop w:val="0"/>
      <w:marBottom w:val="0"/>
      <w:divBdr>
        <w:top w:val="none" w:sz="0" w:space="0" w:color="auto"/>
        <w:left w:val="none" w:sz="0" w:space="0" w:color="auto"/>
        <w:bottom w:val="none" w:sz="0" w:space="0" w:color="auto"/>
        <w:right w:val="none" w:sz="0" w:space="0" w:color="auto"/>
      </w:divBdr>
      <w:divsChild>
        <w:div w:id="1734617976">
          <w:marLeft w:val="0"/>
          <w:marRight w:val="0"/>
          <w:marTop w:val="0"/>
          <w:marBottom w:val="0"/>
          <w:divBdr>
            <w:top w:val="none" w:sz="0" w:space="0" w:color="auto"/>
            <w:left w:val="none" w:sz="0" w:space="0" w:color="auto"/>
            <w:bottom w:val="none" w:sz="0" w:space="0" w:color="auto"/>
            <w:right w:val="none" w:sz="0" w:space="0" w:color="auto"/>
          </w:divBdr>
        </w:div>
      </w:divsChild>
    </w:div>
    <w:div w:id="549809821">
      <w:bodyDiv w:val="1"/>
      <w:marLeft w:val="0"/>
      <w:marRight w:val="0"/>
      <w:marTop w:val="0"/>
      <w:marBottom w:val="0"/>
      <w:divBdr>
        <w:top w:val="none" w:sz="0" w:space="0" w:color="auto"/>
        <w:left w:val="none" w:sz="0" w:space="0" w:color="auto"/>
        <w:bottom w:val="none" w:sz="0" w:space="0" w:color="auto"/>
        <w:right w:val="none" w:sz="0" w:space="0" w:color="auto"/>
      </w:divBdr>
    </w:div>
    <w:div w:id="553469366">
      <w:bodyDiv w:val="1"/>
      <w:marLeft w:val="0"/>
      <w:marRight w:val="0"/>
      <w:marTop w:val="0"/>
      <w:marBottom w:val="0"/>
      <w:divBdr>
        <w:top w:val="none" w:sz="0" w:space="0" w:color="auto"/>
        <w:left w:val="none" w:sz="0" w:space="0" w:color="auto"/>
        <w:bottom w:val="none" w:sz="0" w:space="0" w:color="auto"/>
        <w:right w:val="none" w:sz="0" w:space="0" w:color="auto"/>
      </w:divBdr>
      <w:divsChild>
        <w:div w:id="1221667810">
          <w:marLeft w:val="547"/>
          <w:marRight w:val="0"/>
          <w:marTop w:val="0"/>
          <w:marBottom w:val="0"/>
          <w:divBdr>
            <w:top w:val="none" w:sz="0" w:space="0" w:color="auto"/>
            <w:left w:val="none" w:sz="0" w:space="0" w:color="auto"/>
            <w:bottom w:val="none" w:sz="0" w:space="0" w:color="auto"/>
            <w:right w:val="none" w:sz="0" w:space="0" w:color="auto"/>
          </w:divBdr>
        </w:div>
      </w:divsChild>
    </w:div>
    <w:div w:id="561714569">
      <w:bodyDiv w:val="1"/>
      <w:marLeft w:val="0"/>
      <w:marRight w:val="0"/>
      <w:marTop w:val="0"/>
      <w:marBottom w:val="0"/>
      <w:divBdr>
        <w:top w:val="none" w:sz="0" w:space="0" w:color="auto"/>
        <w:left w:val="none" w:sz="0" w:space="0" w:color="auto"/>
        <w:bottom w:val="none" w:sz="0" w:space="0" w:color="auto"/>
        <w:right w:val="none" w:sz="0" w:space="0" w:color="auto"/>
      </w:divBdr>
      <w:divsChild>
        <w:div w:id="280772893">
          <w:marLeft w:val="0"/>
          <w:marRight w:val="0"/>
          <w:marTop w:val="0"/>
          <w:marBottom w:val="0"/>
          <w:divBdr>
            <w:top w:val="none" w:sz="0" w:space="0" w:color="auto"/>
            <w:left w:val="none" w:sz="0" w:space="0" w:color="auto"/>
            <w:bottom w:val="none" w:sz="0" w:space="0" w:color="auto"/>
            <w:right w:val="none" w:sz="0" w:space="0" w:color="auto"/>
          </w:divBdr>
        </w:div>
      </w:divsChild>
    </w:div>
    <w:div w:id="561909858">
      <w:bodyDiv w:val="1"/>
      <w:marLeft w:val="0"/>
      <w:marRight w:val="0"/>
      <w:marTop w:val="0"/>
      <w:marBottom w:val="0"/>
      <w:divBdr>
        <w:top w:val="none" w:sz="0" w:space="0" w:color="auto"/>
        <w:left w:val="none" w:sz="0" w:space="0" w:color="auto"/>
        <w:bottom w:val="none" w:sz="0" w:space="0" w:color="auto"/>
        <w:right w:val="none" w:sz="0" w:space="0" w:color="auto"/>
      </w:divBdr>
    </w:div>
    <w:div w:id="570387616">
      <w:bodyDiv w:val="1"/>
      <w:marLeft w:val="0"/>
      <w:marRight w:val="0"/>
      <w:marTop w:val="0"/>
      <w:marBottom w:val="0"/>
      <w:divBdr>
        <w:top w:val="none" w:sz="0" w:space="0" w:color="auto"/>
        <w:left w:val="none" w:sz="0" w:space="0" w:color="auto"/>
        <w:bottom w:val="none" w:sz="0" w:space="0" w:color="auto"/>
        <w:right w:val="none" w:sz="0" w:space="0" w:color="auto"/>
      </w:divBdr>
      <w:divsChild>
        <w:div w:id="2000424682">
          <w:marLeft w:val="0"/>
          <w:marRight w:val="0"/>
          <w:marTop w:val="0"/>
          <w:marBottom w:val="0"/>
          <w:divBdr>
            <w:top w:val="none" w:sz="0" w:space="0" w:color="auto"/>
            <w:left w:val="none" w:sz="0" w:space="0" w:color="auto"/>
            <w:bottom w:val="none" w:sz="0" w:space="0" w:color="auto"/>
            <w:right w:val="none" w:sz="0" w:space="0" w:color="auto"/>
          </w:divBdr>
          <w:divsChild>
            <w:div w:id="815798887">
              <w:marLeft w:val="0"/>
              <w:marRight w:val="0"/>
              <w:marTop w:val="0"/>
              <w:marBottom w:val="0"/>
              <w:divBdr>
                <w:top w:val="none" w:sz="0" w:space="0" w:color="auto"/>
                <w:left w:val="none" w:sz="0" w:space="0" w:color="auto"/>
                <w:bottom w:val="none" w:sz="0" w:space="0" w:color="auto"/>
                <w:right w:val="none" w:sz="0" w:space="0" w:color="auto"/>
              </w:divBdr>
              <w:divsChild>
                <w:div w:id="39786772">
                  <w:marLeft w:val="0"/>
                  <w:marRight w:val="0"/>
                  <w:marTop w:val="0"/>
                  <w:marBottom w:val="0"/>
                  <w:divBdr>
                    <w:top w:val="none" w:sz="0" w:space="0" w:color="auto"/>
                    <w:left w:val="none" w:sz="0" w:space="0" w:color="auto"/>
                    <w:bottom w:val="none" w:sz="0" w:space="0" w:color="auto"/>
                    <w:right w:val="none" w:sz="0" w:space="0" w:color="auto"/>
                  </w:divBdr>
                  <w:divsChild>
                    <w:div w:id="1120954292">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 w:id="993027380">
                  <w:marLeft w:val="0"/>
                  <w:marRight w:val="0"/>
                  <w:marTop w:val="0"/>
                  <w:marBottom w:val="133"/>
                  <w:divBdr>
                    <w:top w:val="single" w:sz="4" w:space="3" w:color="C7CBD4"/>
                    <w:left w:val="single" w:sz="2" w:space="0" w:color="C7CBD4"/>
                    <w:bottom w:val="single" w:sz="4" w:space="3" w:color="C7CBD4"/>
                    <w:right w:val="single" w:sz="2" w:space="0" w:color="C7CBD4"/>
                  </w:divBdr>
                  <w:divsChild>
                    <w:div w:id="1000618396">
                      <w:marLeft w:val="0"/>
                      <w:marRight w:val="0"/>
                      <w:marTop w:val="0"/>
                      <w:marBottom w:val="0"/>
                      <w:divBdr>
                        <w:top w:val="none" w:sz="0" w:space="0" w:color="auto"/>
                        <w:left w:val="none" w:sz="0" w:space="0" w:color="auto"/>
                        <w:bottom w:val="none" w:sz="0" w:space="0" w:color="auto"/>
                        <w:right w:val="none" w:sz="0" w:space="0" w:color="auto"/>
                      </w:divBdr>
                      <w:divsChild>
                        <w:div w:id="1598905789">
                          <w:marLeft w:val="0"/>
                          <w:marRight w:val="0"/>
                          <w:marTop w:val="0"/>
                          <w:marBottom w:val="0"/>
                          <w:divBdr>
                            <w:top w:val="single" w:sz="4" w:space="0" w:color="C5CBD0"/>
                            <w:left w:val="single" w:sz="4" w:space="0" w:color="C5CBD0"/>
                            <w:bottom w:val="single" w:sz="4" w:space="0" w:color="C5CBD0"/>
                            <w:right w:val="single" w:sz="4" w:space="0" w:color="C5CBD0"/>
                          </w:divBdr>
                          <w:divsChild>
                            <w:div w:id="4480565">
                              <w:marLeft w:val="0"/>
                              <w:marRight w:val="0"/>
                              <w:marTop w:val="0"/>
                              <w:marBottom w:val="0"/>
                              <w:divBdr>
                                <w:top w:val="none" w:sz="0" w:space="0" w:color="auto"/>
                                <w:left w:val="none" w:sz="0" w:space="0" w:color="auto"/>
                                <w:bottom w:val="none" w:sz="0" w:space="0" w:color="auto"/>
                                <w:right w:val="none" w:sz="0" w:space="0" w:color="auto"/>
                              </w:divBdr>
                            </w:div>
                            <w:div w:id="49884996">
                              <w:marLeft w:val="0"/>
                              <w:marRight w:val="0"/>
                              <w:marTop w:val="0"/>
                              <w:marBottom w:val="0"/>
                              <w:divBdr>
                                <w:top w:val="none" w:sz="0" w:space="0" w:color="auto"/>
                                <w:left w:val="none" w:sz="0" w:space="0" w:color="auto"/>
                                <w:bottom w:val="none" w:sz="0" w:space="0" w:color="auto"/>
                                <w:right w:val="none" w:sz="0" w:space="0" w:color="auto"/>
                              </w:divBdr>
                              <w:divsChild>
                                <w:div w:id="1081567686">
                                  <w:marLeft w:val="0"/>
                                  <w:marRight w:val="0"/>
                                  <w:marTop w:val="0"/>
                                  <w:marBottom w:val="0"/>
                                  <w:divBdr>
                                    <w:top w:val="none" w:sz="0" w:space="0" w:color="auto"/>
                                    <w:left w:val="none" w:sz="0" w:space="0" w:color="auto"/>
                                    <w:bottom w:val="none" w:sz="0" w:space="0" w:color="auto"/>
                                    <w:right w:val="none" w:sz="0" w:space="0" w:color="auto"/>
                                  </w:divBdr>
                                </w:div>
                              </w:divsChild>
                            </w:div>
                            <w:div w:id="56629552">
                              <w:marLeft w:val="0"/>
                              <w:marRight w:val="0"/>
                              <w:marTop w:val="0"/>
                              <w:marBottom w:val="0"/>
                              <w:divBdr>
                                <w:top w:val="none" w:sz="0" w:space="0" w:color="auto"/>
                                <w:left w:val="none" w:sz="0" w:space="0" w:color="auto"/>
                                <w:bottom w:val="none" w:sz="0" w:space="0" w:color="auto"/>
                                <w:right w:val="none" w:sz="0" w:space="0" w:color="auto"/>
                              </w:divBdr>
                            </w:div>
                            <w:div w:id="278025747">
                              <w:marLeft w:val="0"/>
                              <w:marRight w:val="0"/>
                              <w:marTop w:val="0"/>
                              <w:marBottom w:val="0"/>
                              <w:divBdr>
                                <w:top w:val="none" w:sz="0" w:space="0" w:color="auto"/>
                                <w:left w:val="none" w:sz="0" w:space="0" w:color="auto"/>
                                <w:bottom w:val="none" w:sz="0" w:space="0" w:color="auto"/>
                                <w:right w:val="none" w:sz="0" w:space="0" w:color="auto"/>
                              </w:divBdr>
                            </w:div>
                            <w:div w:id="297223704">
                              <w:marLeft w:val="0"/>
                              <w:marRight w:val="0"/>
                              <w:marTop w:val="0"/>
                              <w:marBottom w:val="0"/>
                              <w:divBdr>
                                <w:top w:val="none" w:sz="0" w:space="0" w:color="auto"/>
                                <w:left w:val="none" w:sz="0" w:space="0" w:color="auto"/>
                                <w:bottom w:val="none" w:sz="0" w:space="0" w:color="auto"/>
                                <w:right w:val="none" w:sz="0" w:space="0" w:color="auto"/>
                              </w:divBdr>
                            </w:div>
                            <w:div w:id="371686690">
                              <w:marLeft w:val="0"/>
                              <w:marRight w:val="0"/>
                              <w:marTop w:val="0"/>
                              <w:marBottom w:val="0"/>
                              <w:divBdr>
                                <w:top w:val="none" w:sz="0" w:space="0" w:color="auto"/>
                                <w:left w:val="none" w:sz="0" w:space="0" w:color="auto"/>
                                <w:bottom w:val="none" w:sz="0" w:space="0" w:color="auto"/>
                                <w:right w:val="none" w:sz="0" w:space="0" w:color="auto"/>
                              </w:divBdr>
                            </w:div>
                            <w:div w:id="377433768">
                              <w:marLeft w:val="0"/>
                              <w:marRight w:val="0"/>
                              <w:marTop w:val="0"/>
                              <w:marBottom w:val="0"/>
                              <w:divBdr>
                                <w:top w:val="none" w:sz="0" w:space="0" w:color="auto"/>
                                <w:left w:val="none" w:sz="0" w:space="0" w:color="auto"/>
                                <w:bottom w:val="none" w:sz="0" w:space="0" w:color="auto"/>
                                <w:right w:val="none" w:sz="0" w:space="0" w:color="auto"/>
                              </w:divBdr>
                            </w:div>
                            <w:div w:id="457068243">
                              <w:marLeft w:val="0"/>
                              <w:marRight w:val="0"/>
                              <w:marTop w:val="0"/>
                              <w:marBottom w:val="0"/>
                              <w:divBdr>
                                <w:top w:val="none" w:sz="0" w:space="0" w:color="auto"/>
                                <w:left w:val="none" w:sz="0" w:space="0" w:color="auto"/>
                                <w:bottom w:val="none" w:sz="0" w:space="0" w:color="auto"/>
                                <w:right w:val="none" w:sz="0" w:space="0" w:color="auto"/>
                              </w:divBdr>
                            </w:div>
                            <w:div w:id="516316107">
                              <w:marLeft w:val="0"/>
                              <w:marRight w:val="0"/>
                              <w:marTop w:val="0"/>
                              <w:marBottom w:val="0"/>
                              <w:divBdr>
                                <w:top w:val="none" w:sz="0" w:space="0" w:color="auto"/>
                                <w:left w:val="none" w:sz="0" w:space="0" w:color="auto"/>
                                <w:bottom w:val="none" w:sz="0" w:space="0" w:color="auto"/>
                                <w:right w:val="none" w:sz="0" w:space="0" w:color="auto"/>
                              </w:divBdr>
                            </w:div>
                            <w:div w:id="522404869">
                              <w:marLeft w:val="0"/>
                              <w:marRight w:val="0"/>
                              <w:marTop w:val="0"/>
                              <w:marBottom w:val="0"/>
                              <w:divBdr>
                                <w:top w:val="none" w:sz="0" w:space="0" w:color="auto"/>
                                <w:left w:val="none" w:sz="0" w:space="0" w:color="auto"/>
                                <w:bottom w:val="none" w:sz="0" w:space="0" w:color="auto"/>
                                <w:right w:val="none" w:sz="0" w:space="0" w:color="auto"/>
                              </w:divBdr>
                              <w:divsChild>
                                <w:div w:id="16736273">
                                  <w:marLeft w:val="0"/>
                                  <w:marRight w:val="0"/>
                                  <w:marTop w:val="0"/>
                                  <w:marBottom w:val="0"/>
                                  <w:divBdr>
                                    <w:top w:val="none" w:sz="0" w:space="0" w:color="auto"/>
                                    <w:left w:val="none" w:sz="0" w:space="0" w:color="auto"/>
                                    <w:bottom w:val="none" w:sz="0" w:space="0" w:color="auto"/>
                                    <w:right w:val="none" w:sz="0" w:space="0" w:color="auto"/>
                                  </w:divBdr>
                                </w:div>
                              </w:divsChild>
                            </w:div>
                            <w:div w:id="657271520">
                              <w:marLeft w:val="0"/>
                              <w:marRight w:val="0"/>
                              <w:marTop w:val="0"/>
                              <w:marBottom w:val="0"/>
                              <w:divBdr>
                                <w:top w:val="none" w:sz="0" w:space="0" w:color="auto"/>
                                <w:left w:val="none" w:sz="0" w:space="0" w:color="auto"/>
                                <w:bottom w:val="none" w:sz="0" w:space="0" w:color="auto"/>
                                <w:right w:val="none" w:sz="0" w:space="0" w:color="auto"/>
                              </w:divBdr>
                            </w:div>
                            <w:div w:id="892427135">
                              <w:marLeft w:val="0"/>
                              <w:marRight w:val="0"/>
                              <w:marTop w:val="0"/>
                              <w:marBottom w:val="0"/>
                              <w:divBdr>
                                <w:top w:val="none" w:sz="0" w:space="0" w:color="auto"/>
                                <w:left w:val="none" w:sz="0" w:space="0" w:color="auto"/>
                                <w:bottom w:val="none" w:sz="0" w:space="0" w:color="auto"/>
                                <w:right w:val="none" w:sz="0" w:space="0" w:color="auto"/>
                              </w:divBdr>
                            </w:div>
                            <w:div w:id="936641934">
                              <w:marLeft w:val="0"/>
                              <w:marRight w:val="0"/>
                              <w:marTop w:val="0"/>
                              <w:marBottom w:val="0"/>
                              <w:divBdr>
                                <w:top w:val="none" w:sz="0" w:space="0" w:color="auto"/>
                                <w:left w:val="none" w:sz="0" w:space="0" w:color="auto"/>
                                <w:bottom w:val="none" w:sz="0" w:space="0" w:color="auto"/>
                                <w:right w:val="none" w:sz="0" w:space="0" w:color="auto"/>
                              </w:divBdr>
                            </w:div>
                            <w:div w:id="1085345601">
                              <w:marLeft w:val="0"/>
                              <w:marRight w:val="0"/>
                              <w:marTop w:val="0"/>
                              <w:marBottom w:val="0"/>
                              <w:divBdr>
                                <w:top w:val="none" w:sz="0" w:space="0" w:color="auto"/>
                                <w:left w:val="none" w:sz="0" w:space="0" w:color="auto"/>
                                <w:bottom w:val="none" w:sz="0" w:space="0" w:color="auto"/>
                                <w:right w:val="none" w:sz="0" w:space="0" w:color="auto"/>
                              </w:divBdr>
                            </w:div>
                            <w:div w:id="1110903875">
                              <w:marLeft w:val="0"/>
                              <w:marRight w:val="0"/>
                              <w:marTop w:val="0"/>
                              <w:marBottom w:val="0"/>
                              <w:divBdr>
                                <w:top w:val="none" w:sz="0" w:space="0" w:color="auto"/>
                                <w:left w:val="none" w:sz="0" w:space="0" w:color="auto"/>
                                <w:bottom w:val="none" w:sz="0" w:space="0" w:color="auto"/>
                                <w:right w:val="none" w:sz="0" w:space="0" w:color="auto"/>
                              </w:divBdr>
                            </w:div>
                            <w:div w:id="1155072920">
                              <w:marLeft w:val="0"/>
                              <w:marRight w:val="0"/>
                              <w:marTop w:val="0"/>
                              <w:marBottom w:val="0"/>
                              <w:divBdr>
                                <w:top w:val="none" w:sz="0" w:space="0" w:color="auto"/>
                                <w:left w:val="none" w:sz="0" w:space="0" w:color="auto"/>
                                <w:bottom w:val="none" w:sz="0" w:space="0" w:color="auto"/>
                                <w:right w:val="none" w:sz="0" w:space="0" w:color="auto"/>
                              </w:divBdr>
                            </w:div>
                            <w:div w:id="1567446746">
                              <w:marLeft w:val="0"/>
                              <w:marRight w:val="0"/>
                              <w:marTop w:val="0"/>
                              <w:marBottom w:val="0"/>
                              <w:divBdr>
                                <w:top w:val="none" w:sz="0" w:space="0" w:color="auto"/>
                                <w:left w:val="none" w:sz="0" w:space="0" w:color="auto"/>
                                <w:bottom w:val="none" w:sz="0" w:space="0" w:color="auto"/>
                                <w:right w:val="none" w:sz="0" w:space="0" w:color="auto"/>
                              </w:divBdr>
                            </w:div>
                            <w:div w:id="1860243475">
                              <w:marLeft w:val="0"/>
                              <w:marRight w:val="0"/>
                              <w:marTop w:val="0"/>
                              <w:marBottom w:val="0"/>
                              <w:divBdr>
                                <w:top w:val="none" w:sz="0" w:space="0" w:color="auto"/>
                                <w:left w:val="none" w:sz="0" w:space="0" w:color="auto"/>
                                <w:bottom w:val="none" w:sz="0" w:space="0" w:color="auto"/>
                                <w:right w:val="none" w:sz="0" w:space="0" w:color="auto"/>
                              </w:divBdr>
                            </w:div>
                            <w:div w:id="1887065400">
                              <w:marLeft w:val="0"/>
                              <w:marRight w:val="0"/>
                              <w:marTop w:val="0"/>
                              <w:marBottom w:val="0"/>
                              <w:divBdr>
                                <w:top w:val="none" w:sz="0" w:space="0" w:color="auto"/>
                                <w:left w:val="none" w:sz="0" w:space="0" w:color="auto"/>
                                <w:bottom w:val="none" w:sz="0" w:space="0" w:color="auto"/>
                                <w:right w:val="none" w:sz="0" w:space="0" w:color="auto"/>
                              </w:divBdr>
                            </w:div>
                            <w:div w:id="1946616806">
                              <w:marLeft w:val="0"/>
                              <w:marRight w:val="0"/>
                              <w:marTop w:val="0"/>
                              <w:marBottom w:val="0"/>
                              <w:divBdr>
                                <w:top w:val="none" w:sz="0" w:space="0" w:color="auto"/>
                                <w:left w:val="none" w:sz="0" w:space="0" w:color="auto"/>
                                <w:bottom w:val="none" w:sz="0" w:space="0" w:color="auto"/>
                                <w:right w:val="none" w:sz="0" w:space="0" w:color="auto"/>
                              </w:divBdr>
                              <w:divsChild>
                                <w:div w:id="144056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76327342">
      <w:bodyDiv w:val="1"/>
      <w:marLeft w:val="0"/>
      <w:marRight w:val="0"/>
      <w:marTop w:val="0"/>
      <w:marBottom w:val="0"/>
      <w:divBdr>
        <w:top w:val="none" w:sz="0" w:space="0" w:color="auto"/>
        <w:left w:val="none" w:sz="0" w:space="0" w:color="auto"/>
        <w:bottom w:val="none" w:sz="0" w:space="0" w:color="auto"/>
        <w:right w:val="none" w:sz="0" w:space="0" w:color="auto"/>
      </w:divBdr>
      <w:divsChild>
        <w:div w:id="1951203422">
          <w:marLeft w:val="0"/>
          <w:marRight w:val="0"/>
          <w:marTop w:val="0"/>
          <w:marBottom w:val="0"/>
          <w:divBdr>
            <w:top w:val="none" w:sz="0" w:space="0" w:color="auto"/>
            <w:left w:val="none" w:sz="0" w:space="0" w:color="auto"/>
            <w:bottom w:val="none" w:sz="0" w:space="0" w:color="auto"/>
            <w:right w:val="none" w:sz="0" w:space="0" w:color="auto"/>
          </w:divBdr>
        </w:div>
      </w:divsChild>
    </w:div>
    <w:div w:id="660885408">
      <w:bodyDiv w:val="1"/>
      <w:marLeft w:val="0"/>
      <w:marRight w:val="0"/>
      <w:marTop w:val="0"/>
      <w:marBottom w:val="0"/>
      <w:divBdr>
        <w:top w:val="none" w:sz="0" w:space="0" w:color="auto"/>
        <w:left w:val="none" w:sz="0" w:space="0" w:color="auto"/>
        <w:bottom w:val="none" w:sz="0" w:space="0" w:color="auto"/>
        <w:right w:val="none" w:sz="0" w:space="0" w:color="auto"/>
      </w:divBdr>
      <w:divsChild>
        <w:div w:id="1933776411">
          <w:marLeft w:val="0"/>
          <w:marRight w:val="0"/>
          <w:marTop w:val="0"/>
          <w:marBottom w:val="0"/>
          <w:divBdr>
            <w:top w:val="none" w:sz="0" w:space="0" w:color="auto"/>
            <w:left w:val="none" w:sz="0" w:space="0" w:color="auto"/>
            <w:bottom w:val="none" w:sz="0" w:space="0" w:color="auto"/>
            <w:right w:val="none" w:sz="0" w:space="0" w:color="auto"/>
          </w:divBdr>
        </w:div>
      </w:divsChild>
    </w:div>
    <w:div w:id="708381254">
      <w:bodyDiv w:val="1"/>
      <w:marLeft w:val="0"/>
      <w:marRight w:val="0"/>
      <w:marTop w:val="0"/>
      <w:marBottom w:val="0"/>
      <w:divBdr>
        <w:top w:val="none" w:sz="0" w:space="0" w:color="auto"/>
        <w:left w:val="none" w:sz="0" w:space="0" w:color="auto"/>
        <w:bottom w:val="none" w:sz="0" w:space="0" w:color="auto"/>
        <w:right w:val="none" w:sz="0" w:space="0" w:color="auto"/>
      </w:divBdr>
    </w:div>
    <w:div w:id="756488224">
      <w:bodyDiv w:val="1"/>
      <w:marLeft w:val="0"/>
      <w:marRight w:val="0"/>
      <w:marTop w:val="0"/>
      <w:marBottom w:val="0"/>
      <w:divBdr>
        <w:top w:val="none" w:sz="0" w:space="0" w:color="auto"/>
        <w:left w:val="none" w:sz="0" w:space="0" w:color="auto"/>
        <w:bottom w:val="none" w:sz="0" w:space="0" w:color="auto"/>
        <w:right w:val="none" w:sz="0" w:space="0" w:color="auto"/>
      </w:divBdr>
      <w:divsChild>
        <w:div w:id="102847375">
          <w:marLeft w:val="0"/>
          <w:marRight w:val="0"/>
          <w:marTop w:val="0"/>
          <w:marBottom w:val="133"/>
          <w:divBdr>
            <w:top w:val="single" w:sz="4" w:space="3" w:color="C7CBD4"/>
            <w:left w:val="none" w:sz="0" w:space="0" w:color="auto"/>
            <w:bottom w:val="single" w:sz="4" w:space="3" w:color="C7CBD4"/>
            <w:right w:val="none" w:sz="0" w:space="0" w:color="auto"/>
          </w:divBdr>
          <w:divsChild>
            <w:div w:id="598755650">
              <w:marLeft w:val="0"/>
              <w:marRight w:val="0"/>
              <w:marTop w:val="0"/>
              <w:marBottom w:val="0"/>
              <w:divBdr>
                <w:top w:val="none" w:sz="0" w:space="0" w:color="auto"/>
                <w:left w:val="none" w:sz="0" w:space="0" w:color="auto"/>
                <w:bottom w:val="none" w:sz="0" w:space="0" w:color="auto"/>
                <w:right w:val="none" w:sz="0" w:space="0" w:color="auto"/>
              </w:divBdr>
              <w:divsChild>
                <w:div w:id="562256136">
                  <w:marLeft w:val="0"/>
                  <w:marRight w:val="0"/>
                  <w:marTop w:val="0"/>
                  <w:marBottom w:val="0"/>
                  <w:divBdr>
                    <w:top w:val="single" w:sz="4" w:space="0" w:color="C5CBD0"/>
                    <w:left w:val="single" w:sz="4" w:space="0" w:color="C5CBD0"/>
                    <w:bottom w:val="single" w:sz="4" w:space="0" w:color="C5CBD0"/>
                    <w:right w:val="single" w:sz="4" w:space="0" w:color="C5CBD0"/>
                  </w:divBdr>
                  <w:divsChild>
                    <w:div w:id="58138680">
                      <w:marLeft w:val="0"/>
                      <w:marRight w:val="0"/>
                      <w:marTop w:val="0"/>
                      <w:marBottom w:val="0"/>
                      <w:divBdr>
                        <w:top w:val="none" w:sz="0" w:space="0" w:color="auto"/>
                        <w:left w:val="none" w:sz="0" w:space="0" w:color="auto"/>
                        <w:bottom w:val="none" w:sz="0" w:space="0" w:color="auto"/>
                        <w:right w:val="none" w:sz="0" w:space="0" w:color="auto"/>
                      </w:divBdr>
                    </w:div>
                    <w:div w:id="89349609">
                      <w:marLeft w:val="0"/>
                      <w:marRight w:val="0"/>
                      <w:marTop w:val="0"/>
                      <w:marBottom w:val="0"/>
                      <w:divBdr>
                        <w:top w:val="none" w:sz="0" w:space="0" w:color="auto"/>
                        <w:left w:val="none" w:sz="0" w:space="0" w:color="auto"/>
                        <w:bottom w:val="none" w:sz="0" w:space="0" w:color="auto"/>
                        <w:right w:val="none" w:sz="0" w:space="0" w:color="auto"/>
                      </w:divBdr>
                      <w:divsChild>
                        <w:div w:id="553272145">
                          <w:marLeft w:val="0"/>
                          <w:marRight w:val="0"/>
                          <w:marTop w:val="0"/>
                          <w:marBottom w:val="0"/>
                          <w:divBdr>
                            <w:top w:val="none" w:sz="0" w:space="0" w:color="auto"/>
                            <w:left w:val="none" w:sz="0" w:space="0" w:color="auto"/>
                            <w:bottom w:val="none" w:sz="0" w:space="0" w:color="auto"/>
                            <w:right w:val="none" w:sz="0" w:space="0" w:color="auto"/>
                          </w:divBdr>
                        </w:div>
                      </w:divsChild>
                    </w:div>
                    <w:div w:id="147288860">
                      <w:marLeft w:val="0"/>
                      <w:marRight w:val="0"/>
                      <w:marTop w:val="0"/>
                      <w:marBottom w:val="0"/>
                      <w:divBdr>
                        <w:top w:val="none" w:sz="0" w:space="0" w:color="auto"/>
                        <w:left w:val="none" w:sz="0" w:space="0" w:color="auto"/>
                        <w:bottom w:val="none" w:sz="0" w:space="0" w:color="auto"/>
                        <w:right w:val="none" w:sz="0" w:space="0" w:color="auto"/>
                      </w:divBdr>
                    </w:div>
                    <w:div w:id="250239944">
                      <w:marLeft w:val="0"/>
                      <w:marRight w:val="0"/>
                      <w:marTop w:val="0"/>
                      <w:marBottom w:val="0"/>
                      <w:divBdr>
                        <w:top w:val="none" w:sz="0" w:space="0" w:color="auto"/>
                        <w:left w:val="none" w:sz="0" w:space="0" w:color="auto"/>
                        <w:bottom w:val="none" w:sz="0" w:space="0" w:color="auto"/>
                        <w:right w:val="none" w:sz="0" w:space="0" w:color="auto"/>
                      </w:divBdr>
                    </w:div>
                    <w:div w:id="290790055">
                      <w:marLeft w:val="0"/>
                      <w:marRight w:val="0"/>
                      <w:marTop w:val="0"/>
                      <w:marBottom w:val="0"/>
                      <w:divBdr>
                        <w:top w:val="none" w:sz="0" w:space="0" w:color="auto"/>
                        <w:left w:val="none" w:sz="0" w:space="0" w:color="auto"/>
                        <w:bottom w:val="none" w:sz="0" w:space="0" w:color="auto"/>
                        <w:right w:val="none" w:sz="0" w:space="0" w:color="auto"/>
                      </w:divBdr>
                    </w:div>
                    <w:div w:id="316959048">
                      <w:marLeft w:val="0"/>
                      <w:marRight w:val="0"/>
                      <w:marTop w:val="0"/>
                      <w:marBottom w:val="0"/>
                      <w:divBdr>
                        <w:top w:val="none" w:sz="0" w:space="0" w:color="auto"/>
                        <w:left w:val="none" w:sz="0" w:space="0" w:color="auto"/>
                        <w:bottom w:val="none" w:sz="0" w:space="0" w:color="auto"/>
                        <w:right w:val="none" w:sz="0" w:space="0" w:color="auto"/>
                      </w:divBdr>
                      <w:divsChild>
                        <w:div w:id="566496848">
                          <w:marLeft w:val="0"/>
                          <w:marRight w:val="0"/>
                          <w:marTop w:val="0"/>
                          <w:marBottom w:val="0"/>
                          <w:divBdr>
                            <w:top w:val="none" w:sz="0" w:space="0" w:color="auto"/>
                            <w:left w:val="none" w:sz="0" w:space="0" w:color="auto"/>
                            <w:bottom w:val="none" w:sz="0" w:space="0" w:color="auto"/>
                            <w:right w:val="none" w:sz="0" w:space="0" w:color="auto"/>
                          </w:divBdr>
                        </w:div>
                      </w:divsChild>
                    </w:div>
                    <w:div w:id="410657961">
                      <w:marLeft w:val="0"/>
                      <w:marRight w:val="0"/>
                      <w:marTop w:val="0"/>
                      <w:marBottom w:val="0"/>
                      <w:divBdr>
                        <w:top w:val="none" w:sz="0" w:space="0" w:color="auto"/>
                        <w:left w:val="none" w:sz="0" w:space="0" w:color="auto"/>
                        <w:bottom w:val="none" w:sz="0" w:space="0" w:color="auto"/>
                        <w:right w:val="none" w:sz="0" w:space="0" w:color="auto"/>
                      </w:divBdr>
                    </w:div>
                    <w:div w:id="448820032">
                      <w:marLeft w:val="0"/>
                      <w:marRight w:val="0"/>
                      <w:marTop w:val="0"/>
                      <w:marBottom w:val="0"/>
                      <w:divBdr>
                        <w:top w:val="none" w:sz="0" w:space="0" w:color="auto"/>
                        <w:left w:val="none" w:sz="0" w:space="0" w:color="auto"/>
                        <w:bottom w:val="none" w:sz="0" w:space="0" w:color="auto"/>
                        <w:right w:val="none" w:sz="0" w:space="0" w:color="auto"/>
                      </w:divBdr>
                    </w:div>
                    <w:div w:id="547231377">
                      <w:marLeft w:val="0"/>
                      <w:marRight w:val="0"/>
                      <w:marTop w:val="0"/>
                      <w:marBottom w:val="0"/>
                      <w:divBdr>
                        <w:top w:val="none" w:sz="0" w:space="0" w:color="auto"/>
                        <w:left w:val="none" w:sz="0" w:space="0" w:color="auto"/>
                        <w:bottom w:val="none" w:sz="0" w:space="0" w:color="auto"/>
                        <w:right w:val="none" w:sz="0" w:space="0" w:color="auto"/>
                      </w:divBdr>
                    </w:div>
                    <w:div w:id="611057700">
                      <w:marLeft w:val="0"/>
                      <w:marRight w:val="0"/>
                      <w:marTop w:val="0"/>
                      <w:marBottom w:val="0"/>
                      <w:divBdr>
                        <w:top w:val="none" w:sz="0" w:space="0" w:color="auto"/>
                        <w:left w:val="none" w:sz="0" w:space="0" w:color="auto"/>
                        <w:bottom w:val="none" w:sz="0" w:space="0" w:color="auto"/>
                        <w:right w:val="none" w:sz="0" w:space="0" w:color="auto"/>
                      </w:divBdr>
                    </w:div>
                    <w:div w:id="640234301">
                      <w:marLeft w:val="0"/>
                      <w:marRight w:val="0"/>
                      <w:marTop w:val="0"/>
                      <w:marBottom w:val="0"/>
                      <w:divBdr>
                        <w:top w:val="none" w:sz="0" w:space="0" w:color="auto"/>
                        <w:left w:val="none" w:sz="0" w:space="0" w:color="auto"/>
                        <w:bottom w:val="none" w:sz="0" w:space="0" w:color="auto"/>
                        <w:right w:val="none" w:sz="0" w:space="0" w:color="auto"/>
                      </w:divBdr>
                    </w:div>
                    <w:div w:id="914825768">
                      <w:marLeft w:val="0"/>
                      <w:marRight w:val="0"/>
                      <w:marTop w:val="0"/>
                      <w:marBottom w:val="0"/>
                      <w:divBdr>
                        <w:top w:val="none" w:sz="0" w:space="0" w:color="auto"/>
                        <w:left w:val="none" w:sz="0" w:space="0" w:color="auto"/>
                        <w:bottom w:val="none" w:sz="0" w:space="0" w:color="auto"/>
                        <w:right w:val="none" w:sz="0" w:space="0" w:color="auto"/>
                      </w:divBdr>
                    </w:div>
                    <w:div w:id="1061902076">
                      <w:marLeft w:val="0"/>
                      <w:marRight w:val="0"/>
                      <w:marTop w:val="0"/>
                      <w:marBottom w:val="0"/>
                      <w:divBdr>
                        <w:top w:val="none" w:sz="0" w:space="0" w:color="auto"/>
                        <w:left w:val="none" w:sz="0" w:space="0" w:color="auto"/>
                        <w:bottom w:val="none" w:sz="0" w:space="0" w:color="auto"/>
                        <w:right w:val="none" w:sz="0" w:space="0" w:color="auto"/>
                      </w:divBdr>
                    </w:div>
                    <w:div w:id="1403024611">
                      <w:marLeft w:val="0"/>
                      <w:marRight w:val="0"/>
                      <w:marTop w:val="0"/>
                      <w:marBottom w:val="0"/>
                      <w:divBdr>
                        <w:top w:val="none" w:sz="0" w:space="0" w:color="auto"/>
                        <w:left w:val="none" w:sz="0" w:space="0" w:color="auto"/>
                        <w:bottom w:val="none" w:sz="0" w:space="0" w:color="auto"/>
                        <w:right w:val="none" w:sz="0" w:space="0" w:color="auto"/>
                      </w:divBdr>
                    </w:div>
                    <w:div w:id="1417896168">
                      <w:marLeft w:val="0"/>
                      <w:marRight w:val="0"/>
                      <w:marTop w:val="0"/>
                      <w:marBottom w:val="0"/>
                      <w:divBdr>
                        <w:top w:val="none" w:sz="0" w:space="0" w:color="auto"/>
                        <w:left w:val="none" w:sz="0" w:space="0" w:color="auto"/>
                        <w:bottom w:val="none" w:sz="0" w:space="0" w:color="auto"/>
                        <w:right w:val="none" w:sz="0" w:space="0" w:color="auto"/>
                      </w:divBdr>
                    </w:div>
                    <w:div w:id="1545016948">
                      <w:marLeft w:val="0"/>
                      <w:marRight w:val="0"/>
                      <w:marTop w:val="0"/>
                      <w:marBottom w:val="0"/>
                      <w:divBdr>
                        <w:top w:val="none" w:sz="0" w:space="0" w:color="auto"/>
                        <w:left w:val="none" w:sz="0" w:space="0" w:color="auto"/>
                        <w:bottom w:val="none" w:sz="0" w:space="0" w:color="auto"/>
                        <w:right w:val="none" w:sz="0" w:space="0" w:color="auto"/>
                      </w:divBdr>
                    </w:div>
                    <w:div w:id="1897812131">
                      <w:marLeft w:val="0"/>
                      <w:marRight w:val="0"/>
                      <w:marTop w:val="0"/>
                      <w:marBottom w:val="0"/>
                      <w:divBdr>
                        <w:top w:val="none" w:sz="0" w:space="0" w:color="auto"/>
                        <w:left w:val="none" w:sz="0" w:space="0" w:color="auto"/>
                        <w:bottom w:val="none" w:sz="0" w:space="0" w:color="auto"/>
                        <w:right w:val="none" w:sz="0" w:space="0" w:color="auto"/>
                      </w:divBdr>
                    </w:div>
                    <w:div w:id="2003044944">
                      <w:marLeft w:val="0"/>
                      <w:marRight w:val="0"/>
                      <w:marTop w:val="0"/>
                      <w:marBottom w:val="0"/>
                      <w:divBdr>
                        <w:top w:val="none" w:sz="0" w:space="0" w:color="auto"/>
                        <w:left w:val="none" w:sz="0" w:space="0" w:color="auto"/>
                        <w:bottom w:val="none" w:sz="0" w:space="0" w:color="auto"/>
                        <w:right w:val="none" w:sz="0" w:space="0" w:color="auto"/>
                      </w:divBdr>
                      <w:divsChild>
                        <w:div w:id="1846088351">
                          <w:marLeft w:val="0"/>
                          <w:marRight w:val="0"/>
                          <w:marTop w:val="0"/>
                          <w:marBottom w:val="0"/>
                          <w:divBdr>
                            <w:top w:val="none" w:sz="0" w:space="0" w:color="auto"/>
                            <w:left w:val="none" w:sz="0" w:space="0" w:color="auto"/>
                            <w:bottom w:val="none" w:sz="0" w:space="0" w:color="auto"/>
                            <w:right w:val="none" w:sz="0" w:space="0" w:color="auto"/>
                          </w:divBdr>
                        </w:div>
                      </w:divsChild>
                    </w:div>
                    <w:div w:id="2031058386">
                      <w:marLeft w:val="0"/>
                      <w:marRight w:val="0"/>
                      <w:marTop w:val="0"/>
                      <w:marBottom w:val="0"/>
                      <w:divBdr>
                        <w:top w:val="none" w:sz="0" w:space="0" w:color="auto"/>
                        <w:left w:val="none" w:sz="0" w:space="0" w:color="auto"/>
                        <w:bottom w:val="none" w:sz="0" w:space="0" w:color="auto"/>
                        <w:right w:val="none" w:sz="0" w:space="0" w:color="auto"/>
                      </w:divBdr>
                    </w:div>
                    <w:div w:id="20837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507671">
          <w:marLeft w:val="0"/>
          <w:marRight w:val="0"/>
          <w:marTop w:val="0"/>
          <w:marBottom w:val="0"/>
          <w:divBdr>
            <w:top w:val="none" w:sz="0" w:space="0" w:color="auto"/>
            <w:left w:val="none" w:sz="0" w:space="0" w:color="auto"/>
            <w:bottom w:val="none" w:sz="0" w:space="0" w:color="auto"/>
            <w:right w:val="none" w:sz="0" w:space="0" w:color="auto"/>
          </w:divBdr>
          <w:divsChild>
            <w:div w:id="781411964">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794517332">
      <w:bodyDiv w:val="1"/>
      <w:marLeft w:val="0"/>
      <w:marRight w:val="0"/>
      <w:marTop w:val="0"/>
      <w:marBottom w:val="0"/>
      <w:divBdr>
        <w:top w:val="none" w:sz="0" w:space="0" w:color="auto"/>
        <w:left w:val="none" w:sz="0" w:space="0" w:color="auto"/>
        <w:bottom w:val="none" w:sz="0" w:space="0" w:color="auto"/>
        <w:right w:val="none" w:sz="0" w:space="0" w:color="auto"/>
      </w:divBdr>
    </w:div>
    <w:div w:id="796029385">
      <w:bodyDiv w:val="1"/>
      <w:marLeft w:val="0"/>
      <w:marRight w:val="0"/>
      <w:marTop w:val="0"/>
      <w:marBottom w:val="0"/>
      <w:divBdr>
        <w:top w:val="none" w:sz="0" w:space="0" w:color="auto"/>
        <w:left w:val="none" w:sz="0" w:space="0" w:color="auto"/>
        <w:bottom w:val="none" w:sz="0" w:space="0" w:color="auto"/>
        <w:right w:val="none" w:sz="0" w:space="0" w:color="auto"/>
      </w:divBdr>
    </w:div>
    <w:div w:id="796876266">
      <w:bodyDiv w:val="1"/>
      <w:marLeft w:val="0"/>
      <w:marRight w:val="0"/>
      <w:marTop w:val="0"/>
      <w:marBottom w:val="0"/>
      <w:divBdr>
        <w:top w:val="none" w:sz="0" w:space="0" w:color="auto"/>
        <w:left w:val="none" w:sz="0" w:space="0" w:color="auto"/>
        <w:bottom w:val="none" w:sz="0" w:space="0" w:color="auto"/>
        <w:right w:val="none" w:sz="0" w:space="0" w:color="auto"/>
      </w:divBdr>
      <w:divsChild>
        <w:div w:id="1843934283">
          <w:marLeft w:val="0"/>
          <w:marRight w:val="0"/>
          <w:marTop w:val="0"/>
          <w:marBottom w:val="0"/>
          <w:divBdr>
            <w:top w:val="none" w:sz="0" w:space="0" w:color="auto"/>
            <w:left w:val="none" w:sz="0" w:space="0" w:color="auto"/>
            <w:bottom w:val="none" w:sz="0" w:space="0" w:color="auto"/>
            <w:right w:val="none" w:sz="0" w:space="0" w:color="auto"/>
          </w:divBdr>
        </w:div>
      </w:divsChild>
    </w:div>
    <w:div w:id="823394523">
      <w:bodyDiv w:val="1"/>
      <w:marLeft w:val="0"/>
      <w:marRight w:val="0"/>
      <w:marTop w:val="0"/>
      <w:marBottom w:val="0"/>
      <w:divBdr>
        <w:top w:val="none" w:sz="0" w:space="0" w:color="auto"/>
        <w:left w:val="none" w:sz="0" w:space="0" w:color="auto"/>
        <w:bottom w:val="none" w:sz="0" w:space="0" w:color="auto"/>
        <w:right w:val="none" w:sz="0" w:space="0" w:color="auto"/>
      </w:divBdr>
    </w:div>
    <w:div w:id="835875901">
      <w:bodyDiv w:val="1"/>
      <w:marLeft w:val="0"/>
      <w:marRight w:val="0"/>
      <w:marTop w:val="0"/>
      <w:marBottom w:val="0"/>
      <w:divBdr>
        <w:top w:val="none" w:sz="0" w:space="0" w:color="auto"/>
        <w:left w:val="none" w:sz="0" w:space="0" w:color="auto"/>
        <w:bottom w:val="none" w:sz="0" w:space="0" w:color="auto"/>
        <w:right w:val="none" w:sz="0" w:space="0" w:color="auto"/>
      </w:divBdr>
      <w:divsChild>
        <w:div w:id="1014306252">
          <w:marLeft w:val="0"/>
          <w:marRight w:val="0"/>
          <w:marTop w:val="0"/>
          <w:marBottom w:val="0"/>
          <w:divBdr>
            <w:top w:val="none" w:sz="0" w:space="0" w:color="auto"/>
            <w:left w:val="none" w:sz="0" w:space="0" w:color="auto"/>
            <w:bottom w:val="none" w:sz="0" w:space="0" w:color="auto"/>
            <w:right w:val="none" w:sz="0" w:space="0" w:color="auto"/>
          </w:divBdr>
        </w:div>
      </w:divsChild>
    </w:div>
    <w:div w:id="853420131">
      <w:bodyDiv w:val="1"/>
      <w:marLeft w:val="0"/>
      <w:marRight w:val="0"/>
      <w:marTop w:val="0"/>
      <w:marBottom w:val="0"/>
      <w:divBdr>
        <w:top w:val="none" w:sz="0" w:space="0" w:color="auto"/>
        <w:left w:val="none" w:sz="0" w:space="0" w:color="auto"/>
        <w:bottom w:val="none" w:sz="0" w:space="0" w:color="auto"/>
        <w:right w:val="none" w:sz="0" w:space="0" w:color="auto"/>
      </w:divBdr>
      <w:divsChild>
        <w:div w:id="2012415378">
          <w:marLeft w:val="0"/>
          <w:marRight w:val="0"/>
          <w:marTop w:val="0"/>
          <w:marBottom w:val="0"/>
          <w:divBdr>
            <w:top w:val="none" w:sz="0" w:space="0" w:color="auto"/>
            <w:left w:val="none" w:sz="0" w:space="0" w:color="auto"/>
            <w:bottom w:val="none" w:sz="0" w:space="0" w:color="auto"/>
            <w:right w:val="none" w:sz="0" w:space="0" w:color="auto"/>
          </w:divBdr>
        </w:div>
      </w:divsChild>
    </w:div>
    <w:div w:id="900560393">
      <w:bodyDiv w:val="1"/>
      <w:marLeft w:val="0"/>
      <w:marRight w:val="0"/>
      <w:marTop w:val="0"/>
      <w:marBottom w:val="0"/>
      <w:divBdr>
        <w:top w:val="none" w:sz="0" w:space="0" w:color="auto"/>
        <w:left w:val="none" w:sz="0" w:space="0" w:color="auto"/>
        <w:bottom w:val="none" w:sz="0" w:space="0" w:color="auto"/>
        <w:right w:val="none" w:sz="0" w:space="0" w:color="auto"/>
      </w:divBdr>
    </w:div>
    <w:div w:id="912205482">
      <w:bodyDiv w:val="1"/>
      <w:marLeft w:val="0"/>
      <w:marRight w:val="0"/>
      <w:marTop w:val="0"/>
      <w:marBottom w:val="0"/>
      <w:divBdr>
        <w:top w:val="none" w:sz="0" w:space="0" w:color="auto"/>
        <w:left w:val="none" w:sz="0" w:space="0" w:color="auto"/>
        <w:bottom w:val="none" w:sz="0" w:space="0" w:color="auto"/>
        <w:right w:val="none" w:sz="0" w:space="0" w:color="auto"/>
      </w:divBdr>
      <w:divsChild>
        <w:div w:id="277369199">
          <w:marLeft w:val="0"/>
          <w:marRight w:val="0"/>
          <w:marTop w:val="0"/>
          <w:marBottom w:val="0"/>
          <w:divBdr>
            <w:top w:val="none" w:sz="0" w:space="0" w:color="auto"/>
            <w:left w:val="none" w:sz="0" w:space="0" w:color="auto"/>
            <w:bottom w:val="none" w:sz="0" w:space="0" w:color="auto"/>
            <w:right w:val="none" w:sz="0" w:space="0" w:color="auto"/>
          </w:divBdr>
          <w:divsChild>
            <w:div w:id="2049791596">
              <w:marLeft w:val="0"/>
              <w:marRight w:val="0"/>
              <w:marTop w:val="0"/>
              <w:marBottom w:val="0"/>
              <w:divBdr>
                <w:top w:val="none" w:sz="0" w:space="0" w:color="auto"/>
                <w:left w:val="none" w:sz="0" w:space="0" w:color="auto"/>
                <w:bottom w:val="none" w:sz="0" w:space="0" w:color="auto"/>
                <w:right w:val="none" w:sz="0" w:space="0" w:color="auto"/>
              </w:divBdr>
              <w:divsChild>
                <w:div w:id="118687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5724886">
      <w:bodyDiv w:val="1"/>
      <w:marLeft w:val="0"/>
      <w:marRight w:val="0"/>
      <w:marTop w:val="0"/>
      <w:marBottom w:val="0"/>
      <w:divBdr>
        <w:top w:val="none" w:sz="0" w:space="0" w:color="auto"/>
        <w:left w:val="none" w:sz="0" w:space="0" w:color="auto"/>
        <w:bottom w:val="none" w:sz="0" w:space="0" w:color="auto"/>
        <w:right w:val="none" w:sz="0" w:space="0" w:color="auto"/>
      </w:divBdr>
      <w:divsChild>
        <w:div w:id="1288702578">
          <w:marLeft w:val="0"/>
          <w:marRight w:val="0"/>
          <w:marTop w:val="0"/>
          <w:marBottom w:val="0"/>
          <w:divBdr>
            <w:top w:val="none" w:sz="0" w:space="0" w:color="auto"/>
            <w:left w:val="none" w:sz="0" w:space="0" w:color="auto"/>
            <w:bottom w:val="none" w:sz="0" w:space="0" w:color="auto"/>
            <w:right w:val="none" w:sz="0" w:space="0" w:color="auto"/>
          </w:divBdr>
        </w:div>
      </w:divsChild>
    </w:div>
    <w:div w:id="973408766">
      <w:bodyDiv w:val="1"/>
      <w:marLeft w:val="0"/>
      <w:marRight w:val="0"/>
      <w:marTop w:val="0"/>
      <w:marBottom w:val="0"/>
      <w:divBdr>
        <w:top w:val="none" w:sz="0" w:space="0" w:color="auto"/>
        <w:left w:val="none" w:sz="0" w:space="0" w:color="auto"/>
        <w:bottom w:val="none" w:sz="0" w:space="0" w:color="auto"/>
        <w:right w:val="none" w:sz="0" w:space="0" w:color="auto"/>
      </w:divBdr>
    </w:div>
    <w:div w:id="973868090">
      <w:bodyDiv w:val="1"/>
      <w:marLeft w:val="0"/>
      <w:marRight w:val="0"/>
      <w:marTop w:val="0"/>
      <w:marBottom w:val="0"/>
      <w:divBdr>
        <w:top w:val="none" w:sz="0" w:space="0" w:color="auto"/>
        <w:left w:val="none" w:sz="0" w:space="0" w:color="auto"/>
        <w:bottom w:val="none" w:sz="0" w:space="0" w:color="auto"/>
        <w:right w:val="none" w:sz="0" w:space="0" w:color="auto"/>
      </w:divBdr>
    </w:div>
    <w:div w:id="982779877">
      <w:bodyDiv w:val="1"/>
      <w:marLeft w:val="0"/>
      <w:marRight w:val="0"/>
      <w:marTop w:val="0"/>
      <w:marBottom w:val="0"/>
      <w:divBdr>
        <w:top w:val="none" w:sz="0" w:space="0" w:color="auto"/>
        <w:left w:val="none" w:sz="0" w:space="0" w:color="auto"/>
        <w:bottom w:val="none" w:sz="0" w:space="0" w:color="auto"/>
        <w:right w:val="none" w:sz="0" w:space="0" w:color="auto"/>
      </w:divBdr>
      <w:divsChild>
        <w:div w:id="414596469">
          <w:marLeft w:val="0"/>
          <w:marRight w:val="0"/>
          <w:marTop w:val="0"/>
          <w:marBottom w:val="133"/>
          <w:divBdr>
            <w:top w:val="single" w:sz="4" w:space="3" w:color="C7CBD4"/>
            <w:left w:val="none" w:sz="0" w:space="0" w:color="auto"/>
            <w:bottom w:val="single" w:sz="4" w:space="3" w:color="C7CBD4"/>
            <w:right w:val="none" w:sz="0" w:space="0" w:color="auto"/>
          </w:divBdr>
          <w:divsChild>
            <w:div w:id="963270749">
              <w:marLeft w:val="0"/>
              <w:marRight w:val="0"/>
              <w:marTop w:val="0"/>
              <w:marBottom w:val="0"/>
              <w:divBdr>
                <w:top w:val="none" w:sz="0" w:space="0" w:color="auto"/>
                <w:left w:val="none" w:sz="0" w:space="0" w:color="auto"/>
                <w:bottom w:val="none" w:sz="0" w:space="0" w:color="auto"/>
                <w:right w:val="none" w:sz="0" w:space="0" w:color="auto"/>
              </w:divBdr>
              <w:divsChild>
                <w:div w:id="1246453578">
                  <w:marLeft w:val="0"/>
                  <w:marRight w:val="0"/>
                  <w:marTop w:val="0"/>
                  <w:marBottom w:val="0"/>
                  <w:divBdr>
                    <w:top w:val="single" w:sz="4" w:space="0" w:color="C5CBD0"/>
                    <w:left w:val="single" w:sz="4" w:space="0" w:color="C5CBD0"/>
                    <w:bottom w:val="single" w:sz="4" w:space="0" w:color="C5CBD0"/>
                    <w:right w:val="single" w:sz="4" w:space="0" w:color="C5CBD0"/>
                  </w:divBdr>
                  <w:divsChild>
                    <w:div w:id="45691448">
                      <w:marLeft w:val="0"/>
                      <w:marRight w:val="0"/>
                      <w:marTop w:val="0"/>
                      <w:marBottom w:val="0"/>
                      <w:divBdr>
                        <w:top w:val="none" w:sz="0" w:space="0" w:color="auto"/>
                        <w:left w:val="none" w:sz="0" w:space="0" w:color="auto"/>
                        <w:bottom w:val="none" w:sz="0" w:space="0" w:color="auto"/>
                        <w:right w:val="none" w:sz="0" w:space="0" w:color="auto"/>
                      </w:divBdr>
                    </w:div>
                    <w:div w:id="185146218">
                      <w:marLeft w:val="0"/>
                      <w:marRight w:val="0"/>
                      <w:marTop w:val="0"/>
                      <w:marBottom w:val="0"/>
                      <w:divBdr>
                        <w:top w:val="none" w:sz="0" w:space="0" w:color="auto"/>
                        <w:left w:val="none" w:sz="0" w:space="0" w:color="auto"/>
                        <w:bottom w:val="none" w:sz="0" w:space="0" w:color="auto"/>
                        <w:right w:val="none" w:sz="0" w:space="0" w:color="auto"/>
                      </w:divBdr>
                      <w:divsChild>
                        <w:div w:id="115763241">
                          <w:marLeft w:val="0"/>
                          <w:marRight w:val="0"/>
                          <w:marTop w:val="0"/>
                          <w:marBottom w:val="0"/>
                          <w:divBdr>
                            <w:top w:val="none" w:sz="0" w:space="0" w:color="auto"/>
                            <w:left w:val="none" w:sz="0" w:space="0" w:color="auto"/>
                            <w:bottom w:val="none" w:sz="0" w:space="0" w:color="auto"/>
                            <w:right w:val="none" w:sz="0" w:space="0" w:color="auto"/>
                          </w:divBdr>
                        </w:div>
                      </w:divsChild>
                    </w:div>
                    <w:div w:id="270474202">
                      <w:marLeft w:val="0"/>
                      <w:marRight w:val="0"/>
                      <w:marTop w:val="0"/>
                      <w:marBottom w:val="0"/>
                      <w:divBdr>
                        <w:top w:val="none" w:sz="0" w:space="0" w:color="auto"/>
                        <w:left w:val="none" w:sz="0" w:space="0" w:color="auto"/>
                        <w:bottom w:val="none" w:sz="0" w:space="0" w:color="auto"/>
                        <w:right w:val="none" w:sz="0" w:space="0" w:color="auto"/>
                      </w:divBdr>
                      <w:divsChild>
                        <w:div w:id="747919343">
                          <w:marLeft w:val="0"/>
                          <w:marRight w:val="0"/>
                          <w:marTop w:val="0"/>
                          <w:marBottom w:val="0"/>
                          <w:divBdr>
                            <w:top w:val="none" w:sz="0" w:space="0" w:color="auto"/>
                            <w:left w:val="none" w:sz="0" w:space="0" w:color="auto"/>
                            <w:bottom w:val="none" w:sz="0" w:space="0" w:color="auto"/>
                            <w:right w:val="none" w:sz="0" w:space="0" w:color="auto"/>
                          </w:divBdr>
                        </w:div>
                      </w:divsChild>
                    </w:div>
                    <w:div w:id="300312529">
                      <w:marLeft w:val="0"/>
                      <w:marRight w:val="0"/>
                      <w:marTop w:val="0"/>
                      <w:marBottom w:val="0"/>
                      <w:divBdr>
                        <w:top w:val="none" w:sz="0" w:space="0" w:color="auto"/>
                        <w:left w:val="none" w:sz="0" w:space="0" w:color="auto"/>
                        <w:bottom w:val="none" w:sz="0" w:space="0" w:color="auto"/>
                        <w:right w:val="none" w:sz="0" w:space="0" w:color="auto"/>
                      </w:divBdr>
                    </w:div>
                    <w:div w:id="441724390">
                      <w:marLeft w:val="0"/>
                      <w:marRight w:val="0"/>
                      <w:marTop w:val="0"/>
                      <w:marBottom w:val="0"/>
                      <w:divBdr>
                        <w:top w:val="none" w:sz="0" w:space="0" w:color="auto"/>
                        <w:left w:val="none" w:sz="0" w:space="0" w:color="auto"/>
                        <w:bottom w:val="none" w:sz="0" w:space="0" w:color="auto"/>
                        <w:right w:val="none" w:sz="0" w:space="0" w:color="auto"/>
                      </w:divBdr>
                    </w:div>
                    <w:div w:id="759569694">
                      <w:marLeft w:val="0"/>
                      <w:marRight w:val="0"/>
                      <w:marTop w:val="0"/>
                      <w:marBottom w:val="0"/>
                      <w:divBdr>
                        <w:top w:val="none" w:sz="0" w:space="0" w:color="auto"/>
                        <w:left w:val="none" w:sz="0" w:space="0" w:color="auto"/>
                        <w:bottom w:val="none" w:sz="0" w:space="0" w:color="auto"/>
                        <w:right w:val="none" w:sz="0" w:space="0" w:color="auto"/>
                      </w:divBdr>
                    </w:div>
                    <w:div w:id="890535867">
                      <w:marLeft w:val="0"/>
                      <w:marRight w:val="0"/>
                      <w:marTop w:val="0"/>
                      <w:marBottom w:val="0"/>
                      <w:divBdr>
                        <w:top w:val="none" w:sz="0" w:space="0" w:color="auto"/>
                        <w:left w:val="none" w:sz="0" w:space="0" w:color="auto"/>
                        <w:bottom w:val="none" w:sz="0" w:space="0" w:color="auto"/>
                        <w:right w:val="none" w:sz="0" w:space="0" w:color="auto"/>
                      </w:divBdr>
                    </w:div>
                    <w:div w:id="955525196">
                      <w:marLeft w:val="0"/>
                      <w:marRight w:val="0"/>
                      <w:marTop w:val="0"/>
                      <w:marBottom w:val="0"/>
                      <w:divBdr>
                        <w:top w:val="none" w:sz="0" w:space="0" w:color="auto"/>
                        <w:left w:val="none" w:sz="0" w:space="0" w:color="auto"/>
                        <w:bottom w:val="none" w:sz="0" w:space="0" w:color="auto"/>
                        <w:right w:val="none" w:sz="0" w:space="0" w:color="auto"/>
                      </w:divBdr>
                    </w:div>
                    <w:div w:id="1056783981">
                      <w:marLeft w:val="0"/>
                      <w:marRight w:val="0"/>
                      <w:marTop w:val="0"/>
                      <w:marBottom w:val="0"/>
                      <w:divBdr>
                        <w:top w:val="none" w:sz="0" w:space="0" w:color="auto"/>
                        <w:left w:val="none" w:sz="0" w:space="0" w:color="auto"/>
                        <w:bottom w:val="none" w:sz="0" w:space="0" w:color="auto"/>
                        <w:right w:val="none" w:sz="0" w:space="0" w:color="auto"/>
                      </w:divBdr>
                    </w:div>
                    <w:div w:id="1137795283">
                      <w:marLeft w:val="0"/>
                      <w:marRight w:val="0"/>
                      <w:marTop w:val="0"/>
                      <w:marBottom w:val="0"/>
                      <w:divBdr>
                        <w:top w:val="none" w:sz="0" w:space="0" w:color="auto"/>
                        <w:left w:val="none" w:sz="0" w:space="0" w:color="auto"/>
                        <w:bottom w:val="none" w:sz="0" w:space="0" w:color="auto"/>
                        <w:right w:val="none" w:sz="0" w:space="0" w:color="auto"/>
                      </w:divBdr>
                    </w:div>
                    <w:div w:id="1139879914">
                      <w:marLeft w:val="0"/>
                      <w:marRight w:val="0"/>
                      <w:marTop w:val="0"/>
                      <w:marBottom w:val="0"/>
                      <w:divBdr>
                        <w:top w:val="none" w:sz="0" w:space="0" w:color="auto"/>
                        <w:left w:val="none" w:sz="0" w:space="0" w:color="auto"/>
                        <w:bottom w:val="none" w:sz="0" w:space="0" w:color="auto"/>
                        <w:right w:val="none" w:sz="0" w:space="0" w:color="auto"/>
                      </w:divBdr>
                    </w:div>
                    <w:div w:id="1212888975">
                      <w:marLeft w:val="0"/>
                      <w:marRight w:val="0"/>
                      <w:marTop w:val="0"/>
                      <w:marBottom w:val="0"/>
                      <w:divBdr>
                        <w:top w:val="none" w:sz="0" w:space="0" w:color="auto"/>
                        <w:left w:val="none" w:sz="0" w:space="0" w:color="auto"/>
                        <w:bottom w:val="none" w:sz="0" w:space="0" w:color="auto"/>
                        <w:right w:val="none" w:sz="0" w:space="0" w:color="auto"/>
                      </w:divBdr>
                    </w:div>
                    <w:div w:id="1225947276">
                      <w:marLeft w:val="0"/>
                      <w:marRight w:val="0"/>
                      <w:marTop w:val="0"/>
                      <w:marBottom w:val="0"/>
                      <w:divBdr>
                        <w:top w:val="none" w:sz="0" w:space="0" w:color="auto"/>
                        <w:left w:val="none" w:sz="0" w:space="0" w:color="auto"/>
                        <w:bottom w:val="none" w:sz="0" w:space="0" w:color="auto"/>
                        <w:right w:val="none" w:sz="0" w:space="0" w:color="auto"/>
                      </w:divBdr>
                      <w:divsChild>
                        <w:div w:id="2144350540">
                          <w:marLeft w:val="0"/>
                          <w:marRight w:val="0"/>
                          <w:marTop w:val="0"/>
                          <w:marBottom w:val="0"/>
                          <w:divBdr>
                            <w:top w:val="none" w:sz="0" w:space="0" w:color="auto"/>
                            <w:left w:val="none" w:sz="0" w:space="0" w:color="auto"/>
                            <w:bottom w:val="none" w:sz="0" w:space="0" w:color="auto"/>
                            <w:right w:val="none" w:sz="0" w:space="0" w:color="auto"/>
                          </w:divBdr>
                        </w:div>
                      </w:divsChild>
                    </w:div>
                    <w:div w:id="1394892487">
                      <w:marLeft w:val="0"/>
                      <w:marRight w:val="0"/>
                      <w:marTop w:val="0"/>
                      <w:marBottom w:val="0"/>
                      <w:divBdr>
                        <w:top w:val="none" w:sz="0" w:space="0" w:color="auto"/>
                        <w:left w:val="none" w:sz="0" w:space="0" w:color="auto"/>
                        <w:bottom w:val="none" w:sz="0" w:space="0" w:color="auto"/>
                        <w:right w:val="none" w:sz="0" w:space="0" w:color="auto"/>
                      </w:divBdr>
                    </w:div>
                    <w:div w:id="1464227070">
                      <w:marLeft w:val="0"/>
                      <w:marRight w:val="0"/>
                      <w:marTop w:val="0"/>
                      <w:marBottom w:val="0"/>
                      <w:divBdr>
                        <w:top w:val="none" w:sz="0" w:space="0" w:color="auto"/>
                        <w:left w:val="none" w:sz="0" w:space="0" w:color="auto"/>
                        <w:bottom w:val="none" w:sz="0" w:space="0" w:color="auto"/>
                        <w:right w:val="none" w:sz="0" w:space="0" w:color="auto"/>
                      </w:divBdr>
                    </w:div>
                    <w:div w:id="1694769394">
                      <w:marLeft w:val="0"/>
                      <w:marRight w:val="0"/>
                      <w:marTop w:val="0"/>
                      <w:marBottom w:val="0"/>
                      <w:divBdr>
                        <w:top w:val="none" w:sz="0" w:space="0" w:color="auto"/>
                        <w:left w:val="none" w:sz="0" w:space="0" w:color="auto"/>
                        <w:bottom w:val="none" w:sz="0" w:space="0" w:color="auto"/>
                        <w:right w:val="none" w:sz="0" w:space="0" w:color="auto"/>
                      </w:divBdr>
                      <w:divsChild>
                        <w:div w:id="587929691">
                          <w:marLeft w:val="0"/>
                          <w:marRight w:val="0"/>
                          <w:marTop w:val="0"/>
                          <w:marBottom w:val="0"/>
                          <w:divBdr>
                            <w:top w:val="none" w:sz="0" w:space="0" w:color="auto"/>
                            <w:left w:val="none" w:sz="0" w:space="0" w:color="auto"/>
                            <w:bottom w:val="none" w:sz="0" w:space="0" w:color="auto"/>
                            <w:right w:val="none" w:sz="0" w:space="0" w:color="auto"/>
                          </w:divBdr>
                        </w:div>
                      </w:divsChild>
                    </w:div>
                    <w:div w:id="1929728677">
                      <w:marLeft w:val="0"/>
                      <w:marRight w:val="0"/>
                      <w:marTop w:val="0"/>
                      <w:marBottom w:val="0"/>
                      <w:divBdr>
                        <w:top w:val="none" w:sz="0" w:space="0" w:color="auto"/>
                        <w:left w:val="none" w:sz="0" w:space="0" w:color="auto"/>
                        <w:bottom w:val="none" w:sz="0" w:space="0" w:color="auto"/>
                        <w:right w:val="none" w:sz="0" w:space="0" w:color="auto"/>
                      </w:divBdr>
                    </w:div>
                    <w:div w:id="1967159506">
                      <w:marLeft w:val="0"/>
                      <w:marRight w:val="0"/>
                      <w:marTop w:val="0"/>
                      <w:marBottom w:val="0"/>
                      <w:divBdr>
                        <w:top w:val="none" w:sz="0" w:space="0" w:color="auto"/>
                        <w:left w:val="none" w:sz="0" w:space="0" w:color="auto"/>
                        <w:bottom w:val="none" w:sz="0" w:space="0" w:color="auto"/>
                        <w:right w:val="none" w:sz="0" w:space="0" w:color="auto"/>
                      </w:divBdr>
                    </w:div>
                    <w:div w:id="2039970499">
                      <w:marLeft w:val="0"/>
                      <w:marRight w:val="0"/>
                      <w:marTop w:val="0"/>
                      <w:marBottom w:val="0"/>
                      <w:divBdr>
                        <w:top w:val="none" w:sz="0" w:space="0" w:color="auto"/>
                        <w:left w:val="none" w:sz="0" w:space="0" w:color="auto"/>
                        <w:bottom w:val="none" w:sz="0" w:space="0" w:color="auto"/>
                        <w:right w:val="none" w:sz="0" w:space="0" w:color="auto"/>
                      </w:divBdr>
                    </w:div>
                    <w:div w:id="2061830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227122">
          <w:marLeft w:val="0"/>
          <w:marRight w:val="0"/>
          <w:marTop w:val="0"/>
          <w:marBottom w:val="0"/>
          <w:divBdr>
            <w:top w:val="none" w:sz="0" w:space="0" w:color="auto"/>
            <w:left w:val="none" w:sz="0" w:space="0" w:color="auto"/>
            <w:bottom w:val="none" w:sz="0" w:space="0" w:color="auto"/>
            <w:right w:val="none" w:sz="0" w:space="0" w:color="auto"/>
          </w:divBdr>
          <w:divsChild>
            <w:div w:id="182256690">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986009263">
      <w:bodyDiv w:val="1"/>
      <w:marLeft w:val="0"/>
      <w:marRight w:val="0"/>
      <w:marTop w:val="0"/>
      <w:marBottom w:val="0"/>
      <w:divBdr>
        <w:top w:val="none" w:sz="0" w:space="0" w:color="auto"/>
        <w:left w:val="none" w:sz="0" w:space="0" w:color="auto"/>
        <w:bottom w:val="none" w:sz="0" w:space="0" w:color="auto"/>
        <w:right w:val="none" w:sz="0" w:space="0" w:color="auto"/>
      </w:divBdr>
      <w:divsChild>
        <w:div w:id="1623615440">
          <w:marLeft w:val="0"/>
          <w:marRight w:val="0"/>
          <w:marTop w:val="0"/>
          <w:marBottom w:val="0"/>
          <w:divBdr>
            <w:top w:val="none" w:sz="0" w:space="0" w:color="auto"/>
            <w:left w:val="none" w:sz="0" w:space="0" w:color="auto"/>
            <w:bottom w:val="none" w:sz="0" w:space="0" w:color="auto"/>
            <w:right w:val="none" w:sz="0" w:space="0" w:color="auto"/>
          </w:divBdr>
          <w:divsChild>
            <w:div w:id="74976683">
              <w:marLeft w:val="0"/>
              <w:marRight w:val="0"/>
              <w:marTop w:val="0"/>
              <w:marBottom w:val="0"/>
              <w:divBdr>
                <w:top w:val="none" w:sz="0" w:space="0" w:color="auto"/>
                <w:left w:val="none" w:sz="0" w:space="0" w:color="auto"/>
                <w:bottom w:val="none" w:sz="0" w:space="0" w:color="auto"/>
                <w:right w:val="none" w:sz="0" w:space="0" w:color="auto"/>
              </w:divBdr>
              <w:divsChild>
                <w:div w:id="728303053">
                  <w:marLeft w:val="0"/>
                  <w:marRight w:val="0"/>
                  <w:marTop w:val="0"/>
                  <w:marBottom w:val="133"/>
                  <w:divBdr>
                    <w:top w:val="single" w:sz="4" w:space="3" w:color="C7CBD4"/>
                    <w:left w:val="single" w:sz="2" w:space="0" w:color="C7CBD4"/>
                    <w:bottom w:val="single" w:sz="4" w:space="3" w:color="C7CBD4"/>
                    <w:right w:val="single" w:sz="2" w:space="0" w:color="C7CBD4"/>
                  </w:divBdr>
                  <w:divsChild>
                    <w:div w:id="1353073957">
                      <w:marLeft w:val="0"/>
                      <w:marRight w:val="0"/>
                      <w:marTop w:val="0"/>
                      <w:marBottom w:val="0"/>
                      <w:divBdr>
                        <w:top w:val="none" w:sz="0" w:space="0" w:color="auto"/>
                        <w:left w:val="none" w:sz="0" w:space="0" w:color="auto"/>
                        <w:bottom w:val="none" w:sz="0" w:space="0" w:color="auto"/>
                        <w:right w:val="none" w:sz="0" w:space="0" w:color="auto"/>
                      </w:divBdr>
                      <w:divsChild>
                        <w:div w:id="1727072495">
                          <w:marLeft w:val="0"/>
                          <w:marRight w:val="0"/>
                          <w:marTop w:val="0"/>
                          <w:marBottom w:val="0"/>
                          <w:divBdr>
                            <w:top w:val="single" w:sz="4" w:space="0" w:color="C5CBD0"/>
                            <w:left w:val="single" w:sz="4" w:space="0" w:color="C5CBD0"/>
                            <w:bottom w:val="single" w:sz="4" w:space="0" w:color="C5CBD0"/>
                            <w:right w:val="single" w:sz="4" w:space="0" w:color="C5CBD0"/>
                          </w:divBdr>
                          <w:divsChild>
                            <w:div w:id="92677013">
                              <w:marLeft w:val="0"/>
                              <w:marRight w:val="0"/>
                              <w:marTop w:val="0"/>
                              <w:marBottom w:val="0"/>
                              <w:divBdr>
                                <w:top w:val="none" w:sz="0" w:space="0" w:color="auto"/>
                                <w:left w:val="none" w:sz="0" w:space="0" w:color="auto"/>
                                <w:bottom w:val="none" w:sz="0" w:space="0" w:color="auto"/>
                                <w:right w:val="none" w:sz="0" w:space="0" w:color="auto"/>
                              </w:divBdr>
                            </w:div>
                            <w:div w:id="377823328">
                              <w:marLeft w:val="0"/>
                              <w:marRight w:val="0"/>
                              <w:marTop w:val="0"/>
                              <w:marBottom w:val="0"/>
                              <w:divBdr>
                                <w:top w:val="none" w:sz="0" w:space="0" w:color="auto"/>
                                <w:left w:val="none" w:sz="0" w:space="0" w:color="auto"/>
                                <w:bottom w:val="none" w:sz="0" w:space="0" w:color="auto"/>
                                <w:right w:val="none" w:sz="0" w:space="0" w:color="auto"/>
                              </w:divBdr>
                            </w:div>
                            <w:div w:id="558055026">
                              <w:marLeft w:val="0"/>
                              <w:marRight w:val="0"/>
                              <w:marTop w:val="0"/>
                              <w:marBottom w:val="0"/>
                              <w:divBdr>
                                <w:top w:val="none" w:sz="0" w:space="0" w:color="auto"/>
                                <w:left w:val="none" w:sz="0" w:space="0" w:color="auto"/>
                                <w:bottom w:val="none" w:sz="0" w:space="0" w:color="auto"/>
                                <w:right w:val="none" w:sz="0" w:space="0" w:color="auto"/>
                              </w:divBdr>
                            </w:div>
                            <w:div w:id="560097666">
                              <w:marLeft w:val="0"/>
                              <w:marRight w:val="0"/>
                              <w:marTop w:val="0"/>
                              <w:marBottom w:val="0"/>
                              <w:divBdr>
                                <w:top w:val="none" w:sz="0" w:space="0" w:color="auto"/>
                                <w:left w:val="none" w:sz="0" w:space="0" w:color="auto"/>
                                <w:bottom w:val="none" w:sz="0" w:space="0" w:color="auto"/>
                                <w:right w:val="none" w:sz="0" w:space="0" w:color="auto"/>
                              </w:divBdr>
                              <w:divsChild>
                                <w:div w:id="439571940">
                                  <w:marLeft w:val="0"/>
                                  <w:marRight w:val="0"/>
                                  <w:marTop w:val="0"/>
                                  <w:marBottom w:val="0"/>
                                  <w:divBdr>
                                    <w:top w:val="none" w:sz="0" w:space="0" w:color="auto"/>
                                    <w:left w:val="none" w:sz="0" w:space="0" w:color="auto"/>
                                    <w:bottom w:val="none" w:sz="0" w:space="0" w:color="auto"/>
                                    <w:right w:val="none" w:sz="0" w:space="0" w:color="auto"/>
                                  </w:divBdr>
                                </w:div>
                              </w:divsChild>
                            </w:div>
                            <w:div w:id="611977654">
                              <w:marLeft w:val="0"/>
                              <w:marRight w:val="0"/>
                              <w:marTop w:val="0"/>
                              <w:marBottom w:val="0"/>
                              <w:divBdr>
                                <w:top w:val="none" w:sz="0" w:space="0" w:color="auto"/>
                                <w:left w:val="none" w:sz="0" w:space="0" w:color="auto"/>
                                <w:bottom w:val="none" w:sz="0" w:space="0" w:color="auto"/>
                                <w:right w:val="none" w:sz="0" w:space="0" w:color="auto"/>
                              </w:divBdr>
                            </w:div>
                            <w:div w:id="645627719">
                              <w:marLeft w:val="0"/>
                              <w:marRight w:val="0"/>
                              <w:marTop w:val="0"/>
                              <w:marBottom w:val="0"/>
                              <w:divBdr>
                                <w:top w:val="none" w:sz="0" w:space="0" w:color="auto"/>
                                <w:left w:val="none" w:sz="0" w:space="0" w:color="auto"/>
                                <w:bottom w:val="none" w:sz="0" w:space="0" w:color="auto"/>
                                <w:right w:val="none" w:sz="0" w:space="0" w:color="auto"/>
                              </w:divBdr>
                            </w:div>
                            <w:div w:id="824082206">
                              <w:marLeft w:val="0"/>
                              <w:marRight w:val="0"/>
                              <w:marTop w:val="0"/>
                              <w:marBottom w:val="0"/>
                              <w:divBdr>
                                <w:top w:val="none" w:sz="0" w:space="0" w:color="auto"/>
                                <w:left w:val="none" w:sz="0" w:space="0" w:color="auto"/>
                                <w:bottom w:val="none" w:sz="0" w:space="0" w:color="auto"/>
                                <w:right w:val="none" w:sz="0" w:space="0" w:color="auto"/>
                              </w:divBdr>
                            </w:div>
                            <w:div w:id="1004674925">
                              <w:marLeft w:val="0"/>
                              <w:marRight w:val="0"/>
                              <w:marTop w:val="0"/>
                              <w:marBottom w:val="0"/>
                              <w:divBdr>
                                <w:top w:val="none" w:sz="0" w:space="0" w:color="auto"/>
                                <w:left w:val="none" w:sz="0" w:space="0" w:color="auto"/>
                                <w:bottom w:val="none" w:sz="0" w:space="0" w:color="auto"/>
                                <w:right w:val="none" w:sz="0" w:space="0" w:color="auto"/>
                              </w:divBdr>
                            </w:div>
                            <w:div w:id="1044597474">
                              <w:marLeft w:val="0"/>
                              <w:marRight w:val="0"/>
                              <w:marTop w:val="0"/>
                              <w:marBottom w:val="0"/>
                              <w:divBdr>
                                <w:top w:val="none" w:sz="0" w:space="0" w:color="auto"/>
                                <w:left w:val="none" w:sz="0" w:space="0" w:color="auto"/>
                                <w:bottom w:val="none" w:sz="0" w:space="0" w:color="auto"/>
                                <w:right w:val="none" w:sz="0" w:space="0" w:color="auto"/>
                              </w:divBdr>
                            </w:div>
                            <w:div w:id="1288388909">
                              <w:marLeft w:val="0"/>
                              <w:marRight w:val="0"/>
                              <w:marTop w:val="0"/>
                              <w:marBottom w:val="0"/>
                              <w:divBdr>
                                <w:top w:val="none" w:sz="0" w:space="0" w:color="auto"/>
                                <w:left w:val="none" w:sz="0" w:space="0" w:color="auto"/>
                                <w:bottom w:val="none" w:sz="0" w:space="0" w:color="auto"/>
                                <w:right w:val="none" w:sz="0" w:space="0" w:color="auto"/>
                              </w:divBdr>
                            </w:div>
                            <w:div w:id="1358118411">
                              <w:marLeft w:val="0"/>
                              <w:marRight w:val="0"/>
                              <w:marTop w:val="0"/>
                              <w:marBottom w:val="0"/>
                              <w:divBdr>
                                <w:top w:val="none" w:sz="0" w:space="0" w:color="auto"/>
                                <w:left w:val="none" w:sz="0" w:space="0" w:color="auto"/>
                                <w:bottom w:val="none" w:sz="0" w:space="0" w:color="auto"/>
                                <w:right w:val="none" w:sz="0" w:space="0" w:color="auto"/>
                              </w:divBdr>
                            </w:div>
                            <w:div w:id="1469860715">
                              <w:marLeft w:val="0"/>
                              <w:marRight w:val="0"/>
                              <w:marTop w:val="0"/>
                              <w:marBottom w:val="0"/>
                              <w:divBdr>
                                <w:top w:val="none" w:sz="0" w:space="0" w:color="auto"/>
                                <w:left w:val="none" w:sz="0" w:space="0" w:color="auto"/>
                                <w:bottom w:val="none" w:sz="0" w:space="0" w:color="auto"/>
                                <w:right w:val="none" w:sz="0" w:space="0" w:color="auto"/>
                              </w:divBdr>
                            </w:div>
                            <w:div w:id="1511289147">
                              <w:marLeft w:val="0"/>
                              <w:marRight w:val="0"/>
                              <w:marTop w:val="0"/>
                              <w:marBottom w:val="0"/>
                              <w:divBdr>
                                <w:top w:val="none" w:sz="0" w:space="0" w:color="auto"/>
                                <w:left w:val="none" w:sz="0" w:space="0" w:color="auto"/>
                                <w:bottom w:val="none" w:sz="0" w:space="0" w:color="auto"/>
                                <w:right w:val="none" w:sz="0" w:space="0" w:color="auto"/>
                              </w:divBdr>
                            </w:div>
                            <w:div w:id="1606616332">
                              <w:marLeft w:val="0"/>
                              <w:marRight w:val="0"/>
                              <w:marTop w:val="0"/>
                              <w:marBottom w:val="0"/>
                              <w:divBdr>
                                <w:top w:val="none" w:sz="0" w:space="0" w:color="auto"/>
                                <w:left w:val="none" w:sz="0" w:space="0" w:color="auto"/>
                                <w:bottom w:val="none" w:sz="0" w:space="0" w:color="auto"/>
                                <w:right w:val="none" w:sz="0" w:space="0" w:color="auto"/>
                              </w:divBdr>
                            </w:div>
                            <w:div w:id="1770658049">
                              <w:marLeft w:val="0"/>
                              <w:marRight w:val="0"/>
                              <w:marTop w:val="0"/>
                              <w:marBottom w:val="0"/>
                              <w:divBdr>
                                <w:top w:val="none" w:sz="0" w:space="0" w:color="auto"/>
                                <w:left w:val="none" w:sz="0" w:space="0" w:color="auto"/>
                                <w:bottom w:val="none" w:sz="0" w:space="0" w:color="auto"/>
                                <w:right w:val="none" w:sz="0" w:space="0" w:color="auto"/>
                              </w:divBdr>
                            </w:div>
                            <w:div w:id="1792556005">
                              <w:marLeft w:val="0"/>
                              <w:marRight w:val="0"/>
                              <w:marTop w:val="0"/>
                              <w:marBottom w:val="0"/>
                              <w:divBdr>
                                <w:top w:val="none" w:sz="0" w:space="0" w:color="auto"/>
                                <w:left w:val="none" w:sz="0" w:space="0" w:color="auto"/>
                                <w:bottom w:val="none" w:sz="0" w:space="0" w:color="auto"/>
                                <w:right w:val="none" w:sz="0" w:space="0" w:color="auto"/>
                              </w:divBdr>
                            </w:div>
                            <w:div w:id="2012759908">
                              <w:marLeft w:val="0"/>
                              <w:marRight w:val="0"/>
                              <w:marTop w:val="0"/>
                              <w:marBottom w:val="0"/>
                              <w:divBdr>
                                <w:top w:val="none" w:sz="0" w:space="0" w:color="auto"/>
                                <w:left w:val="none" w:sz="0" w:space="0" w:color="auto"/>
                                <w:bottom w:val="none" w:sz="0" w:space="0" w:color="auto"/>
                                <w:right w:val="none" w:sz="0" w:space="0" w:color="auto"/>
                              </w:divBdr>
                              <w:divsChild>
                                <w:div w:id="70197483">
                                  <w:marLeft w:val="0"/>
                                  <w:marRight w:val="0"/>
                                  <w:marTop w:val="0"/>
                                  <w:marBottom w:val="0"/>
                                  <w:divBdr>
                                    <w:top w:val="none" w:sz="0" w:space="0" w:color="auto"/>
                                    <w:left w:val="none" w:sz="0" w:space="0" w:color="auto"/>
                                    <w:bottom w:val="none" w:sz="0" w:space="0" w:color="auto"/>
                                    <w:right w:val="none" w:sz="0" w:space="0" w:color="auto"/>
                                  </w:divBdr>
                                </w:div>
                              </w:divsChild>
                            </w:div>
                            <w:div w:id="2062364380">
                              <w:marLeft w:val="0"/>
                              <w:marRight w:val="0"/>
                              <w:marTop w:val="0"/>
                              <w:marBottom w:val="0"/>
                              <w:divBdr>
                                <w:top w:val="none" w:sz="0" w:space="0" w:color="auto"/>
                                <w:left w:val="none" w:sz="0" w:space="0" w:color="auto"/>
                                <w:bottom w:val="none" w:sz="0" w:space="0" w:color="auto"/>
                                <w:right w:val="none" w:sz="0" w:space="0" w:color="auto"/>
                              </w:divBdr>
                            </w:div>
                            <w:div w:id="2097088570">
                              <w:marLeft w:val="0"/>
                              <w:marRight w:val="0"/>
                              <w:marTop w:val="0"/>
                              <w:marBottom w:val="0"/>
                              <w:divBdr>
                                <w:top w:val="none" w:sz="0" w:space="0" w:color="auto"/>
                                <w:left w:val="none" w:sz="0" w:space="0" w:color="auto"/>
                                <w:bottom w:val="none" w:sz="0" w:space="0" w:color="auto"/>
                                <w:right w:val="none" w:sz="0" w:space="0" w:color="auto"/>
                              </w:divBdr>
                            </w:div>
                            <w:div w:id="211848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6637188">
                  <w:marLeft w:val="0"/>
                  <w:marRight w:val="0"/>
                  <w:marTop w:val="0"/>
                  <w:marBottom w:val="0"/>
                  <w:divBdr>
                    <w:top w:val="none" w:sz="0" w:space="0" w:color="auto"/>
                    <w:left w:val="none" w:sz="0" w:space="0" w:color="auto"/>
                    <w:bottom w:val="none" w:sz="0" w:space="0" w:color="auto"/>
                    <w:right w:val="none" w:sz="0" w:space="0" w:color="auto"/>
                  </w:divBdr>
                  <w:divsChild>
                    <w:div w:id="222106114">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sChild>
            </w:div>
          </w:divsChild>
        </w:div>
      </w:divsChild>
    </w:div>
    <w:div w:id="1014385841">
      <w:bodyDiv w:val="1"/>
      <w:marLeft w:val="0"/>
      <w:marRight w:val="0"/>
      <w:marTop w:val="0"/>
      <w:marBottom w:val="0"/>
      <w:divBdr>
        <w:top w:val="none" w:sz="0" w:space="0" w:color="auto"/>
        <w:left w:val="none" w:sz="0" w:space="0" w:color="auto"/>
        <w:bottom w:val="none" w:sz="0" w:space="0" w:color="auto"/>
        <w:right w:val="none" w:sz="0" w:space="0" w:color="auto"/>
      </w:divBdr>
    </w:div>
    <w:div w:id="1033458579">
      <w:bodyDiv w:val="1"/>
      <w:marLeft w:val="0"/>
      <w:marRight w:val="0"/>
      <w:marTop w:val="0"/>
      <w:marBottom w:val="0"/>
      <w:divBdr>
        <w:top w:val="none" w:sz="0" w:space="0" w:color="auto"/>
        <w:left w:val="none" w:sz="0" w:space="0" w:color="auto"/>
        <w:bottom w:val="none" w:sz="0" w:space="0" w:color="auto"/>
        <w:right w:val="none" w:sz="0" w:space="0" w:color="auto"/>
      </w:divBdr>
    </w:div>
    <w:div w:id="1048800489">
      <w:bodyDiv w:val="1"/>
      <w:marLeft w:val="0"/>
      <w:marRight w:val="0"/>
      <w:marTop w:val="0"/>
      <w:marBottom w:val="0"/>
      <w:divBdr>
        <w:top w:val="none" w:sz="0" w:space="0" w:color="auto"/>
        <w:left w:val="none" w:sz="0" w:space="0" w:color="auto"/>
        <w:bottom w:val="none" w:sz="0" w:space="0" w:color="auto"/>
        <w:right w:val="none" w:sz="0" w:space="0" w:color="auto"/>
      </w:divBdr>
    </w:div>
    <w:div w:id="1069351282">
      <w:bodyDiv w:val="1"/>
      <w:marLeft w:val="0"/>
      <w:marRight w:val="0"/>
      <w:marTop w:val="0"/>
      <w:marBottom w:val="0"/>
      <w:divBdr>
        <w:top w:val="none" w:sz="0" w:space="0" w:color="auto"/>
        <w:left w:val="none" w:sz="0" w:space="0" w:color="auto"/>
        <w:bottom w:val="none" w:sz="0" w:space="0" w:color="auto"/>
        <w:right w:val="none" w:sz="0" w:space="0" w:color="auto"/>
      </w:divBdr>
      <w:divsChild>
        <w:div w:id="1373387204">
          <w:marLeft w:val="0"/>
          <w:marRight w:val="0"/>
          <w:marTop w:val="0"/>
          <w:marBottom w:val="0"/>
          <w:divBdr>
            <w:top w:val="none" w:sz="0" w:space="0" w:color="auto"/>
            <w:left w:val="none" w:sz="0" w:space="0" w:color="auto"/>
            <w:bottom w:val="none" w:sz="0" w:space="0" w:color="auto"/>
            <w:right w:val="none" w:sz="0" w:space="0" w:color="auto"/>
          </w:divBdr>
        </w:div>
      </w:divsChild>
    </w:div>
    <w:div w:id="1076979818">
      <w:bodyDiv w:val="1"/>
      <w:marLeft w:val="0"/>
      <w:marRight w:val="0"/>
      <w:marTop w:val="0"/>
      <w:marBottom w:val="0"/>
      <w:divBdr>
        <w:top w:val="none" w:sz="0" w:space="0" w:color="auto"/>
        <w:left w:val="none" w:sz="0" w:space="0" w:color="auto"/>
        <w:bottom w:val="none" w:sz="0" w:space="0" w:color="auto"/>
        <w:right w:val="none" w:sz="0" w:space="0" w:color="auto"/>
      </w:divBdr>
    </w:div>
    <w:div w:id="1086876808">
      <w:bodyDiv w:val="1"/>
      <w:marLeft w:val="0"/>
      <w:marRight w:val="0"/>
      <w:marTop w:val="0"/>
      <w:marBottom w:val="0"/>
      <w:divBdr>
        <w:top w:val="none" w:sz="0" w:space="0" w:color="auto"/>
        <w:left w:val="none" w:sz="0" w:space="0" w:color="auto"/>
        <w:bottom w:val="none" w:sz="0" w:space="0" w:color="auto"/>
        <w:right w:val="none" w:sz="0" w:space="0" w:color="auto"/>
      </w:divBdr>
    </w:div>
    <w:div w:id="1098212824">
      <w:bodyDiv w:val="1"/>
      <w:marLeft w:val="0"/>
      <w:marRight w:val="0"/>
      <w:marTop w:val="0"/>
      <w:marBottom w:val="0"/>
      <w:divBdr>
        <w:top w:val="none" w:sz="0" w:space="0" w:color="auto"/>
        <w:left w:val="none" w:sz="0" w:space="0" w:color="auto"/>
        <w:bottom w:val="none" w:sz="0" w:space="0" w:color="auto"/>
        <w:right w:val="none" w:sz="0" w:space="0" w:color="auto"/>
      </w:divBdr>
    </w:div>
    <w:div w:id="1106383424">
      <w:bodyDiv w:val="1"/>
      <w:marLeft w:val="0"/>
      <w:marRight w:val="0"/>
      <w:marTop w:val="0"/>
      <w:marBottom w:val="0"/>
      <w:divBdr>
        <w:top w:val="none" w:sz="0" w:space="0" w:color="auto"/>
        <w:left w:val="none" w:sz="0" w:space="0" w:color="auto"/>
        <w:bottom w:val="none" w:sz="0" w:space="0" w:color="auto"/>
        <w:right w:val="none" w:sz="0" w:space="0" w:color="auto"/>
      </w:divBdr>
      <w:divsChild>
        <w:div w:id="1221088634">
          <w:marLeft w:val="0"/>
          <w:marRight w:val="0"/>
          <w:marTop w:val="0"/>
          <w:marBottom w:val="0"/>
          <w:divBdr>
            <w:top w:val="none" w:sz="0" w:space="0" w:color="auto"/>
            <w:left w:val="none" w:sz="0" w:space="0" w:color="auto"/>
            <w:bottom w:val="none" w:sz="0" w:space="0" w:color="auto"/>
            <w:right w:val="none" w:sz="0" w:space="0" w:color="auto"/>
          </w:divBdr>
        </w:div>
      </w:divsChild>
    </w:div>
    <w:div w:id="1122575852">
      <w:bodyDiv w:val="1"/>
      <w:marLeft w:val="0"/>
      <w:marRight w:val="0"/>
      <w:marTop w:val="0"/>
      <w:marBottom w:val="0"/>
      <w:divBdr>
        <w:top w:val="none" w:sz="0" w:space="0" w:color="auto"/>
        <w:left w:val="none" w:sz="0" w:space="0" w:color="auto"/>
        <w:bottom w:val="none" w:sz="0" w:space="0" w:color="auto"/>
        <w:right w:val="none" w:sz="0" w:space="0" w:color="auto"/>
      </w:divBdr>
      <w:divsChild>
        <w:div w:id="146748792">
          <w:marLeft w:val="0"/>
          <w:marRight w:val="0"/>
          <w:marTop w:val="0"/>
          <w:marBottom w:val="133"/>
          <w:divBdr>
            <w:top w:val="single" w:sz="4" w:space="3" w:color="C7CBD4"/>
            <w:left w:val="none" w:sz="0" w:space="0" w:color="auto"/>
            <w:bottom w:val="single" w:sz="4" w:space="3" w:color="C7CBD4"/>
            <w:right w:val="none" w:sz="0" w:space="0" w:color="auto"/>
          </w:divBdr>
          <w:divsChild>
            <w:div w:id="104814051">
              <w:marLeft w:val="0"/>
              <w:marRight w:val="0"/>
              <w:marTop w:val="0"/>
              <w:marBottom w:val="0"/>
              <w:divBdr>
                <w:top w:val="none" w:sz="0" w:space="0" w:color="auto"/>
                <w:left w:val="none" w:sz="0" w:space="0" w:color="auto"/>
                <w:bottom w:val="none" w:sz="0" w:space="0" w:color="auto"/>
                <w:right w:val="none" w:sz="0" w:space="0" w:color="auto"/>
              </w:divBdr>
              <w:divsChild>
                <w:div w:id="335499376">
                  <w:marLeft w:val="0"/>
                  <w:marRight w:val="0"/>
                  <w:marTop w:val="0"/>
                  <w:marBottom w:val="0"/>
                  <w:divBdr>
                    <w:top w:val="single" w:sz="4" w:space="0" w:color="C5CBD0"/>
                    <w:left w:val="single" w:sz="4" w:space="0" w:color="C5CBD0"/>
                    <w:bottom w:val="single" w:sz="4" w:space="0" w:color="C5CBD0"/>
                    <w:right w:val="single" w:sz="4" w:space="0" w:color="C5CBD0"/>
                  </w:divBdr>
                  <w:divsChild>
                    <w:div w:id="28191034">
                      <w:marLeft w:val="0"/>
                      <w:marRight w:val="0"/>
                      <w:marTop w:val="0"/>
                      <w:marBottom w:val="0"/>
                      <w:divBdr>
                        <w:top w:val="none" w:sz="0" w:space="0" w:color="auto"/>
                        <w:left w:val="none" w:sz="0" w:space="0" w:color="auto"/>
                        <w:bottom w:val="none" w:sz="0" w:space="0" w:color="auto"/>
                        <w:right w:val="none" w:sz="0" w:space="0" w:color="auto"/>
                      </w:divBdr>
                    </w:div>
                    <w:div w:id="130221741">
                      <w:marLeft w:val="0"/>
                      <w:marRight w:val="0"/>
                      <w:marTop w:val="0"/>
                      <w:marBottom w:val="0"/>
                      <w:divBdr>
                        <w:top w:val="none" w:sz="0" w:space="0" w:color="auto"/>
                        <w:left w:val="none" w:sz="0" w:space="0" w:color="auto"/>
                        <w:bottom w:val="none" w:sz="0" w:space="0" w:color="auto"/>
                        <w:right w:val="none" w:sz="0" w:space="0" w:color="auto"/>
                      </w:divBdr>
                    </w:div>
                    <w:div w:id="208999941">
                      <w:marLeft w:val="0"/>
                      <w:marRight w:val="0"/>
                      <w:marTop w:val="0"/>
                      <w:marBottom w:val="0"/>
                      <w:divBdr>
                        <w:top w:val="none" w:sz="0" w:space="0" w:color="auto"/>
                        <w:left w:val="none" w:sz="0" w:space="0" w:color="auto"/>
                        <w:bottom w:val="none" w:sz="0" w:space="0" w:color="auto"/>
                        <w:right w:val="none" w:sz="0" w:space="0" w:color="auto"/>
                      </w:divBdr>
                    </w:div>
                    <w:div w:id="250941254">
                      <w:marLeft w:val="0"/>
                      <w:marRight w:val="0"/>
                      <w:marTop w:val="0"/>
                      <w:marBottom w:val="0"/>
                      <w:divBdr>
                        <w:top w:val="none" w:sz="0" w:space="0" w:color="auto"/>
                        <w:left w:val="none" w:sz="0" w:space="0" w:color="auto"/>
                        <w:bottom w:val="none" w:sz="0" w:space="0" w:color="auto"/>
                        <w:right w:val="none" w:sz="0" w:space="0" w:color="auto"/>
                      </w:divBdr>
                    </w:div>
                    <w:div w:id="363292718">
                      <w:marLeft w:val="0"/>
                      <w:marRight w:val="0"/>
                      <w:marTop w:val="0"/>
                      <w:marBottom w:val="0"/>
                      <w:divBdr>
                        <w:top w:val="none" w:sz="0" w:space="0" w:color="auto"/>
                        <w:left w:val="none" w:sz="0" w:space="0" w:color="auto"/>
                        <w:bottom w:val="none" w:sz="0" w:space="0" w:color="auto"/>
                        <w:right w:val="none" w:sz="0" w:space="0" w:color="auto"/>
                      </w:divBdr>
                    </w:div>
                    <w:div w:id="563444855">
                      <w:marLeft w:val="0"/>
                      <w:marRight w:val="0"/>
                      <w:marTop w:val="0"/>
                      <w:marBottom w:val="0"/>
                      <w:divBdr>
                        <w:top w:val="none" w:sz="0" w:space="0" w:color="auto"/>
                        <w:left w:val="none" w:sz="0" w:space="0" w:color="auto"/>
                        <w:bottom w:val="none" w:sz="0" w:space="0" w:color="auto"/>
                        <w:right w:val="none" w:sz="0" w:space="0" w:color="auto"/>
                      </w:divBdr>
                    </w:div>
                    <w:div w:id="804810707">
                      <w:marLeft w:val="0"/>
                      <w:marRight w:val="0"/>
                      <w:marTop w:val="0"/>
                      <w:marBottom w:val="0"/>
                      <w:divBdr>
                        <w:top w:val="none" w:sz="0" w:space="0" w:color="auto"/>
                        <w:left w:val="none" w:sz="0" w:space="0" w:color="auto"/>
                        <w:bottom w:val="none" w:sz="0" w:space="0" w:color="auto"/>
                        <w:right w:val="none" w:sz="0" w:space="0" w:color="auto"/>
                      </w:divBdr>
                    </w:div>
                    <w:div w:id="920718789">
                      <w:marLeft w:val="0"/>
                      <w:marRight w:val="0"/>
                      <w:marTop w:val="0"/>
                      <w:marBottom w:val="0"/>
                      <w:divBdr>
                        <w:top w:val="none" w:sz="0" w:space="0" w:color="auto"/>
                        <w:left w:val="none" w:sz="0" w:space="0" w:color="auto"/>
                        <w:bottom w:val="none" w:sz="0" w:space="0" w:color="auto"/>
                        <w:right w:val="none" w:sz="0" w:space="0" w:color="auto"/>
                      </w:divBdr>
                    </w:div>
                    <w:div w:id="948246485">
                      <w:marLeft w:val="0"/>
                      <w:marRight w:val="0"/>
                      <w:marTop w:val="0"/>
                      <w:marBottom w:val="0"/>
                      <w:divBdr>
                        <w:top w:val="none" w:sz="0" w:space="0" w:color="auto"/>
                        <w:left w:val="none" w:sz="0" w:space="0" w:color="auto"/>
                        <w:bottom w:val="none" w:sz="0" w:space="0" w:color="auto"/>
                        <w:right w:val="none" w:sz="0" w:space="0" w:color="auto"/>
                      </w:divBdr>
                    </w:div>
                    <w:div w:id="1159007056">
                      <w:marLeft w:val="0"/>
                      <w:marRight w:val="0"/>
                      <w:marTop w:val="0"/>
                      <w:marBottom w:val="0"/>
                      <w:divBdr>
                        <w:top w:val="none" w:sz="0" w:space="0" w:color="auto"/>
                        <w:left w:val="none" w:sz="0" w:space="0" w:color="auto"/>
                        <w:bottom w:val="none" w:sz="0" w:space="0" w:color="auto"/>
                        <w:right w:val="none" w:sz="0" w:space="0" w:color="auto"/>
                      </w:divBdr>
                    </w:div>
                    <w:div w:id="1234312535">
                      <w:marLeft w:val="0"/>
                      <w:marRight w:val="0"/>
                      <w:marTop w:val="0"/>
                      <w:marBottom w:val="0"/>
                      <w:divBdr>
                        <w:top w:val="none" w:sz="0" w:space="0" w:color="auto"/>
                        <w:left w:val="none" w:sz="0" w:space="0" w:color="auto"/>
                        <w:bottom w:val="none" w:sz="0" w:space="0" w:color="auto"/>
                        <w:right w:val="none" w:sz="0" w:space="0" w:color="auto"/>
                      </w:divBdr>
                    </w:div>
                    <w:div w:id="1277058011">
                      <w:marLeft w:val="0"/>
                      <w:marRight w:val="0"/>
                      <w:marTop w:val="0"/>
                      <w:marBottom w:val="0"/>
                      <w:divBdr>
                        <w:top w:val="none" w:sz="0" w:space="0" w:color="auto"/>
                        <w:left w:val="none" w:sz="0" w:space="0" w:color="auto"/>
                        <w:bottom w:val="none" w:sz="0" w:space="0" w:color="auto"/>
                        <w:right w:val="none" w:sz="0" w:space="0" w:color="auto"/>
                      </w:divBdr>
                    </w:div>
                    <w:div w:id="1333795991">
                      <w:marLeft w:val="0"/>
                      <w:marRight w:val="0"/>
                      <w:marTop w:val="0"/>
                      <w:marBottom w:val="0"/>
                      <w:divBdr>
                        <w:top w:val="none" w:sz="0" w:space="0" w:color="auto"/>
                        <w:left w:val="none" w:sz="0" w:space="0" w:color="auto"/>
                        <w:bottom w:val="none" w:sz="0" w:space="0" w:color="auto"/>
                        <w:right w:val="none" w:sz="0" w:space="0" w:color="auto"/>
                      </w:divBdr>
                    </w:div>
                    <w:div w:id="1358040473">
                      <w:marLeft w:val="0"/>
                      <w:marRight w:val="0"/>
                      <w:marTop w:val="0"/>
                      <w:marBottom w:val="0"/>
                      <w:divBdr>
                        <w:top w:val="none" w:sz="0" w:space="0" w:color="auto"/>
                        <w:left w:val="none" w:sz="0" w:space="0" w:color="auto"/>
                        <w:bottom w:val="none" w:sz="0" w:space="0" w:color="auto"/>
                        <w:right w:val="none" w:sz="0" w:space="0" w:color="auto"/>
                      </w:divBdr>
                    </w:div>
                    <w:div w:id="1402370473">
                      <w:marLeft w:val="0"/>
                      <w:marRight w:val="0"/>
                      <w:marTop w:val="0"/>
                      <w:marBottom w:val="0"/>
                      <w:divBdr>
                        <w:top w:val="none" w:sz="0" w:space="0" w:color="auto"/>
                        <w:left w:val="none" w:sz="0" w:space="0" w:color="auto"/>
                        <w:bottom w:val="none" w:sz="0" w:space="0" w:color="auto"/>
                        <w:right w:val="none" w:sz="0" w:space="0" w:color="auto"/>
                      </w:divBdr>
                      <w:divsChild>
                        <w:div w:id="276641731">
                          <w:marLeft w:val="0"/>
                          <w:marRight w:val="0"/>
                          <w:marTop w:val="0"/>
                          <w:marBottom w:val="0"/>
                          <w:divBdr>
                            <w:top w:val="none" w:sz="0" w:space="0" w:color="auto"/>
                            <w:left w:val="none" w:sz="0" w:space="0" w:color="auto"/>
                            <w:bottom w:val="none" w:sz="0" w:space="0" w:color="auto"/>
                            <w:right w:val="none" w:sz="0" w:space="0" w:color="auto"/>
                          </w:divBdr>
                        </w:div>
                      </w:divsChild>
                    </w:div>
                    <w:div w:id="1571500693">
                      <w:marLeft w:val="0"/>
                      <w:marRight w:val="0"/>
                      <w:marTop w:val="0"/>
                      <w:marBottom w:val="0"/>
                      <w:divBdr>
                        <w:top w:val="none" w:sz="0" w:space="0" w:color="auto"/>
                        <w:left w:val="none" w:sz="0" w:space="0" w:color="auto"/>
                        <w:bottom w:val="none" w:sz="0" w:space="0" w:color="auto"/>
                        <w:right w:val="none" w:sz="0" w:space="0" w:color="auto"/>
                      </w:divBdr>
                    </w:div>
                    <w:div w:id="1586764917">
                      <w:marLeft w:val="0"/>
                      <w:marRight w:val="0"/>
                      <w:marTop w:val="0"/>
                      <w:marBottom w:val="0"/>
                      <w:divBdr>
                        <w:top w:val="none" w:sz="0" w:space="0" w:color="auto"/>
                        <w:left w:val="none" w:sz="0" w:space="0" w:color="auto"/>
                        <w:bottom w:val="none" w:sz="0" w:space="0" w:color="auto"/>
                        <w:right w:val="none" w:sz="0" w:space="0" w:color="auto"/>
                      </w:divBdr>
                    </w:div>
                    <w:div w:id="1647006139">
                      <w:marLeft w:val="0"/>
                      <w:marRight w:val="0"/>
                      <w:marTop w:val="0"/>
                      <w:marBottom w:val="0"/>
                      <w:divBdr>
                        <w:top w:val="none" w:sz="0" w:space="0" w:color="auto"/>
                        <w:left w:val="none" w:sz="0" w:space="0" w:color="auto"/>
                        <w:bottom w:val="none" w:sz="0" w:space="0" w:color="auto"/>
                        <w:right w:val="none" w:sz="0" w:space="0" w:color="auto"/>
                      </w:divBdr>
                    </w:div>
                    <w:div w:id="1693845239">
                      <w:marLeft w:val="0"/>
                      <w:marRight w:val="0"/>
                      <w:marTop w:val="0"/>
                      <w:marBottom w:val="0"/>
                      <w:divBdr>
                        <w:top w:val="none" w:sz="0" w:space="0" w:color="auto"/>
                        <w:left w:val="none" w:sz="0" w:space="0" w:color="auto"/>
                        <w:bottom w:val="none" w:sz="0" w:space="0" w:color="auto"/>
                        <w:right w:val="none" w:sz="0" w:space="0" w:color="auto"/>
                      </w:divBdr>
                    </w:div>
                    <w:div w:id="1859850400">
                      <w:marLeft w:val="0"/>
                      <w:marRight w:val="0"/>
                      <w:marTop w:val="0"/>
                      <w:marBottom w:val="0"/>
                      <w:divBdr>
                        <w:top w:val="none" w:sz="0" w:space="0" w:color="auto"/>
                        <w:left w:val="none" w:sz="0" w:space="0" w:color="auto"/>
                        <w:bottom w:val="none" w:sz="0" w:space="0" w:color="auto"/>
                        <w:right w:val="none" w:sz="0" w:space="0" w:color="auto"/>
                      </w:divBdr>
                      <w:divsChild>
                        <w:div w:id="605505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7524409">
          <w:marLeft w:val="0"/>
          <w:marRight w:val="0"/>
          <w:marTop w:val="0"/>
          <w:marBottom w:val="0"/>
          <w:divBdr>
            <w:top w:val="none" w:sz="0" w:space="0" w:color="auto"/>
            <w:left w:val="none" w:sz="0" w:space="0" w:color="auto"/>
            <w:bottom w:val="none" w:sz="0" w:space="0" w:color="auto"/>
            <w:right w:val="none" w:sz="0" w:space="0" w:color="auto"/>
          </w:divBdr>
          <w:divsChild>
            <w:div w:id="1050687984">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1142192996">
      <w:bodyDiv w:val="1"/>
      <w:marLeft w:val="0"/>
      <w:marRight w:val="0"/>
      <w:marTop w:val="0"/>
      <w:marBottom w:val="0"/>
      <w:divBdr>
        <w:top w:val="none" w:sz="0" w:space="0" w:color="auto"/>
        <w:left w:val="none" w:sz="0" w:space="0" w:color="auto"/>
        <w:bottom w:val="none" w:sz="0" w:space="0" w:color="auto"/>
        <w:right w:val="none" w:sz="0" w:space="0" w:color="auto"/>
      </w:divBdr>
      <w:divsChild>
        <w:div w:id="669331696">
          <w:marLeft w:val="0"/>
          <w:marRight w:val="0"/>
          <w:marTop w:val="0"/>
          <w:marBottom w:val="0"/>
          <w:divBdr>
            <w:top w:val="none" w:sz="0" w:space="0" w:color="auto"/>
            <w:left w:val="none" w:sz="0" w:space="0" w:color="auto"/>
            <w:bottom w:val="none" w:sz="0" w:space="0" w:color="auto"/>
            <w:right w:val="none" w:sz="0" w:space="0" w:color="auto"/>
          </w:divBdr>
          <w:divsChild>
            <w:div w:id="1659338692">
              <w:marLeft w:val="0"/>
              <w:marRight w:val="0"/>
              <w:marTop w:val="0"/>
              <w:marBottom w:val="133"/>
              <w:divBdr>
                <w:top w:val="single" w:sz="4" w:space="3" w:color="C7CBD4"/>
                <w:left w:val="none" w:sz="0" w:space="0" w:color="auto"/>
                <w:bottom w:val="single" w:sz="4" w:space="3" w:color="C7CBD4"/>
                <w:right w:val="none" w:sz="0" w:space="0" w:color="auto"/>
              </w:divBdr>
            </w:div>
          </w:divsChild>
        </w:div>
        <w:div w:id="1474523296">
          <w:marLeft w:val="0"/>
          <w:marRight w:val="0"/>
          <w:marTop w:val="0"/>
          <w:marBottom w:val="133"/>
          <w:divBdr>
            <w:top w:val="single" w:sz="4" w:space="3" w:color="C7CBD4"/>
            <w:left w:val="none" w:sz="0" w:space="0" w:color="auto"/>
            <w:bottom w:val="single" w:sz="4" w:space="3" w:color="C7CBD4"/>
            <w:right w:val="none" w:sz="0" w:space="0" w:color="auto"/>
          </w:divBdr>
          <w:divsChild>
            <w:div w:id="1242370465">
              <w:marLeft w:val="0"/>
              <w:marRight w:val="0"/>
              <w:marTop w:val="0"/>
              <w:marBottom w:val="0"/>
              <w:divBdr>
                <w:top w:val="none" w:sz="0" w:space="0" w:color="auto"/>
                <w:left w:val="none" w:sz="0" w:space="0" w:color="auto"/>
                <w:bottom w:val="none" w:sz="0" w:space="0" w:color="auto"/>
                <w:right w:val="none" w:sz="0" w:space="0" w:color="auto"/>
              </w:divBdr>
              <w:divsChild>
                <w:div w:id="929394487">
                  <w:marLeft w:val="0"/>
                  <w:marRight w:val="0"/>
                  <w:marTop w:val="0"/>
                  <w:marBottom w:val="0"/>
                  <w:divBdr>
                    <w:top w:val="single" w:sz="4" w:space="0" w:color="C5CBD0"/>
                    <w:left w:val="single" w:sz="4" w:space="0" w:color="C5CBD0"/>
                    <w:bottom w:val="single" w:sz="4" w:space="0" w:color="C5CBD0"/>
                    <w:right w:val="single" w:sz="4" w:space="0" w:color="C5CBD0"/>
                  </w:divBdr>
                  <w:divsChild>
                    <w:div w:id="595152">
                      <w:marLeft w:val="0"/>
                      <w:marRight w:val="0"/>
                      <w:marTop w:val="0"/>
                      <w:marBottom w:val="0"/>
                      <w:divBdr>
                        <w:top w:val="none" w:sz="0" w:space="0" w:color="auto"/>
                        <w:left w:val="none" w:sz="0" w:space="0" w:color="auto"/>
                        <w:bottom w:val="none" w:sz="0" w:space="0" w:color="auto"/>
                        <w:right w:val="none" w:sz="0" w:space="0" w:color="auto"/>
                      </w:divBdr>
                    </w:div>
                    <w:div w:id="61176213">
                      <w:marLeft w:val="0"/>
                      <w:marRight w:val="0"/>
                      <w:marTop w:val="0"/>
                      <w:marBottom w:val="0"/>
                      <w:divBdr>
                        <w:top w:val="none" w:sz="0" w:space="0" w:color="auto"/>
                        <w:left w:val="none" w:sz="0" w:space="0" w:color="auto"/>
                        <w:bottom w:val="none" w:sz="0" w:space="0" w:color="auto"/>
                        <w:right w:val="none" w:sz="0" w:space="0" w:color="auto"/>
                      </w:divBdr>
                    </w:div>
                    <w:div w:id="213810841">
                      <w:marLeft w:val="0"/>
                      <w:marRight w:val="0"/>
                      <w:marTop w:val="0"/>
                      <w:marBottom w:val="0"/>
                      <w:divBdr>
                        <w:top w:val="none" w:sz="0" w:space="0" w:color="auto"/>
                        <w:left w:val="none" w:sz="0" w:space="0" w:color="auto"/>
                        <w:bottom w:val="none" w:sz="0" w:space="0" w:color="auto"/>
                        <w:right w:val="none" w:sz="0" w:space="0" w:color="auto"/>
                      </w:divBdr>
                    </w:div>
                    <w:div w:id="269632740">
                      <w:marLeft w:val="0"/>
                      <w:marRight w:val="0"/>
                      <w:marTop w:val="0"/>
                      <w:marBottom w:val="0"/>
                      <w:divBdr>
                        <w:top w:val="none" w:sz="0" w:space="0" w:color="auto"/>
                        <w:left w:val="none" w:sz="0" w:space="0" w:color="auto"/>
                        <w:bottom w:val="none" w:sz="0" w:space="0" w:color="auto"/>
                        <w:right w:val="none" w:sz="0" w:space="0" w:color="auto"/>
                      </w:divBdr>
                    </w:div>
                    <w:div w:id="280113164">
                      <w:marLeft w:val="0"/>
                      <w:marRight w:val="0"/>
                      <w:marTop w:val="0"/>
                      <w:marBottom w:val="0"/>
                      <w:divBdr>
                        <w:top w:val="none" w:sz="0" w:space="0" w:color="auto"/>
                        <w:left w:val="none" w:sz="0" w:space="0" w:color="auto"/>
                        <w:bottom w:val="none" w:sz="0" w:space="0" w:color="auto"/>
                        <w:right w:val="none" w:sz="0" w:space="0" w:color="auto"/>
                      </w:divBdr>
                    </w:div>
                    <w:div w:id="517281366">
                      <w:marLeft w:val="0"/>
                      <w:marRight w:val="0"/>
                      <w:marTop w:val="0"/>
                      <w:marBottom w:val="0"/>
                      <w:divBdr>
                        <w:top w:val="none" w:sz="0" w:space="0" w:color="auto"/>
                        <w:left w:val="none" w:sz="0" w:space="0" w:color="auto"/>
                        <w:bottom w:val="none" w:sz="0" w:space="0" w:color="auto"/>
                        <w:right w:val="none" w:sz="0" w:space="0" w:color="auto"/>
                      </w:divBdr>
                    </w:div>
                    <w:div w:id="597561170">
                      <w:marLeft w:val="0"/>
                      <w:marRight w:val="0"/>
                      <w:marTop w:val="0"/>
                      <w:marBottom w:val="0"/>
                      <w:divBdr>
                        <w:top w:val="none" w:sz="0" w:space="0" w:color="auto"/>
                        <w:left w:val="none" w:sz="0" w:space="0" w:color="auto"/>
                        <w:bottom w:val="none" w:sz="0" w:space="0" w:color="auto"/>
                        <w:right w:val="none" w:sz="0" w:space="0" w:color="auto"/>
                      </w:divBdr>
                    </w:div>
                    <w:div w:id="750195480">
                      <w:marLeft w:val="0"/>
                      <w:marRight w:val="0"/>
                      <w:marTop w:val="0"/>
                      <w:marBottom w:val="0"/>
                      <w:divBdr>
                        <w:top w:val="none" w:sz="0" w:space="0" w:color="auto"/>
                        <w:left w:val="none" w:sz="0" w:space="0" w:color="auto"/>
                        <w:bottom w:val="none" w:sz="0" w:space="0" w:color="auto"/>
                        <w:right w:val="none" w:sz="0" w:space="0" w:color="auto"/>
                      </w:divBdr>
                    </w:div>
                    <w:div w:id="802384555">
                      <w:marLeft w:val="0"/>
                      <w:marRight w:val="0"/>
                      <w:marTop w:val="0"/>
                      <w:marBottom w:val="0"/>
                      <w:divBdr>
                        <w:top w:val="none" w:sz="0" w:space="0" w:color="auto"/>
                        <w:left w:val="none" w:sz="0" w:space="0" w:color="auto"/>
                        <w:bottom w:val="none" w:sz="0" w:space="0" w:color="auto"/>
                        <w:right w:val="none" w:sz="0" w:space="0" w:color="auto"/>
                      </w:divBdr>
                      <w:divsChild>
                        <w:div w:id="1965692600">
                          <w:marLeft w:val="0"/>
                          <w:marRight w:val="0"/>
                          <w:marTop w:val="0"/>
                          <w:marBottom w:val="0"/>
                          <w:divBdr>
                            <w:top w:val="none" w:sz="0" w:space="0" w:color="auto"/>
                            <w:left w:val="none" w:sz="0" w:space="0" w:color="auto"/>
                            <w:bottom w:val="none" w:sz="0" w:space="0" w:color="auto"/>
                            <w:right w:val="none" w:sz="0" w:space="0" w:color="auto"/>
                          </w:divBdr>
                        </w:div>
                      </w:divsChild>
                    </w:div>
                    <w:div w:id="1065252460">
                      <w:marLeft w:val="0"/>
                      <w:marRight w:val="0"/>
                      <w:marTop w:val="0"/>
                      <w:marBottom w:val="0"/>
                      <w:divBdr>
                        <w:top w:val="none" w:sz="0" w:space="0" w:color="auto"/>
                        <w:left w:val="none" w:sz="0" w:space="0" w:color="auto"/>
                        <w:bottom w:val="none" w:sz="0" w:space="0" w:color="auto"/>
                        <w:right w:val="none" w:sz="0" w:space="0" w:color="auto"/>
                      </w:divBdr>
                    </w:div>
                    <w:div w:id="1131439302">
                      <w:marLeft w:val="0"/>
                      <w:marRight w:val="0"/>
                      <w:marTop w:val="0"/>
                      <w:marBottom w:val="0"/>
                      <w:divBdr>
                        <w:top w:val="none" w:sz="0" w:space="0" w:color="auto"/>
                        <w:left w:val="none" w:sz="0" w:space="0" w:color="auto"/>
                        <w:bottom w:val="none" w:sz="0" w:space="0" w:color="auto"/>
                        <w:right w:val="none" w:sz="0" w:space="0" w:color="auto"/>
                      </w:divBdr>
                    </w:div>
                    <w:div w:id="1134641083">
                      <w:marLeft w:val="0"/>
                      <w:marRight w:val="0"/>
                      <w:marTop w:val="0"/>
                      <w:marBottom w:val="0"/>
                      <w:divBdr>
                        <w:top w:val="none" w:sz="0" w:space="0" w:color="auto"/>
                        <w:left w:val="none" w:sz="0" w:space="0" w:color="auto"/>
                        <w:bottom w:val="none" w:sz="0" w:space="0" w:color="auto"/>
                        <w:right w:val="none" w:sz="0" w:space="0" w:color="auto"/>
                      </w:divBdr>
                    </w:div>
                    <w:div w:id="1405182763">
                      <w:marLeft w:val="0"/>
                      <w:marRight w:val="0"/>
                      <w:marTop w:val="0"/>
                      <w:marBottom w:val="0"/>
                      <w:divBdr>
                        <w:top w:val="none" w:sz="0" w:space="0" w:color="auto"/>
                        <w:left w:val="none" w:sz="0" w:space="0" w:color="auto"/>
                        <w:bottom w:val="none" w:sz="0" w:space="0" w:color="auto"/>
                        <w:right w:val="none" w:sz="0" w:space="0" w:color="auto"/>
                      </w:divBdr>
                    </w:div>
                    <w:div w:id="1580285152">
                      <w:marLeft w:val="0"/>
                      <w:marRight w:val="0"/>
                      <w:marTop w:val="0"/>
                      <w:marBottom w:val="0"/>
                      <w:divBdr>
                        <w:top w:val="none" w:sz="0" w:space="0" w:color="auto"/>
                        <w:left w:val="none" w:sz="0" w:space="0" w:color="auto"/>
                        <w:bottom w:val="none" w:sz="0" w:space="0" w:color="auto"/>
                        <w:right w:val="none" w:sz="0" w:space="0" w:color="auto"/>
                      </w:divBdr>
                    </w:div>
                    <w:div w:id="1680424443">
                      <w:marLeft w:val="0"/>
                      <w:marRight w:val="0"/>
                      <w:marTop w:val="0"/>
                      <w:marBottom w:val="0"/>
                      <w:divBdr>
                        <w:top w:val="none" w:sz="0" w:space="0" w:color="auto"/>
                        <w:left w:val="none" w:sz="0" w:space="0" w:color="auto"/>
                        <w:bottom w:val="none" w:sz="0" w:space="0" w:color="auto"/>
                        <w:right w:val="none" w:sz="0" w:space="0" w:color="auto"/>
                      </w:divBdr>
                    </w:div>
                    <w:div w:id="1905797233">
                      <w:marLeft w:val="0"/>
                      <w:marRight w:val="0"/>
                      <w:marTop w:val="0"/>
                      <w:marBottom w:val="0"/>
                      <w:divBdr>
                        <w:top w:val="none" w:sz="0" w:space="0" w:color="auto"/>
                        <w:left w:val="none" w:sz="0" w:space="0" w:color="auto"/>
                        <w:bottom w:val="none" w:sz="0" w:space="0" w:color="auto"/>
                        <w:right w:val="none" w:sz="0" w:space="0" w:color="auto"/>
                      </w:divBdr>
                    </w:div>
                    <w:div w:id="1911962329">
                      <w:marLeft w:val="0"/>
                      <w:marRight w:val="0"/>
                      <w:marTop w:val="0"/>
                      <w:marBottom w:val="0"/>
                      <w:divBdr>
                        <w:top w:val="none" w:sz="0" w:space="0" w:color="auto"/>
                        <w:left w:val="none" w:sz="0" w:space="0" w:color="auto"/>
                        <w:bottom w:val="none" w:sz="0" w:space="0" w:color="auto"/>
                        <w:right w:val="none" w:sz="0" w:space="0" w:color="auto"/>
                      </w:divBdr>
                    </w:div>
                    <w:div w:id="1931813747">
                      <w:marLeft w:val="0"/>
                      <w:marRight w:val="0"/>
                      <w:marTop w:val="0"/>
                      <w:marBottom w:val="0"/>
                      <w:divBdr>
                        <w:top w:val="none" w:sz="0" w:space="0" w:color="auto"/>
                        <w:left w:val="none" w:sz="0" w:space="0" w:color="auto"/>
                        <w:bottom w:val="none" w:sz="0" w:space="0" w:color="auto"/>
                        <w:right w:val="none" w:sz="0" w:space="0" w:color="auto"/>
                      </w:divBdr>
                      <w:divsChild>
                        <w:div w:id="310990040">
                          <w:marLeft w:val="0"/>
                          <w:marRight w:val="0"/>
                          <w:marTop w:val="0"/>
                          <w:marBottom w:val="0"/>
                          <w:divBdr>
                            <w:top w:val="none" w:sz="0" w:space="0" w:color="auto"/>
                            <w:left w:val="none" w:sz="0" w:space="0" w:color="auto"/>
                            <w:bottom w:val="none" w:sz="0" w:space="0" w:color="auto"/>
                            <w:right w:val="none" w:sz="0" w:space="0" w:color="auto"/>
                          </w:divBdr>
                        </w:div>
                      </w:divsChild>
                    </w:div>
                    <w:div w:id="2005161847">
                      <w:marLeft w:val="0"/>
                      <w:marRight w:val="0"/>
                      <w:marTop w:val="0"/>
                      <w:marBottom w:val="0"/>
                      <w:divBdr>
                        <w:top w:val="none" w:sz="0" w:space="0" w:color="auto"/>
                        <w:left w:val="none" w:sz="0" w:space="0" w:color="auto"/>
                        <w:bottom w:val="none" w:sz="0" w:space="0" w:color="auto"/>
                        <w:right w:val="none" w:sz="0" w:space="0" w:color="auto"/>
                      </w:divBdr>
                    </w:div>
                    <w:div w:id="201190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4030400">
      <w:bodyDiv w:val="1"/>
      <w:marLeft w:val="0"/>
      <w:marRight w:val="0"/>
      <w:marTop w:val="0"/>
      <w:marBottom w:val="0"/>
      <w:divBdr>
        <w:top w:val="none" w:sz="0" w:space="0" w:color="auto"/>
        <w:left w:val="none" w:sz="0" w:space="0" w:color="auto"/>
        <w:bottom w:val="none" w:sz="0" w:space="0" w:color="auto"/>
        <w:right w:val="none" w:sz="0" w:space="0" w:color="auto"/>
      </w:divBdr>
      <w:divsChild>
        <w:div w:id="1132476158">
          <w:marLeft w:val="0"/>
          <w:marRight w:val="0"/>
          <w:marTop w:val="0"/>
          <w:marBottom w:val="0"/>
          <w:divBdr>
            <w:top w:val="none" w:sz="0" w:space="0" w:color="auto"/>
            <w:left w:val="none" w:sz="0" w:space="0" w:color="auto"/>
            <w:bottom w:val="none" w:sz="0" w:space="0" w:color="auto"/>
            <w:right w:val="none" w:sz="0" w:space="0" w:color="auto"/>
          </w:divBdr>
          <w:divsChild>
            <w:div w:id="678044172">
              <w:marLeft w:val="0"/>
              <w:marRight w:val="0"/>
              <w:marTop w:val="0"/>
              <w:marBottom w:val="133"/>
              <w:divBdr>
                <w:top w:val="single" w:sz="4" w:space="3" w:color="C7CBD4"/>
                <w:left w:val="none" w:sz="0" w:space="0" w:color="auto"/>
                <w:bottom w:val="single" w:sz="4" w:space="3" w:color="C7CBD4"/>
                <w:right w:val="none" w:sz="0" w:space="0" w:color="auto"/>
              </w:divBdr>
            </w:div>
          </w:divsChild>
        </w:div>
        <w:div w:id="2000452662">
          <w:marLeft w:val="0"/>
          <w:marRight w:val="0"/>
          <w:marTop w:val="0"/>
          <w:marBottom w:val="133"/>
          <w:divBdr>
            <w:top w:val="single" w:sz="4" w:space="3" w:color="C7CBD4"/>
            <w:left w:val="none" w:sz="0" w:space="0" w:color="auto"/>
            <w:bottom w:val="single" w:sz="4" w:space="3" w:color="C7CBD4"/>
            <w:right w:val="none" w:sz="0" w:space="0" w:color="auto"/>
          </w:divBdr>
          <w:divsChild>
            <w:div w:id="761338548">
              <w:marLeft w:val="0"/>
              <w:marRight w:val="0"/>
              <w:marTop w:val="0"/>
              <w:marBottom w:val="0"/>
              <w:divBdr>
                <w:top w:val="none" w:sz="0" w:space="0" w:color="auto"/>
                <w:left w:val="none" w:sz="0" w:space="0" w:color="auto"/>
                <w:bottom w:val="none" w:sz="0" w:space="0" w:color="auto"/>
                <w:right w:val="none" w:sz="0" w:space="0" w:color="auto"/>
              </w:divBdr>
              <w:divsChild>
                <w:div w:id="784883837">
                  <w:marLeft w:val="0"/>
                  <w:marRight w:val="0"/>
                  <w:marTop w:val="0"/>
                  <w:marBottom w:val="0"/>
                  <w:divBdr>
                    <w:top w:val="single" w:sz="4" w:space="0" w:color="C5CBD0"/>
                    <w:left w:val="single" w:sz="4" w:space="0" w:color="C5CBD0"/>
                    <w:bottom w:val="single" w:sz="4" w:space="0" w:color="C5CBD0"/>
                    <w:right w:val="single" w:sz="4" w:space="0" w:color="C5CBD0"/>
                  </w:divBdr>
                  <w:divsChild>
                    <w:div w:id="21324274">
                      <w:marLeft w:val="0"/>
                      <w:marRight w:val="0"/>
                      <w:marTop w:val="0"/>
                      <w:marBottom w:val="0"/>
                      <w:divBdr>
                        <w:top w:val="none" w:sz="0" w:space="0" w:color="auto"/>
                        <w:left w:val="none" w:sz="0" w:space="0" w:color="auto"/>
                        <w:bottom w:val="none" w:sz="0" w:space="0" w:color="auto"/>
                        <w:right w:val="none" w:sz="0" w:space="0" w:color="auto"/>
                      </w:divBdr>
                    </w:div>
                    <w:div w:id="26834614">
                      <w:marLeft w:val="0"/>
                      <w:marRight w:val="0"/>
                      <w:marTop w:val="0"/>
                      <w:marBottom w:val="0"/>
                      <w:divBdr>
                        <w:top w:val="none" w:sz="0" w:space="0" w:color="auto"/>
                        <w:left w:val="none" w:sz="0" w:space="0" w:color="auto"/>
                        <w:bottom w:val="none" w:sz="0" w:space="0" w:color="auto"/>
                        <w:right w:val="none" w:sz="0" w:space="0" w:color="auto"/>
                      </w:divBdr>
                    </w:div>
                    <w:div w:id="88282438">
                      <w:marLeft w:val="0"/>
                      <w:marRight w:val="0"/>
                      <w:marTop w:val="0"/>
                      <w:marBottom w:val="0"/>
                      <w:divBdr>
                        <w:top w:val="none" w:sz="0" w:space="0" w:color="auto"/>
                        <w:left w:val="none" w:sz="0" w:space="0" w:color="auto"/>
                        <w:bottom w:val="none" w:sz="0" w:space="0" w:color="auto"/>
                        <w:right w:val="none" w:sz="0" w:space="0" w:color="auto"/>
                      </w:divBdr>
                    </w:div>
                    <w:div w:id="95290187">
                      <w:marLeft w:val="0"/>
                      <w:marRight w:val="0"/>
                      <w:marTop w:val="0"/>
                      <w:marBottom w:val="0"/>
                      <w:divBdr>
                        <w:top w:val="none" w:sz="0" w:space="0" w:color="auto"/>
                        <w:left w:val="none" w:sz="0" w:space="0" w:color="auto"/>
                        <w:bottom w:val="none" w:sz="0" w:space="0" w:color="auto"/>
                        <w:right w:val="none" w:sz="0" w:space="0" w:color="auto"/>
                      </w:divBdr>
                    </w:div>
                    <w:div w:id="382563938">
                      <w:marLeft w:val="0"/>
                      <w:marRight w:val="0"/>
                      <w:marTop w:val="0"/>
                      <w:marBottom w:val="0"/>
                      <w:divBdr>
                        <w:top w:val="none" w:sz="0" w:space="0" w:color="auto"/>
                        <w:left w:val="none" w:sz="0" w:space="0" w:color="auto"/>
                        <w:bottom w:val="none" w:sz="0" w:space="0" w:color="auto"/>
                        <w:right w:val="none" w:sz="0" w:space="0" w:color="auto"/>
                      </w:divBdr>
                    </w:div>
                    <w:div w:id="438256332">
                      <w:marLeft w:val="0"/>
                      <w:marRight w:val="0"/>
                      <w:marTop w:val="0"/>
                      <w:marBottom w:val="0"/>
                      <w:divBdr>
                        <w:top w:val="none" w:sz="0" w:space="0" w:color="auto"/>
                        <w:left w:val="none" w:sz="0" w:space="0" w:color="auto"/>
                        <w:bottom w:val="none" w:sz="0" w:space="0" w:color="auto"/>
                        <w:right w:val="none" w:sz="0" w:space="0" w:color="auto"/>
                      </w:divBdr>
                    </w:div>
                    <w:div w:id="646595860">
                      <w:marLeft w:val="0"/>
                      <w:marRight w:val="0"/>
                      <w:marTop w:val="0"/>
                      <w:marBottom w:val="0"/>
                      <w:divBdr>
                        <w:top w:val="none" w:sz="0" w:space="0" w:color="auto"/>
                        <w:left w:val="none" w:sz="0" w:space="0" w:color="auto"/>
                        <w:bottom w:val="none" w:sz="0" w:space="0" w:color="auto"/>
                        <w:right w:val="none" w:sz="0" w:space="0" w:color="auto"/>
                      </w:divBdr>
                    </w:div>
                    <w:div w:id="786393280">
                      <w:marLeft w:val="0"/>
                      <w:marRight w:val="0"/>
                      <w:marTop w:val="0"/>
                      <w:marBottom w:val="0"/>
                      <w:divBdr>
                        <w:top w:val="none" w:sz="0" w:space="0" w:color="auto"/>
                        <w:left w:val="none" w:sz="0" w:space="0" w:color="auto"/>
                        <w:bottom w:val="none" w:sz="0" w:space="0" w:color="auto"/>
                        <w:right w:val="none" w:sz="0" w:space="0" w:color="auto"/>
                      </w:divBdr>
                    </w:div>
                    <w:div w:id="889222666">
                      <w:marLeft w:val="0"/>
                      <w:marRight w:val="0"/>
                      <w:marTop w:val="0"/>
                      <w:marBottom w:val="0"/>
                      <w:divBdr>
                        <w:top w:val="none" w:sz="0" w:space="0" w:color="auto"/>
                        <w:left w:val="none" w:sz="0" w:space="0" w:color="auto"/>
                        <w:bottom w:val="none" w:sz="0" w:space="0" w:color="auto"/>
                        <w:right w:val="none" w:sz="0" w:space="0" w:color="auto"/>
                      </w:divBdr>
                    </w:div>
                    <w:div w:id="910965346">
                      <w:marLeft w:val="0"/>
                      <w:marRight w:val="0"/>
                      <w:marTop w:val="0"/>
                      <w:marBottom w:val="0"/>
                      <w:divBdr>
                        <w:top w:val="none" w:sz="0" w:space="0" w:color="auto"/>
                        <w:left w:val="none" w:sz="0" w:space="0" w:color="auto"/>
                        <w:bottom w:val="none" w:sz="0" w:space="0" w:color="auto"/>
                        <w:right w:val="none" w:sz="0" w:space="0" w:color="auto"/>
                      </w:divBdr>
                    </w:div>
                    <w:div w:id="921839179">
                      <w:marLeft w:val="0"/>
                      <w:marRight w:val="0"/>
                      <w:marTop w:val="0"/>
                      <w:marBottom w:val="0"/>
                      <w:divBdr>
                        <w:top w:val="none" w:sz="0" w:space="0" w:color="auto"/>
                        <w:left w:val="none" w:sz="0" w:space="0" w:color="auto"/>
                        <w:bottom w:val="none" w:sz="0" w:space="0" w:color="auto"/>
                        <w:right w:val="none" w:sz="0" w:space="0" w:color="auto"/>
                      </w:divBdr>
                    </w:div>
                    <w:div w:id="929656491">
                      <w:marLeft w:val="0"/>
                      <w:marRight w:val="0"/>
                      <w:marTop w:val="0"/>
                      <w:marBottom w:val="0"/>
                      <w:divBdr>
                        <w:top w:val="none" w:sz="0" w:space="0" w:color="auto"/>
                        <w:left w:val="none" w:sz="0" w:space="0" w:color="auto"/>
                        <w:bottom w:val="none" w:sz="0" w:space="0" w:color="auto"/>
                        <w:right w:val="none" w:sz="0" w:space="0" w:color="auto"/>
                      </w:divBdr>
                      <w:divsChild>
                        <w:div w:id="1241406959">
                          <w:marLeft w:val="0"/>
                          <w:marRight w:val="0"/>
                          <w:marTop w:val="0"/>
                          <w:marBottom w:val="0"/>
                          <w:divBdr>
                            <w:top w:val="none" w:sz="0" w:space="0" w:color="auto"/>
                            <w:left w:val="none" w:sz="0" w:space="0" w:color="auto"/>
                            <w:bottom w:val="none" w:sz="0" w:space="0" w:color="auto"/>
                            <w:right w:val="none" w:sz="0" w:space="0" w:color="auto"/>
                          </w:divBdr>
                        </w:div>
                      </w:divsChild>
                    </w:div>
                    <w:div w:id="953903968">
                      <w:marLeft w:val="0"/>
                      <w:marRight w:val="0"/>
                      <w:marTop w:val="0"/>
                      <w:marBottom w:val="0"/>
                      <w:divBdr>
                        <w:top w:val="none" w:sz="0" w:space="0" w:color="auto"/>
                        <w:left w:val="none" w:sz="0" w:space="0" w:color="auto"/>
                        <w:bottom w:val="none" w:sz="0" w:space="0" w:color="auto"/>
                        <w:right w:val="none" w:sz="0" w:space="0" w:color="auto"/>
                      </w:divBdr>
                    </w:div>
                    <w:div w:id="1264801948">
                      <w:marLeft w:val="0"/>
                      <w:marRight w:val="0"/>
                      <w:marTop w:val="0"/>
                      <w:marBottom w:val="0"/>
                      <w:divBdr>
                        <w:top w:val="none" w:sz="0" w:space="0" w:color="auto"/>
                        <w:left w:val="none" w:sz="0" w:space="0" w:color="auto"/>
                        <w:bottom w:val="none" w:sz="0" w:space="0" w:color="auto"/>
                        <w:right w:val="none" w:sz="0" w:space="0" w:color="auto"/>
                      </w:divBdr>
                    </w:div>
                    <w:div w:id="1330674221">
                      <w:marLeft w:val="0"/>
                      <w:marRight w:val="0"/>
                      <w:marTop w:val="0"/>
                      <w:marBottom w:val="0"/>
                      <w:divBdr>
                        <w:top w:val="none" w:sz="0" w:space="0" w:color="auto"/>
                        <w:left w:val="none" w:sz="0" w:space="0" w:color="auto"/>
                        <w:bottom w:val="none" w:sz="0" w:space="0" w:color="auto"/>
                        <w:right w:val="none" w:sz="0" w:space="0" w:color="auto"/>
                      </w:divBdr>
                    </w:div>
                    <w:div w:id="1532183109">
                      <w:marLeft w:val="0"/>
                      <w:marRight w:val="0"/>
                      <w:marTop w:val="0"/>
                      <w:marBottom w:val="0"/>
                      <w:divBdr>
                        <w:top w:val="none" w:sz="0" w:space="0" w:color="auto"/>
                        <w:left w:val="none" w:sz="0" w:space="0" w:color="auto"/>
                        <w:bottom w:val="none" w:sz="0" w:space="0" w:color="auto"/>
                        <w:right w:val="none" w:sz="0" w:space="0" w:color="auto"/>
                      </w:divBdr>
                    </w:div>
                    <w:div w:id="1556165088">
                      <w:marLeft w:val="0"/>
                      <w:marRight w:val="0"/>
                      <w:marTop w:val="0"/>
                      <w:marBottom w:val="0"/>
                      <w:divBdr>
                        <w:top w:val="none" w:sz="0" w:space="0" w:color="auto"/>
                        <w:left w:val="none" w:sz="0" w:space="0" w:color="auto"/>
                        <w:bottom w:val="none" w:sz="0" w:space="0" w:color="auto"/>
                        <w:right w:val="none" w:sz="0" w:space="0" w:color="auto"/>
                      </w:divBdr>
                    </w:div>
                    <w:div w:id="1978611012">
                      <w:marLeft w:val="0"/>
                      <w:marRight w:val="0"/>
                      <w:marTop w:val="0"/>
                      <w:marBottom w:val="0"/>
                      <w:divBdr>
                        <w:top w:val="none" w:sz="0" w:space="0" w:color="auto"/>
                        <w:left w:val="none" w:sz="0" w:space="0" w:color="auto"/>
                        <w:bottom w:val="none" w:sz="0" w:space="0" w:color="auto"/>
                        <w:right w:val="none" w:sz="0" w:space="0" w:color="auto"/>
                      </w:divBdr>
                    </w:div>
                    <w:div w:id="2067338962">
                      <w:marLeft w:val="0"/>
                      <w:marRight w:val="0"/>
                      <w:marTop w:val="0"/>
                      <w:marBottom w:val="0"/>
                      <w:divBdr>
                        <w:top w:val="none" w:sz="0" w:space="0" w:color="auto"/>
                        <w:left w:val="none" w:sz="0" w:space="0" w:color="auto"/>
                        <w:bottom w:val="none" w:sz="0" w:space="0" w:color="auto"/>
                        <w:right w:val="none" w:sz="0" w:space="0" w:color="auto"/>
                      </w:divBdr>
                    </w:div>
                    <w:div w:id="2143687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5338940">
      <w:bodyDiv w:val="1"/>
      <w:marLeft w:val="0"/>
      <w:marRight w:val="0"/>
      <w:marTop w:val="0"/>
      <w:marBottom w:val="0"/>
      <w:divBdr>
        <w:top w:val="none" w:sz="0" w:space="0" w:color="auto"/>
        <w:left w:val="none" w:sz="0" w:space="0" w:color="auto"/>
        <w:bottom w:val="none" w:sz="0" w:space="0" w:color="auto"/>
        <w:right w:val="none" w:sz="0" w:space="0" w:color="auto"/>
      </w:divBdr>
      <w:divsChild>
        <w:div w:id="20131122">
          <w:marLeft w:val="0"/>
          <w:marRight w:val="0"/>
          <w:marTop w:val="0"/>
          <w:marBottom w:val="0"/>
          <w:divBdr>
            <w:top w:val="none" w:sz="0" w:space="0" w:color="auto"/>
            <w:left w:val="none" w:sz="0" w:space="0" w:color="auto"/>
            <w:bottom w:val="none" w:sz="0" w:space="0" w:color="auto"/>
            <w:right w:val="none" w:sz="0" w:space="0" w:color="auto"/>
          </w:divBdr>
          <w:divsChild>
            <w:div w:id="52967615">
              <w:marLeft w:val="0"/>
              <w:marRight w:val="0"/>
              <w:marTop w:val="0"/>
              <w:marBottom w:val="133"/>
              <w:divBdr>
                <w:top w:val="single" w:sz="4" w:space="3" w:color="C7CBD4"/>
                <w:left w:val="none" w:sz="0" w:space="0" w:color="auto"/>
                <w:bottom w:val="single" w:sz="4" w:space="3" w:color="C7CBD4"/>
                <w:right w:val="none" w:sz="0" w:space="0" w:color="auto"/>
              </w:divBdr>
            </w:div>
          </w:divsChild>
        </w:div>
        <w:div w:id="645083448">
          <w:marLeft w:val="0"/>
          <w:marRight w:val="0"/>
          <w:marTop w:val="0"/>
          <w:marBottom w:val="133"/>
          <w:divBdr>
            <w:top w:val="single" w:sz="4" w:space="3" w:color="C7CBD4"/>
            <w:left w:val="none" w:sz="0" w:space="0" w:color="auto"/>
            <w:bottom w:val="single" w:sz="4" w:space="3" w:color="C7CBD4"/>
            <w:right w:val="none" w:sz="0" w:space="0" w:color="auto"/>
          </w:divBdr>
          <w:divsChild>
            <w:div w:id="1582106922">
              <w:marLeft w:val="0"/>
              <w:marRight w:val="0"/>
              <w:marTop w:val="0"/>
              <w:marBottom w:val="0"/>
              <w:divBdr>
                <w:top w:val="none" w:sz="0" w:space="0" w:color="auto"/>
                <w:left w:val="none" w:sz="0" w:space="0" w:color="auto"/>
                <w:bottom w:val="none" w:sz="0" w:space="0" w:color="auto"/>
                <w:right w:val="none" w:sz="0" w:space="0" w:color="auto"/>
              </w:divBdr>
              <w:divsChild>
                <w:div w:id="1879779386">
                  <w:marLeft w:val="0"/>
                  <w:marRight w:val="0"/>
                  <w:marTop w:val="0"/>
                  <w:marBottom w:val="0"/>
                  <w:divBdr>
                    <w:top w:val="single" w:sz="4" w:space="0" w:color="C5CBD0"/>
                    <w:left w:val="single" w:sz="4" w:space="0" w:color="C5CBD0"/>
                    <w:bottom w:val="single" w:sz="4" w:space="0" w:color="C5CBD0"/>
                    <w:right w:val="single" w:sz="4" w:space="0" w:color="C5CBD0"/>
                  </w:divBdr>
                  <w:divsChild>
                    <w:div w:id="49693604">
                      <w:marLeft w:val="0"/>
                      <w:marRight w:val="0"/>
                      <w:marTop w:val="0"/>
                      <w:marBottom w:val="0"/>
                      <w:divBdr>
                        <w:top w:val="none" w:sz="0" w:space="0" w:color="auto"/>
                        <w:left w:val="none" w:sz="0" w:space="0" w:color="auto"/>
                        <w:bottom w:val="none" w:sz="0" w:space="0" w:color="auto"/>
                        <w:right w:val="none" w:sz="0" w:space="0" w:color="auto"/>
                      </w:divBdr>
                    </w:div>
                    <w:div w:id="51851220">
                      <w:marLeft w:val="0"/>
                      <w:marRight w:val="0"/>
                      <w:marTop w:val="0"/>
                      <w:marBottom w:val="0"/>
                      <w:divBdr>
                        <w:top w:val="none" w:sz="0" w:space="0" w:color="auto"/>
                        <w:left w:val="none" w:sz="0" w:space="0" w:color="auto"/>
                        <w:bottom w:val="none" w:sz="0" w:space="0" w:color="auto"/>
                        <w:right w:val="none" w:sz="0" w:space="0" w:color="auto"/>
                      </w:divBdr>
                      <w:divsChild>
                        <w:div w:id="65959043">
                          <w:marLeft w:val="0"/>
                          <w:marRight w:val="0"/>
                          <w:marTop w:val="0"/>
                          <w:marBottom w:val="0"/>
                          <w:divBdr>
                            <w:top w:val="none" w:sz="0" w:space="0" w:color="auto"/>
                            <w:left w:val="none" w:sz="0" w:space="0" w:color="auto"/>
                            <w:bottom w:val="none" w:sz="0" w:space="0" w:color="auto"/>
                            <w:right w:val="none" w:sz="0" w:space="0" w:color="auto"/>
                          </w:divBdr>
                        </w:div>
                      </w:divsChild>
                    </w:div>
                    <w:div w:id="107822765">
                      <w:marLeft w:val="0"/>
                      <w:marRight w:val="0"/>
                      <w:marTop w:val="0"/>
                      <w:marBottom w:val="0"/>
                      <w:divBdr>
                        <w:top w:val="none" w:sz="0" w:space="0" w:color="auto"/>
                        <w:left w:val="none" w:sz="0" w:space="0" w:color="auto"/>
                        <w:bottom w:val="none" w:sz="0" w:space="0" w:color="auto"/>
                        <w:right w:val="none" w:sz="0" w:space="0" w:color="auto"/>
                      </w:divBdr>
                    </w:div>
                    <w:div w:id="317655019">
                      <w:marLeft w:val="0"/>
                      <w:marRight w:val="0"/>
                      <w:marTop w:val="0"/>
                      <w:marBottom w:val="0"/>
                      <w:divBdr>
                        <w:top w:val="none" w:sz="0" w:space="0" w:color="auto"/>
                        <w:left w:val="none" w:sz="0" w:space="0" w:color="auto"/>
                        <w:bottom w:val="none" w:sz="0" w:space="0" w:color="auto"/>
                        <w:right w:val="none" w:sz="0" w:space="0" w:color="auto"/>
                      </w:divBdr>
                    </w:div>
                    <w:div w:id="354041165">
                      <w:marLeft w:val="0"/>
                      <w:marRight w:val="0"/>
                      <w:marTop w:val="0"/>
                      <w:marBottom w:val="0"/>
                      <w:divBdr>
                        <w:top w:val="none" w:sz="0" w:space="0" w:color="auto"/>
                        <w:left w:val="none" w:sz="0" w:space="0" w:color="auto"/>
                        <w:bottom w:val="none" w:sz="0" w:space="0" w:color="auto"/>
                        <w:right w:val="none" w:sz="0" w:space="0" w:color="auto"/>
                      </w:divBdr>
                    </w:div>
                    <w:div w:id="432481511">
                      <w:marLeft w:val="0"/>
                      <w:marRight w:val="0"/>
                      <w:marTop w:val="0"/>
                      <w:marBottom w:val="0"/>
                      <w:divBdr>
                        <w:top w:val="none" w:sz="0" w:space="0" w:color="auto"/>
                        <w:left w:val="none" w:sz="0" w:space="0" w:color="auto"/>
                        <w:bottom w:val="none" w:sz="0" w:space="0" w:color="auto"/>
                        <w:right w:val="none" w:sz="0" w:space="0" w:color="auto"/>
                      </w:divBdr>
                    </w:div>
                    <w:div w:id="516163819">
                      <w:marLeft w:val="0"/>
                      <w:marRight w:val="0"/>
                      <w:marTop w:val="0"/>
                      <w:marBottom w:val="0"/>
                      <w:divBdr>
                        <w:top w:val="none" w:sz="0" w:space="0" w:color="auto"/>
                        <w:left w:val="none" w:sz="0" w:space="0" w:color="auto"/>
                        <w:bottom w:val="none" w:sz="0" w:space="0" w:color="auto"/>
                        <w:right w:val="none" w:sz="0" w:space="0" w:color="auto"/>
                      </w:divBdr>
                    </w:div>
                    <w:div w:id="599797287">
                      <w:marLeft w:val="0"/>
                      <w:marRight w:val="0"/>
                      <w:marTop w:val="0"/>
                      <w:marBottom w:val="0"/>
                      <w:divBdr>
                        <w:top w:val="none" w:sz="0" w:space="0" w:color="auto"/>
                        <w:left w:val="none" w:sz="0" w:space="0" w:color="auto"/>
                        <w:bottom w:val="none" w:sz="0" w:space="0" w:color="auto"/>
                        <w:right w:val="none" w:sz="0" w:space="0" w:color="auto"/>
                      </w:divBdr>
                    </w:div>
                    <w:div w:id="612178423">
                      <w:marLeft w:val="0"/>
                      <w:marRight w:val="0"/>
                      <w:marTop w:val="0"/>
                      <w:marBottom w:val="0"/>
                      <w:divBdr>
                        <w:top w:val="none" w:sz="0" w:space="0" w:color="auto"/>
                        <w:left w:val="none" w:sz="0" w:space="0" w:color="auto"/>
                        <w:bottom w:val="none" w:sz="0" w:space="0" w:color="auto"/>
                        <w:right w:val="none" w:sz="0" w:space="0" w:color="auto"/>
                      </w:divBdr>
                    </w:div>
                    <w:div w:id="638845448">
                      <w:marLeft w:val="0"/>
                      <w:marRight w:val="0"/>
                      <w:marTop w:val="0"/>
                      <w:marBottom w:val="0"/>
                      <w:divBdr>
                        <w:top w:val="none" w:sz="0" w:space="0" w:color="auto"/>
                        <w:left w:val="none" w:sz="0" w:space="0" w:color="auto"/>
                        <w:bottom w:val="none" w:sz="0" w:space="0" w:color="auto"/>
                        <w:right w:val="none" w:sz="0" w:space="0" w:color="auto"/>
                      </w:divBdr>
                    </w:div>
                    <w:div w:id="749235825">
                      <w:marLeft w:val="0"/>
                      <w:marRight w:val="0"/>
                      <w:marTop w:val="0"/>
                      <w:marBottom w:val="0"/>
                      <w:divBdr>
                        <w:top w:val="none" w:sz="0" w:space="0" w:color="auto"/>
                        <w:left w:val="none" w:sz="0" w:space="0" w:color="auto"/>
                        <w:bottom w:val="none" w:sz="0" w:space="0" w:color="auto"/>
                        <w:right w:val="none" w:sz="0" w:space="0" w:color="auto"/>
                      </w:divBdr>
                    </w:div>
                    <w:div w:id="1071392928">
                      <w:marLeft w:val="0"/>
                      <w:marRight w:val="0"/>
                      <w:marTop w:val="0"/>
                      <w:marBottom w:val="0"/>
                      <w:divBdr>
                        <w:top w:val="none" w:sz="0" w:space="0" w:color="auto"/>
                        <w:left w:val="none" w:sz="0" w:space="0" w:color="auto"/>
                        <w:bottom w:val="none" w:sz="0" w:space="0" w:color="auto"/>
                        <w:right w:val="none" w:sz="0" w:space="0" w:color="auto"/>
                      </w:divBdr>
                    </w:div>
                    <w:div w:id="1171332732">
                      <w:marLeft w:val="0"/>
                      <w:marRight w:val="0"/>
                      <w:marTop w:val="0"/>
                      <w:marBottom w:val="0"/>
                      <w:divBdr>
                        <w:top w:val="none" w:sz="0" w:space="0" w:color="auto"/>
                        <w:left w:val="none" w:sz="0" w:space="0" w:color="auto"/>
                        <w:bottom w:val="none" w:sz="0" w:space="0" w:color="auto"/>
                        <w:right w:val="none" w:sz="0" w:space="0" w:color="auto"/>
                      </w:divBdr>
                    </w:div>
                    <w:div w:id="1193957226">
                      <w:marLeft w:val="0"/>
                      <w:marRight w:val="0"/>
                      <w:marTop w:val="0"/>
                      <w:marBottom w:val="0"/>
                      <w:divBdr>
                        <w:top w:val="none" w:sz="0" w:space="0" w:color="auto"/>
                        <w:left w:val="none" w:sz="0" w:space="0" w:color="auto"/>
                        <w:bottom w:val="none" w:sz="0" w:space="0" w:color="auto"/>
                        <w:right w:val="none" w:sz="0" w:space="0" w:color="auto"/>
                      </w:divBdr>
                    </w:div>
                    <w:div w:id="1297638820">
                      <w:marLeft w:val="0"/>
                      <w:marRight w:val="0"/>
                      <w:marTop w:val="0"/>
                      <w:marBottom w:val="0"/>
                      <w:divBdr>
                        <w:top w:val="none" w:sz="0" w:space="0" w:color="auto"/>
                        <w:left w:val="none" w:sz="0" w:space="0" w:color="auto"/>
                        <w:bottom w:val="none" w:sz="0" w:space="0" w:color="auto"/>
                        <w:right w:val="none" w:sz="0" w:space="0" w:color="auto"/>
                      </w:divBdr>
                    </w:div>
                    <w:div w:id="1584950307">
                      <w:marLeft w:val="0"/>
                      <w:marRight w:val="0"/>
                      <w:marTop w:val="0"/>
                      <w:marBottom w:val="0"/>
                      <w:divBdr>
                        <w:top w:val="none" w:sz="0" w:space="0" w:color="auto"/>
                        <w:left w:val="none" w:sz="0" w:space="0" w:color="auto"/>
                        <w:bottom w:val="none" w:sz="0" w:space="0" w:color="auto"/>
                        <w:right w:val="none" w:sz="0" w:space="0" w:color="auto"/>
                      </w:divBdr>
                      <w:divsChild>
                        <w:div w:id="58721243">
                          <w:marLeft w:val="0"/>
                          <w:marRight w:val="0"/>
                          <w:marTop w:val="0"/>
                          <w:marBottom w:val="0"/>
                          <w:divBdr>
                            <w:top w:val="none" w:sz="0" w:space="0" w:color="auto"/>
                            <w:left w:val="none" w:sz="0" w:space="0" w:color="auto"/>
                            <w:bottom w:val="none" w:sz="0" w:space="0" w:color="auto"/>
                            <w:right w:val="none" w:sz="0" w:space="0" w:color="auto"/>
                          </w:divBdr>
                        </w:div>
                      </w:divsChild>
                    </w:div>
                    <w:div w:id="1741097855">
                      <w:marLeft w:val="0"/>
                      <w:marRight w:val="0"/>
                      <w:marTop w:val="0"/>
                      <w:marBottom w:val="0"/>
                      <w:divBdr>
                        <w:top w:val="none" w:sz="0" w:space="0" w:color="auto"/>
                        <w:left w:val="none" w:sz="0" w:space="0" w:color="auto"/>
                        <w:bottom w:val="none" w:sz="0" w:space="0" w:color="auto"/>
                        <w:right w:val="none" w:sz="0" w:space="0" w:color="auto"/>
                      </w:divBdr>
                    </w:div>
                    <w:div w:id="1921021330">
                      <w:marLeft w:val="0"/>
                      <w:marRight w:val="0"/>
                      <w:marTop w:val="0"/>
                      <w:marBottom w:val="0"/>
                      <w:divBdr>
                        <w:top w:val="none" w:sz="0" w:space="0" w:color="auto"/>
                        <w:left w:val="none" w:sz="0" w:space="0" w:color="auto"/>
                        <w:bottom w:val="none" w:sz="0" w:space="0" w:color="auto"/>
                        <w:right w:val="none" w:sz="0" w:space="0" w:color="auto"/>
                      </w:divBdr>
                    </w:div>
                    <w:div w:id="1943875026">
                      <w:marLeft w:val="0"/>
                      <w:marRight w:val="0"/>
                      <w:marTop w:val="0"/>
                      <w:marBottom w:val="0"/>
                      <w:divBdr>
                        <w:top w:val="none" w:sz="0" w:space="0" w:color="auto"/>
                        <w:left w:val="none" w:sz="0" w:space="0" w:color="auto"/>
                        <w:bottom w:val="none" w:sz="0" w:space="0" w:color="auto"/>
                        <w:right w:val="none" w:sz="0" w:space="0" w:color="auto"/>
                      </w:divBdr>
                    </w:div>
                    <w:div w:id="209146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8581754">
      <w:bodyDiv w:val="1"/>
      <w:marLeft w:val="0"/>
      <w:marRight w:val="0"/>
      <w:marTop w:val="0"/>
      <w:marBottom w:val="0"/>
      <w:divBdr>
        <w:top w:val="none" w:sz="0" w:space="0" w:color="auto"/>
        <w:left w:val="none" w:sz="0" w:space="0" w:color="auto"/>
        <w:bottom w:val="none" w:sz="0" w:space="0" w:color="auto"/>
        <w:right w:val="none" w:sz="0" w:space="0" w:color="auto"/>
      </w:divBdr>
      <w:divsChild>
        <w:div w:id="2140219807">
          <w:marLeft w:val="0"/>
          <w:marRight w:val="0"/>
          <w:marTop w:val="0"/>
          <w:marBottom w:val="0"/>
          <w:divBdr>
            <w:top w:val="none" w:sz="0" w:space="0" w:color="auto"/>
            <w:left w:val="none" w:sz="0" w:space="0" w:color="auto"/>
            <w:bottom w:val="none" w:sz="0" w:space="0" w:color="auto"/>
            <w:right w:val="none" w:sz="0" w:space="0" w:color="auto"/>
          </w:divBdr>
        </w:div>
      </w:divsChild>
    </w:div>
    <w:div w:id="1291402663">
      <w:bodyDiv w:val="1"/>
      <w:marLeft w:val="0"/>
      <w:marRight w:val="0"/>
      <w:marTop w:val="0"/>
      <w:marBottom w:val="0"/>
      <w:divBdr>
        <w:top w:val="none" w:sz="0" w:space="0" w:color="auto"/>
        <w:left w:val="none" w:sz="0" w:space="0" w:color="auto"/>
        <w:bottom w:val="none" w:sz="0" w:space="0" w:color="auto"/>
        <w:right w:val="none" w:sz="0" w:space="0" w:color="auto"/>
      </w:divBdr>
      <w:divsChild>
        <w:div w:id="1207445472">
          <w:marLeft w:val="0"/>
          <w:marRight w:val="0"/>
          <w:marTop w:val="0"/>
          <w:marBottom w:val="0"/>
          <w:divBdr>
            <w:top w:val="none" w:sz="0" w:space="0" w:color="auto"/>
            <w:left w:val="none" w:sz="0" w:space="0" w:color="auto"/>
            <w:bottom w:val="none" w:sz="0" w:space="0" w:color="auto"/>
            <w:right w:val="none" w:sz="0" w:space="0" w:color="auto"/>
          </w:divBdr>
        </w:div>
      </w:divsChild>
    </w:div>
    <w:div w:id="1302537400">
      <w:bodyDiv w:val="1"/>
      <w:marLeft w:val="0"/>
      <w:marRight w:val="0"/>
      <w:marTop w:val="0"/>
      <w:marBottom w:val="0"/>
      <w:divBdr>
        <w:top w:val="none" w:sz="0" w:space="0" w:color="auto"/>
        <w:left w:val="none" w:sz="0" w:space="0" w:color="auto"/>
        <w:bottom w:val="none" w:sz="0" w:space="0" w:color="auto"/>
        <w:right w:val="none" w:sz="0" w:space="0" w:color="auto"/>
      </w:divBdr>
    </w:div>
    <w:div w:id="1304971644">
      <w:bodyDiv w:val="1"/>
      <w:marLeft w:val="0"/>
      <w:marRight w:val="0"/>
      <w:marTop w:val="0"/>
      <w:marBottom w:val="0"/>
      <w:divBdr>
        <w:top w:val="none" w:sz="0" w:space="0" w:color="auto"/>
        <w:left w:val="none" w:sz="0" w:space="0" w:color="auto"/>
        <w:bottom w:val="none" w:sz="0" w:space="0" w:color="auto"/>
        <w:right w:val="none" w:sz="0" w:space="0" w:color="auto"/>
      </w:divBdr>
      <w:divsChild>
        <w:div w:id="754858760">
          <w:marLeft w:val="0"/>
          <w:marRight w:val="0"/>
          <w:marTop w:val="0"/>
          <w:marBottom w:val="0"/>
          <w:divBdr>
            <w:top w:val="none" w:sz="0" w:space="0" w:color="auto"/>
            <w:left w:val="none" w:sz="0" w:space="0" w:color="auto"/>
            <w:bottom w:val="none" w:sz="0" w:space="0" w:color="auto"/>
            <w:right w:val="none" w:sz="0" w:space="0" w:color="auto"/>
          </w:divBdr>
        </w:div>
      </w:divsChild>
    </w:div>
    <w:div w:id="1306274713">
      <w:bodyDiv w:val="1"/>
      <w:marLeft w:val="0"/>
      <w:marRight w:val="0"/>
      <w:marTop w:val="0"/>
      <w:marBottom w:val="0"/>
      <w:divBdr>
        <w:top w:val="none" w:sz="0" w:space="0" w:color="auto"/>
        <w:left w:val="none" w:sz="0" w:space="0" w:color="auto"/>
        <w:bottom w:val="none" w:sz="0" w:space="0" w:color="auto"/>
        <w:right w:val="none" w:sz="0" w:space="0" w:color="auto"/>
      </w:divBdr>
      <w:divsChild>
        <w:div w:id="1335065571">
          <w:marLeft w:val="0"/>
          <w:marRight w:val="0"/>
          <w:marTop w:val="0"/>
          <w:marBottom w:val="0"/>
          <w:divBdr>
            <w:top w:val="none" w:sz="0" w:space="0" w:color="auto"/>
            <w:left w:val="none" w:sz="0" w:space="0" w:color="auto"/>
            <w:bottom w:val="none" w:sz="0" w:space="0" w:color="auto"/>
            <w:right w:val="none" w:sz="0" w:space="0" w:color="auto"/>
          </w:divBdr>
        </w:div>
      </w:divsChild>
    </w:div>
    <w:div w:id="1340692538">
      <w:bodyDiv w:val="1"/>
      <w:marLeft w:val="0"/>
      <w:marRight w:val="0"/>
      <w:marTop w:val="0"/>
      <w:marBottom w:val="0"/>
      <w:divBdr>
        <w:top w:val="none" w:sz="0" w:space="0" w:color="auto"/>
        <w:left w:val="none" w:sz="0" w:space="0" w:color="auto"/>
        <w:bottom w:val="none" w:sz="0" w:space="0" w:color="auto"/>
        <w:right w:val="none" w:sz="0" w:space="0" w:color="auto"/>
      </w:divBdr>
    </w:div>
    <w:div w:id="1344672158">
      <w:bodyDiv w:val="1"/>
      <w:marLeft w:val="0"/>
      <w:marRight w:val="0"/>
      <w:marTop w:val="0"/>
      <w:marBottom w:val="0"/>
      <w:divBdr>
        <w:top w:val="none" w:sz="0" w:space="0" w:color="auto"/>
        <w:left w:val="none" w:sz="0" w:space="0" w:color="auto"/>
        <w:bottom w:val="none" w:sz="0" w:space="0" w:color="auto"/>
        <w:right w:val="none" w:sz="0" w:space="0" w:color="auto"/>
      </w:divBdr>
    </w:div>
    <w:div w:id="1417243631">
      <w:bodyDiv w:val="1"/>
      <w:marLeft w:val="0"/>
      <w:marRight w:val="0"/>
      <w:marTop w:val="0"/>
      <w:marBottom w:val="0"/>
      <w:divBdr>
        <w:top w:val="none" w:sz="0" w:space="0" w:color="auto"/>
        <w:left w:val="none" w:sz="0" w:space="0" w:color="auto"/>
        <w:bottom w:val="none" w:sz="0" w:space="0" w:color="auto"/>
        <w:right w:val="none" w:sz="0" w:space="0" w:color="auto"/>
      </w:divBdr>
      <w:divsChild>
        <w:div w:id="1041856005">
          <w:marLeft w:val="0"/>
          <w:marRight w:val="0"/>
          <w:marTop w:val="0"/>
          <w:marBottom w:val="0"/>
          <w:divBdr>
            <w:top w:val="none" w:sz="0" w:space="0" w:color="auto"/>
            <w:left w:val="none" w:sz="0" w:space="0" w:color="auto"/>
            <w:bottom w:val="none" w:sz="0" w:space="0" w:color="auto"/>
            <w:right w:val="none" w:sz="0" w:space="0" w:color="auto"/>
          </w:divBdr>
        </w:div>
      </w:divsChild>
    </w:div>
    <w:div w:id="1539125347">
      <w:bodyDiv w:val="1"/>
      <w:marLeft w:val="0"/>
      <w:marRight w:val="0"/>
      <w:marTop w:val="0"/>
      <w:marBottom w:val="0"/>
      <w:divBdr>
        <w:top w:val="none" w:sz="0" w:space="0" w:color="auto"/>
        <w:left w:val="none" w:sz="0" w:space="0" w:color="auto"/>
        <w:bottom w:val="none" w:sz="0" w:space="0" w:color="auto"/>
        <w:right w:val="none" w:sz="0" w:space="0" w:color="auto"/>
      </w:divBdr>
      <w:divsChild>
        <w:div w:id="844705164">
          <w:marLeft w:val="0"/>
          <w:marRight w:val="0"/>
          <w:marTop w:val="0"/>
          <w:marBottom w:val="0"/>
          <w:divBdr>
            <w:top w:val="none" w:sz="0" w:space="0" w:color="auto"/>
            <w:left w:val="none" w:sz="0" w:space="0" w:color="auto"/>
            <w:bottom w:val="none" w:sz="0" w:space="0" w:color="auto"/>
            <w:right w:val="none" w:sz="0" w:space="0" w:color="auto"/>
          </w:divBdr>
        </w:div>
      </w:divsChild>
    </w:div>
    <w:div w:id="1539783864">
      <w:bodyDiv w:val="1"/>
      <w:marLeft w:val="0"/>
      <w:marRight w:val="0"/>
      <w:marTop w:val="0"/>
      <w:marBottom w:val="0"/>
      <w:divBdr>
        <w:top w:val="none" w:sz="0" w:space="0" w:color="auto"/>
        <w:left w:val="none" w:sz="0" w:space="0" w:color="auto"/>
        <w:bottom w:val="none" w:sz="0" w:space="0" w:color="auto"/>
        <w:right w:val="none" w:sz="0" w:space="0" w:color="auto"/>
      </w:divBdr>
    </w:div>
    <w:div w:id="1565724242">
      <w:bodyDiv w:val="1"/>
      <w:marLeft w:val="0"/>
      <w:marRight w:val="0"/>
      <w:marTop w:val="0"/>
      <w:marBottom w:val="0"/>
      <w:divBdr>
        <w:top w:val="none" w:sz="0" w:space="0" w:color="auto"/>
        <w:left w:val="none" w:sz="0" w:space="0" w:color="auto"/>
        <w:bottom w:val="none" w:sz="0" w:space="0" w:color="auto"/>
        <w:right w:val="none" w:sz="0" w:space="0" w:color="auto"/>
      </w:divBdr>
    </w:div>
    <w:div w:id="1575042912">
      <w:bodyDiv w:val="1"/>
      <w:marLeft w:val="0"/>
      <w:marRight w:val="0"/>
      <w:marTop w:val="0"/>
      <w:marBottom w:val="0"/>
      <w:divBdr>
        <w:top w:val="none" w:sz="0" w:space="0" w:color="auto"/>
        <w:left w:val="none" w:sz="0" w:space="0" w:color="auto"/>
        <w:bottom w:val="none" w:sz="0" w:space="0" w:color="auto"/>
        <w:right w:val="none" w:sz="0" w:space="0" w:color="auto"/>
      </w:divBdr>
      <w:divsChild>
        <w:div w:id="86312459">
          <w:marLeft w:val="0"/>
          <w:marRight w:val="0"/>
          <w:marTop w:val="0"/>
          <w:marBottom w:val="133"/>
          <w:divBdr>
            <w:top w:val="single" w:sz="4" w:space="3" w:color="C7CBD4"/>
            <w:left w:val="none" w:sz="0" w:space="0" w:color="auto"/>
            <w:bottom w:val="single" w:sz="4" w:space="3" w:color="C7CBD4"/>
            <w:right w:val="none" w:sz="0" w:space="0" w:color="auto"/>
          </w:divBdr>
          <w:divsChild>
            <w:div w:id="1641882286">
              <w:marLeft w:val="0"/>
              <w:marRight w:val="0"/>
              <w:marTop w:val="0"/>
              <w:marBottom w:val="0"/>
              <w:divBdr>
                <w:top w:val="none" w:sz="0" w:space="0" w:color="auto"/>
                <w:left w:val="none" w:sz="0" w:space="0" w:color="auto"/>
                <w:bottom w:val="none" w:sz="0" w:space="0" w:color="auto"/>
                <w:right w:val="none" w:sz="0" w:space="0" w:color="auto"/>
              </w:divBdr>
              <w:divsChild>
                <w:div w:id="528224013">
                  <w:marLeft w:val="0"/>
                  <w:marRight w:val="0"/>
                  <w:marTop w:val="0"/>
                  <w:marBottom w:val="0"/>
                  <w:divBdr>
                    <w:top w:val="single" w:sz="4" w:space="0" w:color="C5CBD0"/>
                    <w:left w:val="single" w:sz="4" w:space="0" w:color="C5CBD0"/>
                    <w:bottom w:val="single" w:sz="4" w:space="0" w:color="C5CBD0"/>
                    <w:right w:val="single" w:sz="4" w:space="0" w:color="C5CBD0"/>
                  </w:divBdr>
                  <w:divsChild>
                    <w:div w:id="5793618">
                      <w:marLeft w:val="0"/>
                      <w:marRight w:val="0"/>
                      <w:marTop w:val="0"/>
                      <w:marBottom w:val="0"/>
                      <w:divBdr>
                        <w:top w:val="none" w:sz="0" w:space="0" w:color="auto"/>
                        <w:left w:val="none" w:sz="0" w:space="0" w:color="auto"/>
                        <w:bottom w:val="none" w:sz="0" w:space="0" w:color="auto"/>
                        <w:right w:val="none" w:sz="0" w:space="0" w:color="auto"/>
                      </w:divBdr>
                    </w:div>
                    <w:div w:id="68187747">
                      <w:marLeft w:val="0"/>
                      <w:marRight w:val="0"/>
                      <w:marTop w:val="0"/>
                      <w:marBottom w:val="0"/>
                      <w:divBdr>
                        <w:top w:val="none" w:sz="0" w:space="0" w:color="auto"/>
                        <w:left w:val="none" w:sz="0" w:space="0" w:color="auto"/>
                        <w:bottom w:val="none" w:sz="0" w:space="0" w:color="auto"/>
                        <w:right w:val="none" w:sz="0" w:space="0" w:color="auto"/>
                      </w:divBdr>
                    </w:div>
                    <w:div w:id="164639971">
                      <w:marLeft w:val="0"/>
                      <w:marRight w:val="0"/>
                      <w:marTop w:val="0"/>
                      <w:marBottom w:val="0"/>
                      <w:divBdr>
                        <w:top w:val="none" w:sz="0" w:space="0" w:color="auto"/>
                        <w:left w:val="none" w:sz="0" w:space="0" w:color="auto"/>
                        <w:bottom w:val="none" w:sz="0" w:space="0" w:color="auto"/>
                        <w:right w:val="none" w:sz="0" w:space="0" w:color="auto"/>
                      </w:divBdr>
                      <w:divsChild>
                        <w:div w:id="1365591318">
                          <w:marLeft w:val="0"/>
                          <w:marRight w:val="0"/>
                          <w:marTop w:val="0"/>
                          <w:marBottom w:val="0"/>
                          <w:divBdr>
                            <w:top w:val="none" w:sz="0" w:space="0" w:color="auto"/>
                            <w:left w:val="none" w:sz="0" w:space="0" w:color="auto"/>
                            <w:bottom w:val="none" w:sz="0" w:space="0" w:color="auto"/>
                            <w:right w:val="none" w:sz="0" w:space="0" w:color="auto"/>
                          </w:divBdr>
                        </w:div>
                      </w:divsChild>
                    </w:div>
                    <w:div w:id="409347552">
                      <w:marLeft w:val="0"/>
                      <w:marRight w:val="0"/>
                      <w:marTop w:val="0"/>
                      <w:marBottom w:val="0"/>
                      <w:divBdr>
                        <w:top w:val="none" w:sz="0" w:space="0" w:color="auto"/>
                        <w:left w:val="none" w:sz="0" w:space="0" w:color="auto"/>
                        <w:bottom w:val="none" w:sz="0" w:space="0" w:color="auto"/>
                        <w:right w:val="none" w:sz="0" w:space="0" w:color="auto"/>
                      </w:divBdr>
                    </w:div>
                    <w:div w:id="470561488">
                      <w:marLeft w:val="0"/>
                      <w:marRight w:val="0"/>
                      <w:marTop w:val="0"/>
                      <w:marBottom w:val="0"/>
                      <w:divBdr>
                        <w:top w:val="none" w:sz="0" w:space="0" w:color="auto"/>
                        <w:left w:val="none" w:sz="0" w:space="0" w:color="auto"/>
                        <w:bottom w:val="none" w:sz="0" w:space="0" w:color="auto"/>
                        <w:right w:val="none" w:sz="0" w:space="0" w:color="auto"/>
                      </w:divBdr>
                    </w:div>
                    <w:div w:id="651255425">
                      <w:marLeft w:val="0"/>
                      <w:marRight w:val="0"/>
                      <w:marTop w:val="0"/>
                      <w:marBottom w:val="0"/>
                      <w:divBdr>
                        <w:top w:val="none" w:sz="0" w:space="0" w:color="auto"/>
                        <w:left w:val="none" w:sz="0" w:space="0" w:color="auto"/>
                        <w:bottom w:val="none" w:sz="0" w:space="0" w:color="auto"/>
                        <w:right w:val="none" w:sz="0" w:space="0" w:color="auto"/>
                      </w:divBdr>
                      <w:divsChild>
                        <w:div w:id="1897280580">
                          <w:marLeft w:val="0"/>
                          <w:marRight w:val="0"/>
                          <w:marTop w:val="0"/>
                          <w:marBottom w:val="0"/>
                          <w:divBdr>
                            <w:top w:val="none" w:sz="0" w:space="0" w:color="auto"/>
                            <w:left w:val="none" w:sz="0" w:space="0" w:color="auto"/>
                            <w:bottom w:val="none" w:sz="0" w:space="0" w:color="auto"/>
                            <w:right w:val="none" w:sz="0" w:space="0" w:color="auto"/>
                          </w:divBdr>
                        </w:div>
                      </w:divsChild>
                    </w:div>
                    <w:div w:id="721364612">
                      <w:marLeft w:val="0"/>
                      <w:marRight w:val="0"/>
                      <w:marTop w:val="0"/>
                      <w:marBottom w:val="0"/>
                      <w:divBdr>
                        <w:top w:val="none" w:sz="0" w:space="0" w:color="auto"/>
                        <w:left w:val="none" w:sz="0" w:space="0" w:color="auto"/>
                        <w:bottom w:val="none" w:sz="0" w:space="0" w:color="auto"/>
                        <w:right w:val="none" w:sz="0" w:space="0" w:color="auto"/>
                      </w:divBdr>
                    </w:div>
                    <w:div w:id="748426753">
                      <w:marLeft w:val="0"/>
                      <w:marRight w:val="0"/>
                      <w:marTop w:val="0"/>
                      <w:marBottom w:val="0"/>
                      <w:divBdr>
                        <w:top w:val="none" w:sz="0" w:space="0" w:color="auto"/>
                        <w:left w:val="none" w:sz="0" w:space="0" w:color="auto"/>
                        <w:bottom w:val="none" w:sz="0" w:space="0" w:color="auto"/>
                        <w:right w:val="none" w:sz="0" w:space="0" w:color="auto"/>
                      </w:divBdr>
                    </w:div>
                    <w:div w:id="911744506">
                      <w:marLeft w:val="0"/>
                      <w:marRight w:val="0"/>
                      <w:marTop w:val="0"/>
                      <w:marBottom w:val="0"/>
                      <w:divBdr>
                        <w:top w:val="none" w:sz="0" w:space="0" w:color="auto"/>
                        <w:left w:val="none" w:sz="0" w:space="0" w:color="auto"/>
                        <w:bottom w:val="none" w:sz="0" w:space="0" w:color="auto"/>
                        <w:right w:val="none" w:sz="0" w:space="0" w:color="auto"/>
                      </w:divBdr>
                    </w:div>
                    <w:div w:id="1146505691">
                      <w:marLeft w:val="0"/>
                      <w:marRight w:val="0"/>
                      <w:marTop w:val="0"/>
                      <w:marBottom w:val="0"/>
                      <w:divBdr>
                        <w:top w:val="none" w:sz="0" w:space="0" w:color="auto"/>
                        <w:left w:val="none" w:sz="0" w:space="0" w:color="auto"/>
                        <w:bottom w:val="none" w:sz="0" w:space="0" w:color="auto"/>
                        <w:right w:val="none" w:sz="0" w:space="0" w:color="auto"/>
                      </w:divBdr>
                    </w:div>
                    <w:div w:id="1321957899">
                      <w:marLeft w:val="0"/>
                      <w:marRight w:val="0"/>
                      <w:marTop w:val="0"/>
                      <w:marBottom w:val="0"/>
                      <w:divBdr>
                        <w:top w:val="none" w:sz="0" w:space="0" w:color="auto"/>
                        <w:left w:val="none" w:sz="0" w:space="0" w:color="auto"/>
                        <w:bottom w:val="none" w:sz="0" w:space="0" w:color="auto"/>
                        <w:right w:val="none" w:sz="0" w:space="0" w:color="auto"/>
                      </w:divBdr>
                    </w:div>
                    <w:div w:id="1362243950">
                      <w:marLeft w:val="0"/>
                      <w:marRight w:val="0"/>
                      <w:marTop w:val="0"/>
                      <w:marBottom w:val="0"/>
                      <w:divBdr>
                        <w:top w:val="none" w:sz="0" w:space="0" w:color="auto"/>
                        <w:left w:val="none" w:sz="0" w:space="0" w:color="auto"/>
                        <w:bottom w:val="none" w:sz="0" w:space="0" w:color="auto"/>
                        <w:right w:val="none" w:sz="0" w:space="0" w:color="auto"/>
                      </w:divBdr>
                    </w:div>
                    <w:div w:id="1384907972">
                      <w:marLeft w:val="0"/>
                      <w:marRight w:val="0"/>
                      <w:marTop w:val="0"/>
                      <w:marBottom w:val="0"/>
                      <w:divBdr>
                        <w:top w:val="none" w:sz="0" w:space="0" w:color="auto"/>
                        <w:left w:val="none" w:sz="0" w:space="0" w:color="auto"/>
                        <w:bottom w:val="none" w:sz="0" w:space="0" w:color="auto"/>
                        <w:right w:val="none" w:sz="0" w:space="0" w:color="auto"/>
                      </w:divBdr>
                    </w:div>
                    <w:div w:id="1386248672">
                      <w:marLeft w:val="0"/>
                      <w:marRight w:val="0"/>
                      <w:marTop w:val="0"/>
                      <w:marBottom w:val="0"/>
                      <w:divBdr>
                        <w:top w:val="none" w:sz="0" w:space="0" w:color="auto"/>
                        <w:left w:val="none" w:sz="0" w:space="0" w:color="auto"/>
                        <w:bottom w:val="none" w:sz="0" w:space="0" w:color="auto"/>
                        <w:right w:val="none" w:sz="0" w:space="0" w:color="auto"/>
                      </w:divBdr>
                      <w:divsChild>
                        <w:div w:id="698094435">
                          <w:marLeft w:val="0"/>
                          <w:marRight w:val="0"/>
                          <w:marTop w:val="0"/>
                          <w:marBottom w:val="0"/>
                          <w:divBdr>
                            <w:top w:val="none" w:sz="0" w:space="0" w:color="auto"/>
                            <w:left w:val="none" w:sz="0" w:space="0" w:color="auto"/>
                            <w:bottom w:val="none" w:sz="0" w:space="0" w:color="auto"/>
                            <w:right w:val="none" w:sz="0" w:space="0" w:color="auto"/>
                          </w:divBdr>
                        </w:div>
                      </w:divsChild>
                    </w:div>
                    <w:div w:id="1628270905">
                      <w:marLeft w:val="0"/>
                      <w:marRight w:val="0"/>
                      <w:marTop w:val="0"/>
                      <w:marBottom w:val="0"/>
                      <w:divBdr>
                        <w:top w:val="none" w:sz="0" w:space="0" w:color="auto"/>
                        <w:left w:val="none" w:sz="0" w:space="0" w:color="auto"/>
                        <w:bottom w:val="none" w:sz="0" w:space="0" w:color="auto"/>
                        <w:right w:val="none" w:sz="0" w:space="0" w:color="auto"/>
                      </w:divBdr>
                    </w:div>
                    <w:div w:id="1638072343">
                      <w:marLeft w:val="0"/>
                      <w:marRight w:val="0"/>
                      <w:marTop w:val="0"/>
                      <w:marBottom w:val="0"/>
                      <w:divBdr>
                        <w:top w:val="none" w:sz="0" w:space="0" w:color="auto"/>
                        <w:left w:val="none" w:sz="0" w:space="0" w:color="auto"/>
                        <w:bottom w:val="none" w:sz="0" w:space="0" w:color="auto"/>
                        <w:right w:val="none" w:sz="0" w:space="0" w:color="auto"/>
                      </w:divBdr>
                    </w:div>
                    <w:div w:id="1717853084">
                      <w:marLeft w:val="0"/>
                      <w:marRight w:val="0"/>
                      <w:marTop w:val="0"/>
                      <w:marBottom w:val="0"/>
                      <w:divBdr>
                        <w:top w:val="none" w:sz="0" w:space="0" w:color="auto"/>
                        <w:left w:val="none" w:sz="0" w:space="0" w:color="auto"/>
                        <w:bottom w:val="none" w:sz="0" w:space="0" w:color="auto"/>
                        <w:right w:val="none" w:sz="0" w:space="0" w:color="auto"/>
                      </w:divBdr>
                    </w:div>
                    <w:div w:id="1941142269">
                      <w:marLeft w:val="0"/>
                      <w:marRight w:val="0"/>
                      <w:marTop w:val="0"/>
                      <w:marBottom w:val="0"/>
                      <w:divBdr>
                        <w:top w:val="none" w:sz="0" w:space="0" w:color="auto"/>
                        <w:left w:val="none" w:sz="0" w:space="0" w:color="auto"/>
                        <w:bottom w:val="none" w:sz="0" w:space="0" w:color="auto"/>
                        <w:right w:val="none" w:sz="0" w:space="0" w:color="auto"/>
                      </w:divBdr>
                    </w:div>
                    <w:div w:id="2015451677">
                      <w:marLeft w:val="0"/>
                      <w:marRight w:val="0"/>
                      <w:marTop w:val="0"/>
                      <w:marBottom w:val="0"/>
                      <w:divBdr>
                        <w:top w:val="none" w:sz="0" w:space="0" w:color="auto"/>
                        <w:left w:val="none" w:sz="0" w:space="0" w:color="auto"/>
                        <w:bottom w:val="none" w:sz="0" w:space="0" w:color="auto"/>
                        <w:right w:val="none" w:sz="0" w:space="0" w:color="auto"/>
                      </w:divBdr>
                    </w:div>
                    <w:div w:id="2048328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8258593">
          <w:marLeft w:val="0"/>
          <w:marRight w:val="0"/>
          <w:marTop w:val="0"/>
          <w:marBottom w:val="0"/>
          <w:divBdr>
            <w:top w:val="none" w:sz="0" w:space="0" w:color="auto"/>
            <w:left w:val="none" w:sz="0" w:space="0" w:color="auto"/>
            <w:bottom w:val="none" w:sz="0" w:space="0" w:color="auto"/>
            <w:right w:val="none" w:sz="0" w:space="0" w:color="auto"/>
          </w:divBdr>
          <w:divsChild>
            <w:div w:id="161818167">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1584947979">
      <w:bodyDiv w:val="1"/>
      <w:marLeft w:val="0"/>
      <w:marRight w:val="0"/>
      <w:marTop w:val="0"/>
      <w:marBottom w:val="0"/>
      <w:divBdr>
        <w:top w:val="none" w:sz="0" w:space="0" w:color="auto"/>
        <w:left w:val="none" w:sz="0" w:space="0" w:color="auto"/>
        <w:bottom w:val="none" w:sz="0" w:space="0" w:color="auto"/>
        <w:right w:val="none" w:sz="0" w:space="0" w:color="auto"/>
      </w:divBdr>
      <w:divsChild>
        <w:div w:id="641540000">
          <w:marLeft w:val="0"/>
          <w:marRight w:val="0"/>
          <w:marTop w:val="0"/>
          <w:marBottom w:val="0"/>
          <w:divBdr>
            <w:top w:val="none" w:sz="0" w:space="0" w:color="auto"/>
            <w:left w:val="none" w:sz="0" w:space="0" w:color="auto"/>
            <w:bottom w:val="none" w:sz="0" w:space="0" w:color="auto"/>
            <w:right w:val="none" w:sz="0" w:space="0" w:color="auto"/>
          </w:divBdr>
          <w:divsChild>
            <w:div w:id="1666662389">
              <w:marLeft w:val="0"/>
              <w:marRight w:val="0"/>
              <w:marTop w:val="0"/>
              <w:marBottom w:val="133"/>
              <w:divBdr>
                <w:top w:val="single" w:sz="4" w:space="3" w:color="C7CBD4"/>
                <w:left w:val="none" w:sz="0" w:space="0" w:color="auto"/>
                <w:bottom w:val="single" w:sz="4" w:space="3" w:color="C7CBD4"/>
                <w:right w:val="none" w:sz="0" w:space="0" w:color="auto"/>
              </w:divBdr>
            </w:div>
          </w:divsChild>
        </w:div>
        <w:div w:id="1313681424">
          <w:marLeft w:val="0"/>
          <w:marRight w:val="0"/>
          <w:marTop w:val="0"/>
          <w:marBottom w:val="133"/>
          <w:divBdr>
            <w:top w:val="single" w:sz="4" w:space="3" w:color="C7CBD4"/>
            <w:left w:val="none" w:sz="0" w:space="0" w:color="auto"/>
            <w:bottom w:val="single" w:sz="4" w:space="3" w:color="C7CBD4"/>
            <w:right w:val="none" w:sz="0" w:space="0" w:color="auto"/>
          </w:divBdr>
          <w:divsChild>
            <w:div w:id="1977492491">
              <w:marLeft w:val="0"/>
              <w:marRight w:val="0"/>
              <w:marTop w:val="0"/>
              <w:marBottom w:val="0"/>
              <w:divBdr>
                <w:top w:val="none" w:sz="0" w:space="0" w:color="auto"/>
                <w:left w:val="none" w:sz="0" w:space="0" w:color="auto"/>
                <w:bottom w:val="none" w:sz="0" w:space="0" w:color="auto"/>
                <w:right w:val="none" w:sz="0" w:space="0" w:color="auto"/>
              </w:divBdr>
              <w:divsChild>
                <w:div w:id="1351566140">
                  <w:marLeft w:val="0"/>
                  <w:marRight w:val="0"/>
                  <w:marTop w:val="0"/>
                  <w:marBottom w:val="0"/>
                  <w:divBdr>
                    <w:top w:val="single" w:sz="4" w:space="0" w:color="C5CBD0"/>
                    <w:left w:val="single" w:sz="4" w:space="0" w:color="C5CBD0"/>
                    <w:bottom w:val="single" w:sz="4" w:space="0" w:color="C5CBD0"/>
                    <w:right w:val="single" w:sz="4" w:space="0" w:color="C5CBD0"/>
                  </w:divBdr>
                  <w:divsChild>
                    <w:div w:id="80297083">
                      <w:marLeft w:val="0"/>
                      <w:marRight w:val="0"/>
                      <w:marTop w:val="0"/>
                      <w:marBottom w:val="0"/>
                      <w:divBdr>
                        <w:top w:val="none" w:sz="0" w:space="0" w:color="auto"/>
                        <w:left w:val="none" w:sz="0" w:space="0" w:color="auto"/>
                        <w:bottom w:val="none" w:sz="0" w:space="0" w:color="auto"/>
                        <w:right w:val="none" w:sz="0" w:space="0" w:color="auto"/>
                      </w:divBdr>
                    </w:div>
                    <w:div w:id="375857476">
                      <w:marLeft w:val="0"/>
                      <w:marRight w:val="0"/>
                      <w:marTop w:val="0"/>
                      <w:marBottom w:val="0"/>
                      <w:divBdr>
                        <w:top w:val="none" w:sz="0" w:space="0" w:color="auto"/>
                        <w:left w:val="none" w:sz="0" w:space="0" w:color="auto"/>
                        <w:bottom w:val="none" w:sz="0" w:space="0" w:color="auto"/>
                        <w:right w:val="none" w:sz="0" w:space="0" w:color="auto"/>
                      </w:divBdr>
                    </w:div>
                    <w:div w:id="438913906">
                      <w:marLeft w:val="0"/>
                      <w:marRight w:val="0"/>
                      <w:marTop w:val="0"/>
                      <w:marBottom w:val="0"/>
                      <w:divBdr>
                        <w:top w:val="none" w:sz="0" w:space="0" w:color="auto"/>
                        <w:left w:val="none" w:sz="0" w:space="0" w:color="auto"/>
                        <w:bottom w:val="none" w:sz="0" w:space="0" w:color="auto"/>
                        <w:right w:val="none" w:sz="0" w:space="0" w:color="auto"/>
                      </w:divBdr>
                    </w:div>
                    <w:div w:id="555823780">
                      <w:marLeft w:val="0"/>
                      <w:marRight w:val="0"/>
                      <w:marTop w:val="0"/>
                      <w:marBottom w:val="0"/>
                      <w:divBdr>
                        <w:top w:val="none" w:sz="0" w:space="0" w:color="auto"/>
                        <w:left w:val="none" w:sz="0" w:space="0" w:color="auto"/>
                        <w:bottom w:val="none" w:sz="0" w:space="0" w:color="auto"/>
                        <w:right w:val="none" w:sz="0" w:space="0" w:color="auto"/>
                      </w:divBdr>
                    </w:div>
                    <w:div w:id="655453831">
                      <w:marLeft w:val="0"/>
                      <w:marRight w:val="0"/>
                      <w:marTop w:val="0"/>
                      <w:marBottom w:val="0"/>
                      <w:divBdr>
                        <w:top w:val="none" w:sz="0" w:space="0" w:color="auto"/>
                        <w:left w:val="none" w:sz="0" w:space="0" w:color="auto"/>
                        <w:bottom w:val="none" w:sz="0" w:space="0" w:color="auto"/>
                        <w:right w:val="none" w:sz="0" w:space="0" w:color="auto"/>
                      </w:divBdr>
                      <w:divsChild>
                        <w:div w:id="1599561876">
                          <w:marLeft w:val="0"/>
                          <w:marRight w:val="0"/>
                          <w:marTop w:val="0"/>
                          <w:marBottom w:val="0"/>
                          <w:divBdr>
                            <w:top w:val="none" w:sz="0" w:space="0" w:color="auto"/>
                            <w:left w:val="none" w:sz="0" w:space="0" w:color="auto"/>
                            <w:bottom w:val="none" w:sz="0" w:space="0" w:color="auto"/>
                            <w:right w:val="none" w:sz="0" w:space="0" w:color="auto"/>
                          </w:divBdr>
                        </w:div>
                      </w:divsChild>
                    </w:div>
                    <w:div w:id="918101835">
                      <w:marLeft w:val="0"/>
                      <w:marRight w:val="0"/>
                      <w:marTop w:val="0"/>
                      <w:marBottom w:val="0"/>
                      <w:divBdr>
                        <w:top w:val="none" w:sz="0" w:space="0" w:color="auto"/>
                        <w:left w:val="none" w:sz="0" w:space="0" w:color="auto"/>
                        <w:bottom w:val="none" w:sz="0" w:space="0" w:color="auto"/>
                        <w:right w:val="none" w:sz="0" w:space="0" w:color="auto"/>
                      </w:divBdr>
                    </w:div>
                    <w:div w:id="1114792894">
                      <w:marLeft w:val="0"/>
                      <w:marRight w:val="0"/>
                      <w:marTop w:val="0"/>
                      <w:marBottom w:val="0"/>
                      <w:divBdr>
                        <w:top w:val="none" w:sz="0" w:space="0" w:color="auto"/>
                        <w:left w:val="none" w:sz="0" w:space="0" w:color="auto"/>
                        <w:bottom w:val="none" w:sz="0" w:space="0" w:color="auto"/>
                        <w:right w:val="none" w:sz="0" w:space="0" w:color="auto"/>
                      </w:divBdr>
                    </w:div>
                    <w:div w:id="1144548003">
                      <w:marLeft w:val="0"/>
                      <w:marRight w:val="0"/>
                      <w:marTop w:val="0"/>
                      <w:marBottom w:val="0"/>
                      <w:divBdr>
                        <w:top w:val="none" w:sz="0" w:space="0" w:color="auto"/>
                        <w:left w:val="none" w:sz="0" w:space="0" w:color="auto"/>
                        <w:bottom w:val="none" w:sz="0" w:space="0" w:color="auto"/>
                        <w:right w:val="none" w:sz="0" w:space="0" w:color="auto"/>
                      </w:divBdr>
                    </w:div>
                    <w:div w:id="1147667190">
                      <w:marLeft w:val="0"/>
                      <w:marRight w:val="0"/>
                      <w:marTop w:val="0"/>
                      <w:marBottom w:val="0"/>
                      <w:divBdr>
                        <w:top w:val="none" w:sz="0" w:space="0" w:color="auto"/>
                        <w:left w:val="none" w:sz="0" w:space="0" w:color="auto"/>
                        <w:bottom w:val="none" w:sz="0" w:space="0" w:color="auto"/>
                        <w:right w:val="none" w:sz="0" w:space="0" w:color="auto"/>
                      </w:divBdr>
                    </w:div>
                    <w:div w:id="1221209500">
                      <w:marLeft w:val="0"/>
                      <w:marRight w:val="0"/>
                      <w:marTop w:val="0"/>
                      <w:marBottom w:val="0"/>
                      <w:divBdr>
                        <w:top w:val="none" w:sz="0" w:space="0" w:color="auto"/>
                        <w:left w:val="none" w:sz="0" w:space="0" w:color="auto"/>
                        <w:bottom w:val="none" w:sz="0" w:space="0" w:color="auto"/>
                        <w:right w:val="none" w:sz="0" w:space="0" w:color="auto"/>
                      </w:divBdr>
                    </w:div>
                    <w:div w:id="1268468764">
                      <w:marLeft w:val="0"/>
                      <w:marRight w:val="0"/>
                      <w:marTop w:val="0"/>
                      <w:marBottom w:val="0"/>
                      <w:divBdr>
                        <w:top w:val="none" w:sz="0" w:space="0" w:color="auto"/>
                        <w:left w:val="none" w:sz="0" w:space="0" w:color="auto"/>
                        <w:bottom w:val="none" w:sz="0" w:space="0" w:color="auto"/>
                        <w:right w:val="none" w:sz="0" w:space="0" w:color="auto"/>
                      </w:divBdr>
                    </w:div>
                    <w:div w:id="1353646965">
                      <w:marLeft w:val="0"/>
                      <w:marRight w:val="0"/>
                      <w:marTop w:val="0"/>
                      <w:marBottom w:val="0"/>
                      <w:divBdr>
                        <w:top w:val="none" w:sz="0" w:space="0" w:color="auto"/>
                        <w:left w:val="none" w:sz="0" w:space="0" w:color="auto"/>
                        <w:bottom w:val="none" w:sz="0" w:space="0" w:color="auto"/>
                        <w:right w:val="none" w:sz="0" w:space="0" w:color="auto"/>
                      </w:divBdr>
                    </w:div>
                    <w:div w:id="1572959703">
                      <w:marLeft w:val="0"/>
                      <w:marRight w:val="0"/>
                      <w:marTop w:val="0"/>
                      <w:marBottom w:val="0"/>
                      <w:divBdr>
                        <w:top w:val="none" w:sz="0" w:space="0" w:color="auto"/>
                        <w:left w:val="none" w:sz="0" w:space="0" w:color="auto"/>
                        <w:bottom w:val="none" w:sz="0" w:space="0" w:color="auto"/>
                        <w:right w:val="none" w:sz="0" w:space="0" w:color="auto"/>
                      </w:divBdr>
                    </w:div>
                    <w:div w:id="1601452059">
                      <w:marLeft w:val="0"/>
                      <w:marRight w:val="0"/>
                      <w:marTop w:val="0"/>
                      <w:marBottom w:val="0"/>
                      <w:divBdr>
                        <w:top w:val="none" w:sz="0" w:space="0" w:color="auto"/>
                        <w:left w:val="none" w:sz="0" w:space="0" w:color="auto"/>
                        <w:bottom w:val="none" w:sz="0" w:space="0" w:color="auto"/>
                        <w:right w:val="none" w:sz="0" w:space="0" w:color="auto"/>
                      </w:divBdr>
                    </w:div>
                    <w:div w:id="1616866023">
                      <w:marLeft w:val="0"/>
                      <w:marRight w:val="0"/>
                      <w:marTop w:val="0"/>
                      <w:marBottom w:val="0"/>
                      <w:divBdr>
                        <w:top w:val="none" w:sz="0" w:space="0" w:color="auto"/>
                        <w:left w:val="none" w:sz="0" w:space="0" w:color="auto"/>
                        <w:bottom w:val="none" w:sz="0" w:space="0" w:color="auto"/>
                        <w:right w:val="none" w:sz="0" w:space="0" w:color="auto"/>
                      </w:divBdr>
                    </w:div>
                    <w:div w:id="1831090994">
                      <w:marLeft w:val="0"/>
                      <w:marRight w:val="0"/>
                      <w:marTop w:val="0"/>
                      <w:marBottom w:val="0"/>
                      <w:divBdr>
                        <w:top w:val="none" w:sz="0" w:space="0" w:color="auto"/>
                        <w:left w:val="none" w:sz="0" w:space="0" w:color="auto"/>
                        <w:bottom w:val="none" w:sz="0" w:space="0" w:color="auto"/>
                        <w:right w:val="none" w:sz="0" w:space="0" w:color="auto"/>
                      </w:divBdr>
                    </w:div>
                    <w:div w:id="1884094606">
                      <w:marLeft w:val="0"/>
                      <w:marRight w:val="0"/>
                      <w:marTop w:val="0"/>
                      <w:marBottom w:val="0"/>
                      <w:divBdr>
                        <w:top w:val="none" w:sz="0" w:space="0" w:color="auto"/>
                        <w:left w:val="none" w:sz="0" w:space="0" w:color="auto"/>
                        <w:bottom w:val="none" w:sz="0" w:space="0" w:color="auto"/>
                        <w:right w:val="none" w:sz="0" w:space="0" w:color="auto"/>
                      </w:divBdr>
                      <w:divsChild>
                        <w:div w:id="468203950">
                          <w:marLeft w:val="0"/>
                          <w:marRight w:val="0"/>
                          <w:marTop w:val="0"/>
                          <w:marBottom w:val="0"/>
                          <w:divBdr>
                            <w:top w:val="none" w:sz="0" w:space="0" w:color="auto"/>
                            <w:left w:val="none" w:sz="0" w:space="0" w:color="auto"/>
                            <w:bottom w:val="none" w:sz="0" w:space="0" w:color="auto"/>
                            <w:right w:val="none" w:sz="0" w:space="0" w:color="auto"/>
                          </w:divBdr>
                        </w:div>
                      </w:divsChild>
                    </w:div>
                    <w:div w:id="2053575553">
                      <w:marLeft w:val="0"/>
                      <w:marRight w:val="0"/>
                      <w:marTop w:val="0"/>
                      <w:marBottom w:val="0"/>
                      <w:divBdr>
                        <w:top w:val="none" w:sz="0" w:space="0" w:color="auto"/>
                        <w:left w:val="none" w:sz="0" w:space="0" w:color="auto"/>
                        <w:bottom w:val="none" w:sz="0" w:space="0" w:color="auto"/>
                        <w:right w:val="none" w:sz="0" w:space="0" w:color="auto"/>
                      </w:divBdr>
                    </w:div>
                    <w:div w:id="2060935360">
                      <w:marLeft w:val="0"/>
                      <w:marRight w:val="0"/>
                      <w:marTop w:val="0"/>
                      <w:marBottom w:val="0"/>
                      <w:divBdr>
                        <w:top w:val="none" w:sz="0" w:space="0" w:color="auto"/>
                        <w:left w:val="none" w:sz="0" w:space="0" w:color="auto"/>
                        <w:bottom w:val="none" w:sz="0" w:space="0" w:color="auto"/>
                        <w:right w:val="none" w:sz="0" w:space="0" w:color="auto"/>
                      </w:divBdr>
                    </w:div>
                    <w:div w:id="2088921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1622309">
      <w:bodyDiv w:val="1"/>
      <w:marLeft w:val="0"/>
      <w:marRight w:val="0"/>
      <w:marTop w:val="0"/>
      <w:marBottom w:val="0"/>
      <w:divBdr>
        <w:top w:val="none" w:sz="0" w:space="0" w:color="auto"/>
        <w:left w:val="none" w:sz="0" w:space="0" w:color="auto"/>
        <w:bottom w:val="none" w:sz="0" w:space="0" w:color="auto"/>
        <w:right w:val="none" w:sz="0" w:space="0" w:color="auto"/>
      </w:divBdr>
    </w:div>
    <w:div w:id="1591962624">
      <w:bodyDiv w:val="1"/>
      <w:marLeft w:val="0"/>
      <w:marRight w:val="0"/>
      <w:marTop w:val="0"/>
      <w:marBottom w:val="0"/>
      <w:divBdr>
        <w:top w:val="none" w:sz="0" w:space="0" w:color="auto"/>
        <w:left w:val="none" w:sz="0" w:space="0" w:color="auto"/>
        <w:bottom w:val="none" w:sz="0" w:space="0" w:color="auto"/>
        <w:right w:val="none" w:sz="0" w:space="0" w:color="auto"/>
      </w:divBdr>
    </w:div>
    <w:div w:id="1603345111">
      <w:bodyDiv w:val="1"/>
      <w:marLeft w:val="0"/>
      <w:marRight w:val="0"/>
      <w:marTop w:val="0"/>
      <w:marBottom w:val="0"/>
      <w:divBdr>
        <w:top w:val="none" w:sz="0" w:space="0" w:color="auto"/>
        <w:left w:val="none" w:sz="0" w:space="0" w:color="auto"/>
        <w:bottom w:val="none" w:sz="0" w:space="0" w:color="auto"/>
        <w:right w:val="none" w:sz="0" w:space="0" w:color="auto"/>
      </w:divBdr>
      <w:divsChild>
        <w:div w:id="1368873566">
          <w:marLeft w:val="0"/>
          <w:marRight w:val="0"/>
          <w:marTop w:val="0"/>
          <w:marBottom w:val="0"/>
          <w:divBdr>
            <w:top w:val="none" w:sz="0" w:space="0" w:color="auto"/>
            <w:left w:val="none" w:sz="0" w:space="0" w:color="auto"/>
            <w:bottom w:val="none" w:sz="0" w:space="0" w:color="auto"/>
            <w:right w:val="none" w:sz="0" w:space="0" w:color="auto"/>
          </w:divBdr>
        </w:div>
      </w:divsChild>
    </w:div>
    <w:div w:id="1623074037">
      <w:bodyDiv w:val="1"/>
      <w:marLeft w:val="0"/>
      <w:marRight w:val="0"/>
      <w:marTop w:val="0"/>
      <w:marBottom w:val="0"/>
      <w:divBdr>
        <w:top w:val="none" w:sz="0" w:space="0" w:color="auto"/>
        <w:left w:val="none" w:sz="0" w:space="0" w:color="auto"/>
        <w:bottom w:val="none" w:sz="0" w:space="0" w:color="auto"/>
        <w:right w:val="none" w:sz="0" w:space="0" w:color="auto"/>
      </w:divBdr>
      <w:divsChild>
        <w:div w:id="1310594682">
          <w:marLeft w:val="0"/>
          <w:marRight w:val="0"/>
          <w:marTop w:val="0"/>
          <w:marBottom w:val="0"/>
          <w:divBdr>
            <w:top w:val="none" w:sz="0" w:space="0" w:color="auto"/>
            <w:left w:val="none" w:sz="0" w:space="0" w:color="auto"/>
            <w:bottom w:val="none" w:sz="0" w:space="0" w:color="auto"/>
            <w:right w:val="none" w:sz="0" w:space="0" w:color="auto"/>
          </w:divBdr>
        </w:div>
      </w:divsChild>
    </w:div>
    <w:div w:id="1665015898">
      <w:bodyDiv w:val="1"/>
      <w:marLeft w:val="0"/>
      <w:marRight w:val="0"/>
      <w:marTop w:val="0"/>
      <w:marBottom w:val="0"/>
      <w:divBdr>
        <w:top w:val="none" w:sz="0" w:space="0" w:color="auto"/>
        <w:left w:val="none" w:sz="0" w:space="0" w:color="auto"/>
        <w:bottom w:val="none" w:sz="0" w:space="0" w:color="auto"/>
        <w:right w:val="none" w:sz="0" w:space="0" w:color="auto"/>
      </w:divBdr>
      <w:divsChild>
        <w:div w:id="158927358">
          <w:marLeft w:val="0"/>
          <w:marRight w:val="0"/>
          <w:marTop w:val="0"/>
          <w:marBottom w:val="0"/>
          <w:divBdr>
            <w:top w:val="none" w:sz="0" w:space="0" w:color="auto"/>
            <w:left w:val="none" w:sz="0" w:space="0" w:color="auto"/>
            <w:bottom w:val="none" w:sz="0" w:space="0" w:color="auto"/>
            <w:right w:val="none" w:sz="0" w:space="0" w:color="auto"/>
          </w:divBdr>
        </w:div>
      </w:divsChild>
    </w:div>
    <w:div w:id="1676226589">
      <w:bodyDiv w:val="1"/>
      <w:marLeft w:val="0"/>
      <w:marRight w:val="0"/>
      <w:marTop w:val="0"/>
      <w:marBottom w:val="0"/>
      <w:divBdr>
        <w:top w:val="none" w:sz="0" w:space="0" w:color="auto"/>
        <w:left w:val="none" w:sz="0" w:space="0" w:color="auto"/>
        <w:bottom w:val="none" w:sz="0" w:space="0" w:color="auto"/>
        <w:right w:val="none" w:sz="0" w:space="0" w:color="auto"/>
      </w:divBdr>
      <w:divsChild>
        <w:div w:id="810444853">
          <w:marLeft w:val="0"/>
          <w:marRight w:val="0"/>
          <w:marTop w:val="0"/>
          <w:marBottom w:val="0"/>
          <w:divBdr>
            <w:top w:val="none" w:sz="0" w:space="0" w:color="auto"/>
            <w:left w:val="none" w:sz="0" w:space="0" w:color="auto"/>
            <w:bottom w:val="none" w:sz="0" w:space="0" w:color="auto"/>
            <w:right w:val="none" w:sz="0" w:space="0" w:color="auto"/>
          </w:divBdr>
          <w:divsChild>
            <w:div w:id="1297176573">
              <w:marLeft w:val="0"/>
              <w:marRight w:val="0"/>
              <w:marTop w:val="0"/>
              <w:marBottom w:val="0"/>
              <w:divBdr>
                <w:top w:val="none" w:sz="0" w:space="0" w:color="auto"/>
                <w:left w:val="none" w:sz="0" w:space="0" w:color="auto"/>
                <w:bottom w:val="none" w:sz="0" w:space="0" w:color="auto"/>
                <w:right w:val="none" w:sz="0" w:space="0" w:color="auto"/>
              </w:divBdr>
              <w:divsChild>
                <w:div w:id="449470900">
                  <w:marLeft w:val="0"/>
                  <w:marRight w:val="0"/>
                  <w:marTop w:val="0"/>
                  <w:marBottom w:val="133"/>
                  <w:divBdr>
                    <w:top w:val="single" w:sz="4" w:space="3" w:color="C7CBD4"/>
                    <w:left w:val="single" w:sz="2" w:space="0" w:color="C7CBD4"/>
                    <w:bottom w:val="single" w:sz="4" w:space="3" w:color="C7CBD4"/>
                    <w:right w:val="single" w:sz="2" w:space="0" w:color="C7CBD4"/>
                  </w:divBdr>
                  <w:divsChild>
                    <w:div w:id="838664957">
                      <w:marLeft w:val="0"/>
                      <w:marRight w:val="0"/>
                      <w:marTop w:val="0"/>
                      <w:marBottom w:val="0"/>
                      <w:divBdr>
                        <w:top w:val="none" w:sz="0" w:space="0" w:color="auto"/>
                        <w:left w:val="none" w:sz="0" w:space="0" w:color="auto"/>
                        <w:bottom w:val="none" w:sz="0" w:space="0" w:color="auto"/>
                        <w:right w:val="none" w:sz="0" w:space="0" w:color="auto"/>
                      </w:divBdr>
                      <w:divsChild>
                        <w:div w:id="320735300">
                          <w:marLeft w:val="0"/>
                          <w:marRight w:val="0"/>
                          <w:marTop w:val="0"/>
                          <w:marBottom w:val="0"/>
                          <w:divBdr>
                            <w:top w:val="single" w:sz="4" w:space="0" w:color="C5CBD0"/>
                            <w:left w:val="single" w:sz="4" w:space="0" w:color="C5CBD0"/>
                            <w:bottom w:val="single" w:sz="4" w:space="0" w:color="C5CBD0"/>
                            <w:right w:val="single" w:sz="4" w:space="0" w:color="C5CBD0"/>
                          </w:divBdr>
                          <w:divsChild>
                            <w:div w:id="106434906">
                              <w:marLeft w:val="0"/>
                              <w:marRight w:val="0"/>
                              <w:marTop w:val="0"/>
                              <w:marBottom w:val="0"/>
                              <w:divBdr>
                                <w:top w:val="none" w:sz="0" w:space="0" w:color="auto"/>
                                <w:left w:val="none" w:sz="0" w:space="0" w:color="auto"/>
                                <w:bottom w:val="none" w:sz="0" w:space="0" w:color="auto"/>
                                <w:right w:val="none" w:sz="0" w:space="0" w:color="auto"/>
                              </w:divBdr>
                            </w:div>
                            <w:div w:id="209652833">
                              <w:marLeft w:val="0"/>
                              <w:marRight w:val="0"/>
                              <w:marTop w:val="0"/>
                              <w:marBottom w:val="0"/>
                              <w:divBdr>
                                <w:top w:val="none" w:sz="0" w:space="0" w:color="auto"/>
                                <w:left w:val="none" w:sz="0" w:space="0" w:color="auto"/>
                                <w:bottom w:val="none" w:sz="0" w:space="0" w:color="auto"/>
                                <w:right w:val="none" w:sz="0" w:space="0" w:color="auto"/>
                              </w:divBdr>
                            </w:div>
                            <w:div w:id="278030561">
                              <w:marLeft w:val="0"/>
                              <w:marRight w:val="0"/>
                              <w:marTop w:val="0"/>
                              <w:marBottom w:val="0"/>
                              <w:divBdr>
                                <w:top w:val="none" w:sz="0" w:space="0" w:color="auto"/>
                                <w:left w:val="none" w:sz="0" w:space="0" w:color="auto"/>
                                <w:bottom w:val="none" w:sz="0" w:space="0" w:color="auto"/>
                                <w:right w:val="none" w:sz="0" w:space="0" w:color="auto"/>
                              </w:divBdr>
                            </w:div>
                            <w:div w:id="445083363">
                              <w:marLeft w:val="0"/>
                              <w:marRight w:val="0"/>
                              <w:marTop w:val="0"/>
                              <w:marBottom w:val="0"/>
                              <w:divBdr>
                                <w:top w:val="none" w:sz="0" w:space="0" w:color="auto"/>
                                <w:left w:val="none" w:sz="0" w:space="0" w:color="auto"/>
                                <w:bottom w:val="none" w:sz="0" w:space="0" w:color="auto"/>
                                <w:right w:val="none" w:sz="0" w:space="0" w:color="auto"/>
                              </w:divBdr>
                            </w:div>
                            <w:div w:id="458183907">
                              <w:marLeft w:val="0"/>
                              <w:marRight w:val="0"/>
                              <w:marTop w:val="0"/>
                              <w:marBottom w:val="0"/>
                              <w:divBdr>
                                <w:top w:val="none" w:sz="0" w:space="0" w:color="auto"/>
                                <w:left w:val="none" w:sz="0" w:space="0" w:color="auto"/>
                                <w:bottom w:val="none" w:sz="0" w:space="0" w:color="auto"/>
                                <w:right w:val="none" w:sz="0" w:space="0" w:color="auto"/>
                              </w:divBdr>
                              <w:divsChild>
                                <w:div w:id="666859132">
                                  <w:marLeft w:val="0"/>
                                  <w:marRight w:val="0"/>
                                  <w:marTop w:val="0"/>
                                  <w:marBottom w:val="0"/>
                                  <w:divBdr>
                                    <w:top w:val="none" w:sz="0" w:space="0" w:color="auto"/>
                                    <w:left w:val="none" w:sz="0" w:space="0" w:color="auto"/>
                                    <w:bottom w:val="none" w:sz="0" w:space="0" w:color="auto"/>
                                    <w:right w:val="none" w:sz="0" w:space="0" w:color="auto"/>
                                  </w:divBdr>
                                </w:div>
                              </w:divsChild>
                            </w:div>
                            <w:div w:id="536089024">
                              <w:marLeft w:val="0"/>
                              <w:marRight w:val="0"/>
                              <w:marTop w:val="0"/>
                              <w:marBottom w:val="0"/>
                              <w:divBdr>
                                <w:top w:val="none" w:sz="0" w:space="0" w:color="auto"/>
                                <w:left w:val="none" w:sz="0" w:space="0" w:color="auto"/>
                                <w:bottom w:val="none" w:sz="0" w:space="0" w:color="auto"/>
                                <w:right w:val="none" w:sz="0" w:space="0" w:color="auto"/>
                              </w:divBdr>
                            </w:div>
                            <w:div w:id="610670771">
                              <w:marLeft w:val="0"/>
                              <w:marRight w:val="0"/>
                              <w:marTop w:val="0"/>
                              <w:marBottom w:val="0"/>
                              <w:divBdr>
                                <w:top w:val="none" w:sz="0" w:space="0" w:color="auto"/>
                                <w:left w:val="none" w:sz="0" w:space="0" w:color="auto"/>
                                <w:bottom w:val="none" w:sz="0" w:space="0" w:color="auto"/>
                                <w:right w:val="none" w:sz="0" w:space="0" w:color="auto"/>
                              </w:divBdr>
                            </w:div>
                            <w:div w:id="688915441">
                              <w:marLeft w:val="0"/>
                              <w:marRight w:val="0"/>
                              <w:marTop w:val="0"/>
                              <w:marBottom w:val="0"/>
                              <w:divBdr>
                                <w:top w:val="none" w:sz="0" w:space="0" w:color="auto"/>
                                <w:left w:val="none" w:sz="0" w:space="0" w:color="auto"/>
                                <w:bottom w:val="none" w:sz="0" w:space="0" w:color="auto"/>
                                <w:right w:val="none" w:sz="0" w:space="0" w:color="auto"/>
                              </w:divBdr>
                              <w:divsChild>
                                <w:div w:id="687683636">
                                  <w:marLeft w:val="0"/>
                                  <w:marRight w:val="0"/>
                                  <w:marTop w:val="0"/>
                                  <w:marBottom w:val="0"/>
                                  <w:divBdr>
                                    <w:top w:val="none" w:sz="0" w:space="0" w:color="auto"/>
                                    <w:left w:val="none" w:sz="0" w:space="0" w:color="auto"/>
                                    <w:bottom w:val="none" w:sz="0" w:space="0" w:color="auto"/>
                                    <w:right w:val="none" w:sz="0" w:space="0" w:color="auto"/>
                                  </w:divBdr>
                                </w:div>
                              </w:divsChild>
                            </w:div>
                            <w:div w:id="767655688">
                              <w:marLeft w:val="0"/>
                              <w:marRight w:val="0"/>
                              <w:marTop w:val="0"/>
                              <w:marBottom w:val="0"/>
                              <w:divBdr>
                                <w:top w:val="none" w:sz="0" w:space="0" w:color="auto"/>
                                <w:left w:val="none" w:sz="0" w:space="0" w:color="auto"/>
                                <w:bottom w:val="none" w:sz="0" w:space="0" w:color="auto"/>
                                <w:right w:val="none" w:sz="0" w:space="0" w:color="auto"/>
                              </w:divBdr>
                            </w:div>
                            <w:div w:id="901061914">
                              <w:marLeft w:val="0"/>
                              <w:marRight w:val="0"/>
                              <w:marTop w:val="0"/>
                              <w:marBottom w:val="0"/>
                              <w:divBdr>
                                <w:top w:val="none" w:sz="0" w:space="0" w:color="auto"/>
                                <w:left w:val="none" w:sz="0" w:space="0" w:color="auto"/>
                                <w:bottom w:val="none" w:sz="0" w:space="0" w:color="auto"/>
                                <w:right w:val="none" w:sz="0" w:space="0" w:color="auto"/>
                              </w:divBdr>
                            </w:div>
                            <w:div w:id="904031786">
                              <w:marLeft w:val="0"/>
                              <w:marRight w:val="0"/>
                              <w:marTop w:val="0"/>
                              <w:marBottom w:val="0"/>
                              <w:divBdr>
                                <w:top w:val="none" w:sz="0" w:space="0" w:color="auto"/>
                                <w:left w:val="none" w:sz="0" w:space="0" w:color="auto"/>
                                <w:bottom w:val="none" w:sz="0" w:space="0" w:color="auto"/>
                                <w:right w:val="none" w:sz="0" w:space="0" w:color="auto"/>
                              </w:divBdr>
                            </w:div>
                            <w:div w:id="922909019">
                              <w:marLeft w:val="0"/>
                              <w:marRight w:val="0"/>
                              <w:marTop w:val="0"/>
                              <w:marBottom w:val="0"/>
                              <w:divBdr>
                                <w:top w:val="none" w:sz="0" w:space="0" w:color="auto"/>
                                <w:left w:val="none" w:sz="0" w:space="0" w:color="auto"/>
                                <w:bottom w:val="none" w:sz="0" w:space="0" w:color="auto"/>
                                <w:right w:val="none" w:sz="0" w:space="0" w:color="auto"/>
                              </w:divBdr>
                            </w:div>
                            <w:div w:id="924149168">
                              <w:marLeft w:val="0"/>
                              <w:marRight w:val="0"/>
                              <w:marTop w:val="0"/>
                              <w:marBottom w:val="0"/>
                              <w:divBdr>
                                <w:top w:val="none" w:sz="0" w:space="0" w:color="auto"/>
                                <w:left w:val="none" w:sz="0" w:space="0" w:color="auto"/>
                                <w:bottom w:val="none" w:sz="0" w:space="0" w:color="auto"/>
                                <w:right w:val="none" w:sz="0" w:space="0" w:color="auto"/>
                              </w:divBdr>
                            </w:div>
                            <w:div w:id="998384107">
                              <w:marLeft w:val="0"/>
                              <w:marRight w:val="0"/>
                              <w:marTop w:val="0"/>
                              <w:marBottom w:val="0"/>
                              <w:divBdr>
                                <w:top w:val="none" w:sz="0" w:space="0" w:color="auto"/>
                                <w:left w:val="none" w:sz="0" w:space="0" w:color="auto"/>
                                <w:bottom w:val="none" w:sz="0" w:space="0" w:color="auto"/>
                                <w:right w:val="none" w:sz="0" w:space="0" w:color="auto"/>
                              </w:divBdr>
                              <w:divsChild>
                                <w:div w:id="1662082329">
                                  <w:marLeft w:val="0"/>
                                  <w:marRight w:val="0"/>
                                  <w:marTop w:val="0"/>
                                  <w:marBottom w:val="0"/>
                                  <w:divBdr>
                                    <w:top w:val="none" w:sz="0" w:space="0" w:color="auto"/>
                                    <w:left w:val="none" w:sz="0" w:space="0" w:color="auto"/>
                                    <w:bottom w:val="none" w:sz="0" w:space="0" w:color="auto"/>
                                    <w:right w:val="none" w:sz="0" w:space="0" w:color="auto"/>
                                  </w:divBdr>
                                </w:div>
                              </w:divsChild>
                            </w:div>
                            <w:div w:id="1016275900">
                              <w:marLeft w:val="0"/>
                              <w:marRight w:val="0"/>
                              <w:marTop w:val="0"/>
                              <w:marBottom w:val="0"/>
                              <w:divBdr>
                                <w:top w:val="none" w:sz="0" w:space="0" w:color="auto"/>
                                <w:left w:val="none" w:sz="0" w:space="0" w:color="auto"/>
                                <w:bottom w:val="none" w:sz="0" w:space="0" w:color="auto"/>
                                <w:right w:val="none" w:sz="0" w:space="0" w:color="auto"/>
                              </w:divBdr>
                            </w:div>
                            <w:div w:id="1194001393">
                              <w:marLeft w:val="0"/>
                              <w:marRight w:val="0"/>
                              <w:marTop w:val="0"/>
                              <w:marBottom w:val="0"/>
                              <w:divBdr>
                                <w:top w:val="none" w:sz="0" w:space="0" w:color="auto"/>
                                <w:left w:val="none" w:sz="0" w:space="0" w:color="auto"/>
                                <w:bottom w:val="none" w:sz="0" w:space="0" w:color="auto"/>
                                <w:right w:val="none" w:sz="0" w:space="0" w:color="auto"/>
                              </w:divBdr>
                            </w:div>
                            <w:div w:id="1538346153">
                              <w:marLeft w:val="0"/>
                              <w:marRight w:val="0"/>
                              <w:marTop w:val="0"/>
                              <w:marBottom w:val="0"/>
                              <w:divBdr>
                                <w:top w:val="none" w:sz="0" w:space="0" w:color="auto"/>
                                <w:left w:val="none" w:sz="0" w:space="0" w:color="auto"/>
                                <w:bottom w:val="none" w:sz="0" w:space="0" w:color="auto"/>
                                <w:right w:val="none" w:sz="0" w:space="0" w:color="auto"/>
                              </w:divBdr>
                              <w:divsChild>
                                <w:div w:id="1935359146">
                                  <w:marLeft w:val="0"/>
                                  <w:marRight w:val="0"/>
                                  <w:marTop w:val="0"/>
                                  <w:marBottom w:val="0"/>
                                  <w:divBdr>
                                    <w:top w:val="none" w:sz="0" w:space="0" w:color="auto"/>
                                    <w:left w:val="none" w:sz="0" w:space="0" w:color="auto"/>
                                    <w:bottom w:val="none" w:sz="0" w:space="0" w:color="auto"/>
                                    <w:right w:val="none" w:sz="0" w:space="0" w:color="auto"/>
                                  </w:divBdr>
                                </w:div>
                              </w:divsChild>
                            </w:div>
                            <w:div w:id="1721126166">
                              <w:marLeft w:val="0"/>
                              <w:marRight w:val="0"/>
                              <w:marTop w:val="0"/>
                              <w:marBottom w:val="0"/>
                              <w:divBdr>
                                <w:top w:val="none" w:sz="0" w:space="0" w:color="auto"/>
                                <w:left w:val="none" w:sz="0" w:space="0" w:color="auto"/>
                                <w:bottom w:val="none" w:sz="0" w:space="0" w:color="auto"/>
                                <w:right w:val="none" w:sz="0" w:space="0" w:color="auto"/>
                              </w:divBdr>
                            </w:div>
                            <w:div w:id="1813669399">
                              <w:marLeft w:val="0"/>
                              <w:marRight w:val="0"/>
                              <w:marTop w:val="0"/>
                              <w:marBottom w:val="0"/>
                              <w:divBdr>
                                <w:top w:val="none" w:sz="0" w:space="0" w:color="auto"/>
                                <w:left w:val="none" w:sz="0" w:space="0" w:color="auto"/>
                                <w:bottom w:val="none" w:sz="0" w:space="0" w:color="auto"/>
                                <w:right w:val="none" w:sz="0" w:space="0" w:color="auto"/>
                              </w:divBdr>
                              <w:divsChild>
                                <w:div w:id="461776227">
                                  <w:marLeft w:val="0"/>
                                  <w:marRight w:val="0"/>
                                  <w:marTop w:val="0"/>
                                  <w:marBottom w:val="0"/>
                                  <w:divBdr>
                                    <w:top w:val="none" w:sz="0" w:space="0" w:color="auto"/>
                                    <w:left w:val="none" w:sz="0" w:space="0" w:color="auto"/>
                                    <w:bottom w:val="none" w:sz="0" w:space="0" w:color="auto"/>
                                    <w:right w:val="none" w:sz="0" w:space="0" w:color="auto"/>
                                  </w:divBdr>
                                </w:div>
                              </w:divsChild>
                            </w:div>
                            <w:div w:id="1880243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4012182">
                  <w:marLeft w:val="0"/>
                  <w:marRight w:val="0"/>
                  <w:marTop w:val="0"/>
                  <w:marBottom w:val="0"/>
                  <w:divBdr>
                    <w:top w:val="none" w:sz="0" w:space="0" w:color="auto"/>
                    <w:left w:val="none" w:sz="0" w:space="0" w:color="auto"/>
                    <w:bottom w:val="none" w:sz="0" w:space="0" w:color="auto"/>
                    <w:right w:val="none" w:sz="0" w:space="0" w:color="auto"/>
                  </w:divBdr>
                  <w:divsChild>
                    <w:div w:id="1346983578">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sChild>
            </w:div>
          </w:divsChild>
        </w:div>
      </w:divsChild>
    </w:div>
    <w:div w:id="1680499615">
      <w:bodyDiv w:val="1"/>
      <w:marLeft w:val="0"/>
      <w:marRight w:val="0"/>
      <w:marTop w:val="0"/>
      <w:marBottom w:val="0"/>
      <w:divBdr>
        <w:top w:val="none" w:sz="0" w:space="0" w:color="auto"/>
        <w:left w:val="none" w:sz="0" w:space="0" w:color="auto"/>
        <w:bottom w:val="none" w:sz="0" w:space="0" w:color="auto"/>
        <w:right w:val="none" w:sz="0" w:space="0" w:color="auto"/>
      </w:divBdr>
      <w:divsChild>
        <w:div w:id="329452732">
          <w:marLeft w:val="0"/>
          <w:marRight w:val="0"/>
          <w:marTop w:val="0"/>
          <w:marBottom w:val="0"/>
          <w:divBdr>
            <w:top w:val="none" w:sz="0" w:space="0" w:color="auto"/>
            <w:left w:val="none" w:sz="0" w:space="0" w:color="auto"/>
            <w:bottom w:val="none" w:sz="0" w:space="0" w:color="auto"/>
            <w:right w:val="none" w:sz="0" w:space="0" w:color="auto"/>
          </w:divBdr>
          <w:divsChild>
            <w:div w:id="1662082762">
              <w:marLeft w:val="0"/>
              <w:marRight w:val="0"/>
              <w:marTop w:val="0"/>
              <w:marBottom w:val="133"/>
              <w:divBdr>
                <w:top w:val="single" w:sz="4" w:space="3" w:color="C7CBD4"/>
                <w:left w:val="none" w:sz="0" w:space="0" w:color="auto"/>
                <w:bottom w:val="single" w:sz="4" w:space="3" w:color="C7CBD4"/>
                <w:right w:val="none" w:sz="0" w:space="0" w:color="auto"/>
              </w:divBdr>
            </w:div>
          </w:divsChild>
        </w:div>
        <w:div w:id="2059933537">
          <w:marLeft w:val="0"/>
          <w:marRight w:val="0"/>
          <w:marTop w:val="0"/>
          <w:marBottom w:val="133"/>
          <w:divBdr>
            <w:top w:val="single" w:sz="4" w:space="3" w:color="C7CBD4"/>
            <w:left w:val="none" w:sz="0" w:space="0" w:color="auto"/>
            <w:bottom w:val="single" w:sz="4" w:space="3" w:color="C7CBD4"/>
            <w:right w:val="none" w:sz="0" w:space="0" w:color="auto"/>
          </w:divBdr>
          <w:divsChild>
            <w:div w:id="1237983084">
              <w:marLeft w:val="0"/>
              <w:marRight w:val="0"/>
              <w:marTop w:val="0"/>
              <w:marBottom w:val="0"/>
              <w:divBdr>
                <w:top w:val="none" w:sz="0" w:space="0" w:color="auto"/>
                <w:left w:val="none" w:sz="0" w:space="0" w:color="auto"/>
                <w:bottom w:val="none" w:sz="0" w:space="0" w:color="auto"/>
                <w:right w:val="none" w:sz="0" w:space="0" w:color="auto"/>
              </w:divBdr>
              <w:divsChild>
                <w:div w:id="859394819">
                  <w:marLeft w:val="0"/>
                  <w:marRight w:val="0"/>
                  <w:marTop w:val="0"/>
                  <w:marBottom w:val="0"/>
                  <w:divBdr>
                    <w:top w:val="single" w:sz="4" w:space="0" w:color="C5CBD0"/>
                    <w:left w:val="single" w:sz="4" w:space="0" w:color="C5CBD0"/>
                    <w:bottom w:val="single" w:sz="4" w:space="0" w:color="C5CBD0"/>
                    <w:right w:val="single" w:sz="4" w:space="0" w:color="C5CBD0"/>
                  </w:divBdr>
                  <w:divsChild>
                    <w:div w:id="119301372">
                      <w:marLeft w:val="0"/>
                      <w:marRight w:val="0"/>
                      <w:marTop w:val="0"/>
                      <w:marBottom w:val="0"/>
                      <w:divBdr>
                        <w:top w:val="none" w:sz="0" w:space="0" w:color="auto"/>
                        <w:left w:val="none" w:sz="0" w:space="0" w:color="auto"/>
                        <w:bottom w:val="none" w:sz="0" w:space="0" w:color="auto"/>
                        <w:right w:val="none" w:sz="0" w:space="0" w:color="auto"/>
                      </w:divBdr>
                    </w:div>
                    <w:div w:id="188185681">
                      <w:marLeft w:val="0"/>
                      <w:marRight w:val="0"/>
                      <w:marTop w:val="0"/>
                      <w:marBottom w:val="0"/>
                      <w:divBdr>
                        <w:top w:val="none" w:sz="0" w:space="0" w:color="auto"/>
                        <w:left w:val="none" w:sz="0" w:space="0" w:color="auto"/>
                        <w:bottom w:val="none" w:sz="0" w:space="0" w:color="auto"/>
                        <w:right w:val="none" w:sz="0" w:space="0" w:color="auto"/>
                      </w:divBdr>
                    </w:div>
                    <w:div w:id="346057099">
                      <w:marLeft w:val="0"/>
                      <w:marRight w:val="0"/>
                      <w:marTop w:val="0"/>
                      <w:marBottom w:val="0"/>
                      <w:divBdr>
                        <w:top w:val="none" w:sz="0" w:space="0" w:color="auto"/>
                        <w:left w:val="none" w:sz="0" w:space="0" w:color="auto"/>
                        <w:bottom w:val="none" w:sz="0" w:space="0" w:color="auto"/>
                        <w:right w:val="none" w:sz="0" w:space="0" w:color="auto"/>
                      </w:divBdr>
                    </w:div>
                    <w:div w:id="462816803">
                      <w:marLeft w:val="0"/>
                      <w:marRight w:val="0"/>
                      <w:marTop w:val="0"/>
                      <w:marBottom w:val="0"/>
                      <w:divBdr>
                        <w:top w:val="none" w:sz="0" w:space="0" w:color="auto"/>
                        <w:left w:val="none" w:sz="0" w:space="0" w:color="auto"/>
                        <w:bottom w:val="none" w:sz="0" w:space="0" w:color="auto"/>
                        <w:right w:val="none" w:sz="0" w:space="0" w:color="auto"/>
                      </w:divBdr>
                    </w:div>
                    <w:div w:id="485824378">
                      <w:marLeft w:val="0"/>
                      <w:marRight w:val="0"/>
                      <w:marTop w:val="0"/>
                      <w:marBottom w:val="0"/>
                      <w:divBdr>
                        <w:top w:val="none" w:sz="0" w:space="0" w:color="auto"/>
                        <w:left w:val="none" w:sz="0" w:space="0" w:color="auto"/>
                        <w:bottom w:val="none" w:sz="0" w:space="0" w:color="auto"/>
                        <w:right w:val="none" w:sz="0" w:space="0" w:color="auto"/>
                      </w:divBdr>
                      <w:divsChild>
                        <w:div w:id="440031813">
                          <w:marLeft w:val="0"/>
                          <w:marRight w:val="0"/>
                          <w:marTop w:val="0"/>
                          <w:marBottom w:val="0"/>
                          <w:divBdr>
                            <w:top w:val="none" w:sz="0" w:space="0" w:color="auto"/>
                            <w:left w:val="none" w:sz="0" w:space="0" w:color="auto"/>
                            <w:bottom w:val="none" w:sz="0" w:space="0" w:color="auto"/>
                            <w:right w:val="none" w:sz="0" w:space="0" w:color="auto"/>
                          </w:divBdr>
                        </w:div>
                      </w:divsChild>
                    </w:div>
                    <w:div w:id="486440334">
                      <w:marLeft w:val="0"/>
                      <w:marRight w:val="0"/>
                      <w:marTop w:val="0"/>
                      <w:marBottom w:val="0"/>
                      <w:divBdr>
                        <w:top w:val="none" w:sz="0" w:space="0" w:color="auto"/>
                        <w:left w:val="none" w:sz="0" w:space="0" w:color="auto"/>
                        <w:bottom w:val="none" w:sz="0" w:space="0" w:color="auto"/>
                        <w:right w:val="none" w:sz="0" w:space="0" w:color="auto"/>
                      </w:divBdr>
                    </w:div>
                    <w:div w:id="500464172">
                      <w:marLeft w:val="0"/>
                      <w:marRight w:val="0"/>
                      <w:marTop w:val="0"/>
                      <w:marBottom w:val="0"/>
                      <w:divBdr>
                        <w:top w:val="none" w:sz="0" w:space="0" w:color="auto"/>
                        <w:left w:val="none" w:sz="0" w:space="0" w:color="auto"/>
                        <w:bottom w:val="none" w:sz="0" w:space="0" w:color="auto"/>
                        <w:right w:val="none" w:sz="0" w:space="0" w:color="auto"/>
                      </w:divBdr>
                    </w:div>
                    <w:div w:id="606545665">
                      <w:marLeft w:val="0"/>
                      <w:marRight w:val="0"/>
                      <w:marTop w:val="0"/>
                      <w:marBottom w:val="0"/>
                      <w:divBdr>
                        <w:top w:val="none" w:sz="0" w:space="0" w:color="auto"/>
                        <w:left w:val="none" w:sz="0" w:space="0" w:color="auto"/>
                        <w:bottom w:val="none" w:sz="0" w:space="0" w:color="auto"/>
                        <w:right w:val="none" w:sz="0" w:space="0" w:color="auto"/>
                      </w:divBdr>
                    </w:div>
                    <w:div w:id="623846753">
                      <w:marLeft w:val="0"/>
                      <w:marRight w:val="0"/>
                      <w:marTop w:val="0"/>
                      <w:marBottom w:val="0"/>
                      <w:divBdr>
                        <w:top w:val="none" w:sz="0" w:space="0" w:color="auto"/>
                        <w:left w:val="none" w:sz="0" w:space="0" w:color="auto"/>
                        <w:bottom w:val="none" w:sz="0" w:space="0" w:color="auto"/>
                        <w:right w:val="none" w:sz="0" w:space="0" w:color="auto"/>
                      </w:divBdr>
                    </w:div>
                    <w:div w:id="625429943">
                      <w:marLeft w:val="0"/>
                      <w:marRight w:val="0"/>
                      <w:marTop w:val="0"/>
                      <w:marBottom w:val="0"/>
                      <w:divBdr>
                        <w:top w:val="none" w:sz="0" w:space="0" w:color="auto"/>
                        <w:left w:val="none" w:sz="0" w:space="0" w:color="auto"/>
                        <w:bottom w:val="none" w:sz="0" w:space="0" w:color="auto"/>
                        <w:right w:val="none" w:sz="0" w:space="0" w:color="auto"/>
                      </w:divBdr>
                    </w:div>
                    <w:div w:id="691494382">
                      <w:marLeft w:val="0"/>
                      <w:marRight w:val="0"/>
                      <w:marTop w:val="0"/>
                      <w:marBottom w:val="0"/>
                      <w:divBdr>
                        <w:top w:val="none" w:sz="0" w:space="0" w:color="auto"/>
                        <w:left w:val="none" w:sz="0" w:space="0" w:color="auto"/>
                        <w:bottom w:val="none" w:sz="0" w:space="0" w:color="auto"/>
                        <w:right w:val="none" w:sz="0" w:space="0" w:color="auto"/>
                      </w:divBdr>
                    </w:div>
                    <w:div w:id="772211619">
                      <w:marLeft w:val="0"/>
                      <w:marRight w:val="0"/>
                      <w:marTop w:val="0"/>
                      <w:marBottom w:val="0"/>
                      <w:divBdr>
                        <w:top w:val="none" w:sz="0" w:space="0" w:color="auto"/>
                        <w:left w:val="none" w:sz="0" w:space="0" w:color="auto"/>
                        <w:bottom w:val="none" w:sz="0" w:space="0" w:color="auto"/>
                        <w:right w:val="none" w:sz="0" w:space="0" w:color="auto"/>
                      </w:divBdr>
                    </w:div>
                    <w:div w:id="840315519">
                      <w:marLeft w:val="0"/>
                      <w:marRight w:val="0"/>
                      <w:marTop w:val="0"/>
                      <w:marBottom w:val="0"/>
                      <w:divBdr>
                        <w:top w:val="none" w:sz="0" w:space="0" w:color="auto"/>
                        <w:left w:val="none" w:sz="0" w:space="0" w:color="auto"/>
                        <w:bottom w:val="none" w:sz="0" w:space="0" w:color="auto"/>
                        <w:right w:val="none" w:sz="0" w:space="0" w:color="auto"/>
                      </w:divBdr>
                    </w:div>
                    <w:div w:id="1042755735">
                      <w:marLeft w:val="0"/>
                      <w:marRight w:val="0"/>
                      <w:marTop w:val="0"/>
                      <w:marBottom w:val="0"/>
                      <w:divBdr>
                        <w:top w:val="none" w:sz="0" w:space="0" w:color="auto"/>
                        <w:left w:val="none" w:sz="0" w:space="0" w:color="auto"/>
                        <w:bottom w:val="none" w:sz="0" w:space="0" w:color="auto"/>
                        <w:right w:val="none" w:sz="0" w:space="0" w:color="auto"/>
                      </w:divBdr>
                    </w:div>
                    <w:div w:id="1106577641">
                      <w:marLeft w:val="0"/>
                      <w:marRight w:val="0"/>
                      <w:marTop w:val="0"/>
                      <w:marBottom w:val="0"/>
                      <w:divBdr>
                        <w:top w:val="none" w:sz="0" w:space="0" w:color="auto"/>
                        <w:left w:val="none" w:sz="0" w:space="0" w:color="auto"/>
                        <w:bottom w:val="none" w:sz="0" w:space="0" w:color="auto"/>
                        <w:right w:val="none" w:sz="0" w:space="0" w:color="auto"/>
                      </w:divBdr>
                    </w:div>
                    <w:div w:id="1345284134">
                      <w:marLeft w:val="0"/>
                      <w:marRight w:val="0"/>
                      <w:marTop w:val="0"/>
                      <w:marBottom w:val="0"/>
                      <w:divBdr>
                        <w:top w:val="none" w:sz="0" w:space="0" w:color="auto"/>
                        <w:left w:val="none" w:sz="0" w:space="0" w:color="auto"/>
                        <w:bottom w:val="none" w:sz="0" w:space="0" w:color="auto"/>
                        <w:right w:val="none" w:sz="0" w:space="0" w:color="auto"/>
                      </w:divBdr>
                    </w:div>
                    <w:div w:id="1576474217">
                      <w:marLeft w:val="0"/>
                      <w:marRight w:val="0"/>
                      <w:marTop w:val="0"/>
                      <w:marBottom w:val="0"/>
                      <w:divBdr>
                        <w:top w:val="none" w:sz="0" w:space="0" w:color="auto"/>
                        <w:left w:val="none" w:sz="0" w:space="0" w:color="auto"/>
                        <w:bottom w:val="none" w:sz="0" w:space="0" w:color="auto"/>
                        <w:right w:val="none" w:sz="0" w:space="0" w:color="auto"/>
                      </w:divBdr>
                    </w:div>
                    <w:div w:id="1589928031">
                      <w:marLeft w:val="0"/>
                      <w:marRight w:val="0"/>
                      <w:marTop w:val="0"/>
                      <w:marBottom w:val="0"/>
                      <w:divBdr>
                        <w:top w:val="none" w:sz="0" w:space="0" w:color="auto"/>
                        <w:left w:val="none" w:sz="0" w:space="0" w:color="auto"/>
                        <w:bottom w:val="none" w:sz="0" w:space="0" w:color="auto"/>
                        <w:right w:val="none" w:sz="0" w:space="0" w:color="auto"/>
                      </w:divBdr>
                    </w:div>
                    <w:div w:id="1612785368">
                      <w:marLeft w:val="0"/>
                      <w:marRight w:val="0"/>
                      <w:marTop w:val="0"/>
                      <w:marBottom w:val="0"/>
                      <w:divBdr>
                        <w:top w:val="none" w:sz="0" w:space="0" w:color="auto"/>
                        <w:left w:val="none" w:sz="0" w:space="0" w:color="auto"/>
                        <w:bottom w:val="none" w:sz="0" w:space="0" w:color="auto"/>
                        <w:right w:val="none" w:sz="0" w:space="0" w:color="auto"/>
                      </w:divBdr>
                      <w:divsChild>
                        <w:div w:id="1781875923">
                          <w:marLeft w:val="0"/>
                          <w:marRight w:val="0"/>
                          <w:marTop w:val="0"/>
                          <w:marBottom w:val="0"/>
                          <w:divBdr>
                            <w:top w:val="none" w:sz="0" w:space="0" w:color="auto"/>
                            <w:left w:val="none" w:sz="0" w:space="0" w:color="auto"/>
                            <w:bottom w:val="none" w:sz="0" w:space="0" w:color="auto"/>
                            <w:right w:val="none" w:sz="0" w:space="0" w:color="auto"/>
                          </w:divBdr>
                        </w:div>
                      </w:divsChild>
                    </w:div>
                    <w:div w:id="1696689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5326211">
      <w:bodyDiv w:val="1"/>
      <w:marLeft w:val="0"/>
      <w:marRight w:val="0"/>
      <w:marTop w:val="0"/>
      <w:marBottom w:val="0"/>
      <w:divBdr>
        <w:top w:val="none" w:sz="0" w:space="0" w:color="auto"/>
        <w:left w:val="none" w:sz="0" w:space="0" w:color="auto"/>
        <w:bottom w:val="none" w:sz="0" w:space="0" w:color="auto"/>
        <w:right w:val="none" w:sz="0" w:space="0" w:color="auto"/>
      </w:divBdr>
      <w:divsChild>
        <w:div w:id="210457574">
          <w:marLeft w:val="0"/>
          <w:marRight w:val="0"/>
          <w:marTop w:val="0"/>
          <w:marBottom w:val="0"/>
          <w:divBdr>
            <w:top w:val="none" w:sz="0" w:space="0" w:color="auto"/>
            <w:left w:val="none" w:sz="0" w:space="0" w:color="auto"/>
            <w:bottom w:val="none" w:sz="0" w:space="0" w:color="auto"/>
            <w:right w:val="none" w:sz="0" w:space="0" w:color="auto"/>
          </w:divBdr>
          <w:divsChild>
            <w:div w:id="1969125495">
              <w:marLeft w:val="0"/>
              <w:marRight w:val="0"/>
              <w:marTop w:val="0"/>
              <w:marBottom w:val="133"/>
              <w:divBdr>
                <w:top w:val="single" w:sz="4" w:space="3" w:color="C7CBD4"/>
                <w:left w:val="none" w:sz="0" w:space="0" w:color="auto"/>
                <w:bottom w:val="single" w:sz="4" w:space="3" w:color="C7CBD4"/>
                <w:right w:val="none" w:sz="0" w:space="0" w:color="auto"/>
              </w:divBdr>
            </w:div>
          </w:divsChild>
        </w:div>
        <w:div w:id="507521717">
          <w:marLeft w:val="0"/>
          <w:marRight w:val="0"/>
          <w:marTop w:val="0"/>
          <w:marBottom w:val="133"/>
          <w:divBdr>
            <w:top w:val="single" w:sz="4" w:space="3" w:color="C7CBD4"/>
            <w:left w:val="none" w:sz="0" w:space="0" w:color="auto"/>
            <w:bottom w:val="single" w:sz="4" w:space="3" w:color="C7CBD4"/>
            <w:right w:val="none" w:sz="0" w:space="0" w:color="auto"/>
          </w:divBdr>
          <w:divsChild>
            <w:div w:id="572400610">
              <w:marLeft w:val="0"/>
              <w:marRight w:val="0"/>
              <w:marTop w:val="0"/>
              <w:marBottom w:val="0"/>
              <w:divBdr>
                <w:top w:val="none" w:sz="0" w:space="0" w:color="auto"/>
                <w:left w:val="none" w:sz="0" w:space="0" w:color="auto"/>
                <w:bottom w:val="none" w:sz="0" w:space="0" w:color="auto"/>
                <w:right w:val="none" w:sz="0" w:space="0" w:color="auto"/>
              </w:divBdr>
              <w:divsChild>
                <w:div w:id="213737029">
                  <w:marLeft w:val="0"/>
                  <w:marRight w:val="0"/>
                  <w:marTop w:val="0"/>
                  <w:marBottom w:val="0"/>
                  <w:divBdr>
                    <w:top w:val="single" w:sz="4" w:space="0" w:color="C5CBD0"/>
                    <w:left w:val="single" w:sz="4" w:space="0" w:color="C5CBD0"/>
                    <w:bottom w:val="single" w:sz="4" w:space="0" w:color="C5CBD0"/>
                    <w:right w:val="single" w:sz="4" w:space="0" w:color="C5CBD0"/>
                  </w:divBdr>
                  <w:divsChild>
                    <w:div w:id="621159">
                      <w:marLeft w:val="0"/>
                      <w:marRight w:val="0"/>
                      <w:marTop w:val="0"/>
                      <w:marBottom w:val="0"/>
                      <w:divBdr>
                        <w:top w:val="none" w:sz="0" w:space="0" w:color="auto"/>
                        <w:left w:val="none" w:sz="0" w:space="0" w:color="auto"/>
                        <w:bottom w:val="none" w:sz="0" w:space="0" w:color="auto"/>
                        <w:right w:val="none" w:sz="0" w:space="0" w:color="auto"/>
                      </w:divBdr>
                    </w:div>
                    <w:div w:id="663545">
                      <w:marLeft w:val="0"/>
                      <w:marRight w:val="0"/>
                      <w:marTop w:val="0"/>
                      <w:marBottom w:val="0"/>
                      <w:divBdr>
                        <w:top w:val="none" w:sz="0" w:space="0" w:color="auto"/>
                        <w:left w:val="none" w:sz="0" w:space="0" w:color="auto"/>
                        <w:bottom w:val="none" w:sz="0" w:space="0" w:color="auto"/>
                        <w:right w:val="none" w:sz="0" w:space="0" w:color="auto"/>
                      </w:divBdr>
                    </w:div>
                    <w:div w:id="104614451">
                      <w:marLeft w:val="0"/>
                      <w:marRight w:val="0"/>
                      <w:marTop w:val="0"/>
                      <w:marBottom w:val="0"/>
                      <w:divBdr>
                        <w:top w:val="none" w:sz="0" w:space="0" w:color="auto"/>
                        <w:left w:val="none" w:sz="0" w:space="0" w:color="auto"/>
                        <w:bottom w:val="none" w:sz="0" w:space="0" w:color="auto"/>
                        <w:right w:val="none" w:sz="0" w:space="0" w:color="auto"/>
                      </w:divBdr>
                      <w:divsChild>
                        <w:div w:id="2115128933">
                          <w:marLeft w:val="0"/>
                          <w:marRight w:val="0"/>
                          <w:marTop w:val="0"/>
                          <w:marBottom w:val="0"/>
                          <w:divBdr>
                            <w:top w:val="none" w:sz="0" w:space="0" w:color="auto"/>
                            <w:left w:val="none" w:sz="0" w:space="0" w:color="auto"/>
                            <w:bottom w:val="none" w:sz="0" w:space="0" w:color="auto"/>
                            <w:right w:val="none" w:sz="0" w:space="0" w:color="auto"/>
                          </w:divBdr>
                        </w:div>
                      </w:divsChild>
                    </w:div>
                    <w:div w:id="548878890">
                      <w:marLeft w:val="0"/>
                      <w:marRight w:val="0"/>
                      <w:marTop w:val="0"/>
                      <w:marBottom w:val="0"/>
                      <w:divBdr>
                        <w:top w:val="none" w:sz="0" w:space="0" w:color="auto"/>
                        <w:left w:val="none" w:sz="0" w:space="0" w:color="auto"/>
                        <w:bottom w:val="none" w:sz="0" w:space="0" w:color="auto"/>
                        <w:right w:val="none" w:sz="0" w:space="0" w:color="auto"/>
                      </w:divBdr>
                    </w:div>
                    <w:div w:id="667635051">
                      <w:marLeft w:val="0"/>
                      <w:marRight w:val="0"/>
                      <w:marTop w:val="0"/>
                      <w:marBottom w:val="0"/>
                      <w:divBdr>
                        <w:top w:val="none" w:sz="0" w:space="0" w:color="auto"/>
                        <w:left w:val="none" w:sz="0" w:space="0" w:color="auto"/>
                        <w:bottom w:val="none" w:sz="0" w:space="0" w:color="auto"/>
                        <w:right w:val="none" w:sz="0" w:space="0" w:color="auto"/>
                      </w:divBdr>
                    </w:div>
                    <w:div w:id="758257744">
                      <w:marLeft w:val="0"/>
                      <w:marRight w:val="0"/>
                      <w:marTop w:val="0"/>
                      <w:marBottom w:val="0"/>
                      <w:divBdr>
                        <w:top w:val="none" w:sz="0" w:space="0" w:color="auto"/>
                        <w:left w:val="none" w:sz="0" w:space="0" w:color="auto"/>
                        <w:bottom w:val="none" w:sz="0" w:space="0" w:color="auto"/>
                        <w:right w:val="none" w:sz="0" w:space="0" w:color="auto"/>
                      </w:divBdr>
                    </w:div>
                    <w:div w:id="855388391">
                      <w:marLeft w:val="0"/>
                      <w:marRight w:val="0"/>
                      <w:marTop w:val="0"/>
                      <w:marBottom w:val="0"/>
                      <w:divBdr>
                        <w:top w:val="none" w:sz="0" w:space="0" w:color="auto"/>
                        <w:left w:val="none" w:sz="0" w:space="0" w:color="auto"/>
                        <w:bottom w:val="none" w:sz="0" w:space="0" w:color="auto"/>
                        <w:right w:val="none" w:sz="0" w:space="0" w:color="auto"/>
                      </w:divBdr>
                    </w:div>
                    <w:div w:id="857042170">
                      <w:marLeft w:val="0"/>
                      <w:marRight w:val="0"/>
                      <w:marTop w:val="0"/>
                      <w:marBottom w:val="0"/>
                      <w:divBdr>
                        <w:top w:val="none" w:sz="0" w:space="0" w:color="auto"/>
                        <w:left w:val="none" w:sz="0" w:space="0" w:color="auto"/>
                        <w:bottom w:val="none" w:sz="0" w:space="0" w:color="auto"/>
                        <w:right w:val="none" w:sz="0" w:space="0" w:color="auto"/>
                      </w:divBdr>
                      <w:divsChild>
                        <w:div w:id="27805719">
                          <w:marLeft w:val="0"/>
                          <w:marRight w:val="0"/>
                          <w:marTop w:val="0"/>
                          <w:marBottom w:val="0"/>
                          <w:divBdr>
                            <w:top w:val="none" w:sz="0" w:space="0" w:color="auto"/>
                            <w:left w:val="none" w:sz="0" w:space="0" w:color="auto"/>
                            <w:bottom w:val="none" w:sz="0" w:space="0" w:color="auto"/>
                            <w:right w:val="none" w:sz="0" w:space="0" w:color="auto"/>
                          </w:divBdr>
                        </w:div>
                      </w:divsChild>
                    </w:div>
                    <w:div w:id="1052774094">
                      <w:marLeft w:val="0"/>
                      <w:marRight w:val="0"/>
                      <w:marTop w:val="0"/>
                      <w:marBottom w:val="0"/>
                      <w:divBdr>
                        <w:top w:val="none" w:sz="0" w:space="0" w:color="auto"/>
                        <w:left w:val="none" w:sz="0" w:space="0" w:color="auto"/>
                        <w:bottom w:val="none" w:sz="0" w:space="0" w:color="auto"/>
                        <w:right w:val="none" w:sz="0" w:space="0" w:color="auto"/>
                      </w:divBdr>
                    </w:div>
                    <w:div w:id="1269193368">
                      <w:marLeft w:val="0"/>
                      <w:marRight w:val="0"/>
                      <w:marTop w:val="0"/>
                      <w:marBottom w:val="0"/>
                      <w:divBdr>
                        <w:top w:val="none" w:sz="0" w:space="0" w:color="auto"/>
                        <w:left w:val="none" w:sz="0" w:space="0" w:color="auto"/>
                        <w:bottom w:val="none" w:sz="0" w:space="0" w:color="auto"/>
                        <w:right w:val="none" w:sz="0" w:space="0" w:color="auto"/>
                      </w:divBdr>
                      <w:divsChild>
                        <w:div w:id="296029410">
                          <w:marLeft w:val="0"/>
                          <w:marRight w:val="0"/>
                          <w:marTop w:val="0"/>
                          <w:marBottom w:val="0"/>
                          <w:divBdr>
                            <w:top w:val="none" w:sz="0" w:space="0" w:color="auto"/>
                            <w:left w:val="none" w:sz="0" w:space="0" w:color="auto"/>
                            <w:bottom w:val="none" w:sz="0" w:space="0" w:color="auto"/>
                            <w:right w:val="none" w:sz="0" w:space="0" w:color="auto"/>
                          </w:divBdr>
                        </w:div>
                      </w:divsChild>
                    </w:div>
                    <w:div w:id="1303929536">
                      <w:marLeft w:val="0"/>
                      <w:marRight w:val="0"/>
                      <w:marTop w:val="0"/>
                      <w:marBottom w:val="0"/>
                      <w:divBdr>
                        <w:top w:val="none" w:sz="0" w:space="0" w:color="auto"/>
                        <w:left w:val="none" w:sz="0" w:space="0" w:color="auto"/>
                        <w:bottom w:val="none" w:sz="0" w:space="0" w:color="auto"/>
                        <w:right w:val="none" w:sz="0" w:space="0" w:color="auto"/>
                      </w:divBdr>
                    </w:div>
                    <w:div w:id="1351100354">
                      <w:marLeft w:val="0"/>
                      <w:marRight w:val="0"/>
                      <w:marTop w:val="0"/>
                      <w:marBottom w:val="0"/>
                      <w:divBdr>
                        <w:top w:val="none" w:sz="0" w:space="0" w:color="auto"/>
                        <w:left w:val="none" w:sz="0" w:space="0" w:color="auto"/>
                        <w:bottom w:val="none" w:sz="0" w:space="0" w:color="auto"/>
                        <w:right w:val="none" w:sz="0" w:space="0" w:color="auto"/>
                      </w:divBdr>
                    </w:div>
                    <w:div w:id="1450667402">
                      <w:marLeft w:val="0"/>
                      <w:marRight w:val="0"/>
                      <w:marTop w:val="0"/>
                      <w:marBottom w:val="0"/>
                      <w:divBdr>
                        <w:top w:val="none" w:sz="0" w:space="0" w:color="auto"/>
                        <w:left w:val="none" w:sz="0" w:space="0" w:color="auto"/>
                        <w:bottom w:val="none" w:sz="0" w:space="0" w:color="auto"/>
                        <w:right w:val="none" w:sz="0" w:space="0" w:color="auto"/>
                      </w:divBdr>
                      <w:divsChild>
                        <w:div w:id="868487785">
                          <w:marLeft w:val="0"/>
                          <w:marRight w:val="0"/>
                          <w:marTop w:val="0"/>
                          <w:marBottom w:val="0"/>
                          <w:divBdr>
                            <w:top w:val="none" w:sz="0" w:space="0" w:color="auto"/>
                            <w:left w:val="none" w:sz="0" w:space="0" w:color="auto"/>
                            <w:bottom w:val="none" w:sz="0" w:space="0" w:color="auto"/>
                            <w:right w:val="none" w:sz="0" w:space="0" w:color="auto"/>
                          </w:divBdr>
                        </w:div>
                      </w:divsChild>
                    </w:div>
                    <w:div w:id="1535458972">
                      <w:marLeft w:val="0"/>
                      <w:marRight w:val="0"/>
                      <w:marTop w:val="0"/>
                      <w:marBottom w:val="0"/>
                      <w:divBdr>
                        <w:top w:val="none" w:sz="0" w:space="0" w:color="auto"/>
                        <w:left w:val="none" w:sz="0" w:space="0" w:color="auto"/>
                        <w:bottom w:val="none" w:sz="0" w:space="0" w:color="auto"/>
                        <w:right w:val="none" w:sz="0" w:space="0" w:color="auto"/>
                      </w:divBdr>
                    </w:div>
                    <w:div w:id="1666394338">
                      <w:marLeft w:val="0"/>
                      <w:marRight w:val="0"/>
                      <w:marTop w:val="0"/>
                      <w:marBottom w:val="0"/>
                      <w:divBdr>
                        <w:top w:val="none" w:sz="0" w:space="0" w:color="auto"/>
                        <w:left w:val="none" w:sz="0" w:space="0" w:color="auto"/>
                        <w:bottom w:val="none" w:sz="0" w:space="0" w:color="auto"/>
                        <w:right w:val="none" w:sz="0" w:space="0" w:color="auto"/>
                      </w:divBdr>
                      <w:divsChild>
                        <w:div w:id="1073702975">
                          <w:marLeft w:val="0"/>
                          <w:marRight w:val="0"/>
                          <w:marTop w:val="0"/>
                          <w:marBottom w:val="0"/>
                          <w:divBdr>
                            <w:top w:val="none" w:sz="0" w:space="0" w:color="auto"/>
                            <w:left w:val="none" w:sz="0" w:space="0" w:color="auto"/>
                            <w:bottom w:val="none" w:sz="0" w:space="0" w:color="auto"/>
                            <w:right w:val="none" w:sz="0" w:space="0" w:color="auto"/>
                          </w:divBdr>
                        </w:div>
                      </w:divsChild>
                    </w:div>
                    <w:div w:id="1754886530">
                      <w:marLeft w:val="0"/>
                      <w:marRight w:val="0"/>
                      <w:marTop w:val="0"/>
                      <w:marBottom w:val="0"/>
                      <w:divBdr>
                        <w:top w:val="none" w:sz="0" w:space="0" w:color="auto"/>
                        <w:left w:val="none" w:sz="0" w:space="0" w:color="auto"/>
                        <w:bottom w:val="none" w:sz="0" w:space="0" w:color="auto"/>
                        <w:right w:val="none" w:sz="0" w:space="0" w:color="auto"/>
                      </w:divBdr>
                    </w:div>
                    <w:div w:id="1856993028">
                      <w:marLeft w:val="0"/>
                      <w:marRight w:val="0"/>
                      <w:marTop w:val="0"/>
                      <w:marBottom w:val="0"/>
                      <w:divBdr>
                        <w:top w:val="none" w:sz="0" w:space="0" w:color="auto"/>
                        <w:left w:val="none" w:sz="0" w:space="0" w:color="auto"/>
                        <w:bottom w:val="none" w:sz="0" w:space="0" w:color="auto"/>
                        <w:right w:val="none" w:sz="0" w:space="0" w:color="auto"/>
                      </w:divBdr>
                    </w:div>
                    <w:div w:id="1887522601">
                      <w:marLeft w:val="0"/>
                      <w:marRight w:val="0"/>
                      <w:marTop w:val="0"/>
                      <w:marBottom w:val="0"/>
                      <w:divBdr>
                        <w:top w:val="none" w:sz="0" w:space="0" w:color="auto"/>
                        <w:left w:val="none" w:sz="0" w:space="0" w:color="auto"/>
                        <w:bottom w:val="none" w:sz="0" w:space="0" w:color="auto"/>
                        <w:right w:val="none" w:sz="0" w:space="0" w:color="auto"/>
                      </w:divBdr>
                    </w:div>
                    <w:div w:id="2007704263">
                      <w:marLeft w:val="0"/>
                      <w:marRight w:val="0"/>
                      <w:marTop w:val="0"/>
                      <w:marBottom w:val="0"/>
                      <w:divBdr>
                        <w:top w:val="none" w:sz="0" w:space="0" w:color="auto"/>
                        <w:left w:val="none" w:sz="0" w:space="0" w:color="auto"/>
                        <w:bottom w:val="none" w:sz="0" w:space="0" w:color="auto"/>
                        <w:right w:val="none" w:sz="0" w:space="0" w:color="auto"/>
                      </w:divBdr>
                      <w:divsChild>
                        <w:div w:id="696583949">
                          <w:marLeft w:val="0"/>
                          <w:marRight w:val="0"/>
                          <w:marTop w:val="0"/>
                          <w:marBottom w:val="0"/>
                          <w:divBdr>
                            <w:top w:val="none" w:sz="0" w:space="0" w:color="auto"/>
                            <w:left w:val="none" w:sz="0" w:space="0" w:color="auto"/>
                            <w:bottom w:val="none" w:sz="0" w:space="0" w:color="auto"/>
                            <w:right w:val="none" w:sz="0" w:space="0" w:color="auto"/>
                          </w:divBdr>
                        </w:div>
                      </w:divsChild>
                    </w:div>
                    <w:div w:id="2142112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7802371">
      <w:bodyDiv w:val="1"/>
      <w:marLeft w:val="0"/>
      <w:marRight w:val="0"/>
      <w:marTop w:val="0"/>
      <w:marBottom w:val="0"/>
      <w:divBdr>
        <w:top w:val="none" w:sz="0" w:space="0" w:color="auto"/>
        <w:left w:val="none" w:sz="0" w:space="0" w:color="auto"/>
        <w:bottom w:val="none" w:sz="0" w:space="0" w:color="auto"/>
        <w:right w:val="none" w:sz="0" w:space="0" w:color="auto"/>
      </w:divBdr>
      <w:divsChild>
        <w:div w:id="356782217">
          <w:marLeft w:val="0"/>
          <w:marRight w:val="0"/>
          <w:marTop w:val="0"/>
          <w:marBottom w:val="0"/>
          <w:divBdr>
            <w:top w:val="none" w:sz="0" w:space="0" w:color="auto"/>
            <w:left w:val="none" w:sz="0" w:space="0" w:color="auto"/>
            <w:bottom w:val="none" w:sz="0" w:space="0" w:color="auto"/>
            <w:right w:val="none" w:sz="0" w:space="0" w:color="auto"/>
          </w:divBdr>
        </w:div>
      </w:divsChild>
    </w:div>
    <w:div w:id="1757701502">
      <w:bodyDiv w:val="1"/>
      <w:marLeft w:val="0"/>
      <w:marRight w:val="0"/>
      <w:marTop w:val="0"/>
      <w:marBottom w:val="0"/>
      <w:divBdr>
        <w:top w:val="none" w:sz="0" w:space="0" w:color="auto"/>
        <w:left w:val="none" w:sz="0" w:space="0" w:color="auto"/>
        <w:bottom w:val="none" w:sz="0" w:space="0" w:color="auto"/>
        <w:right w:val="none" w:sz="0" w:space="0" w:color="auto"/>
      </w:divBdr>
      <w:divsChild>
        <w:div w:id="1646278612">
          <w:marLeft w:val="0"/>
          <w:marRight w:val="0"/>
          <w:marTop w:val="0"/>
          <w:marBottom w:val="0"/>
          <w:divBdr>
            <w:top w:val="none" w:sz="0" w:space="0" w:color="auto"/>
            <w:left w:val="none" w:sz="0" w:space="0" w:color="auto"/>
            <w:bottom w:val="none" w:sz="0" w:space="0" w:color="auto"/>
            <w:right w:val="none" w:sz="0" w:space="0" w:color="auto"/>
          </w:divBdr>
        </w:div>
      </w:divsChild>
    </w:div>
    <w:div w:id="1811363669">
      <w:bodyDiv w:val="1"/>
      <w:marLeft w:val="0"/>
      <w:marRight w:val="0"/>
      <w:marTop w:val="0"/>
      <w:marBottom w:val="0"/>
      <w:divBdr>
        <w:top w:val="none" w:sz="0" w:space="0" w:color="auto"/>
        <w:left w:val="none" w:sz="0" w:space="0" w:color="auto"/>
        <w:bottom w:val="none" w:sz="0" w:space="0" w:color="auto"/>
        <w:right w:val="none" w:sz="0" w:space="0" w:color="auto"/>
      </w:divBdr>
      <w:divsChild>
        <w:div w:id="1865708788">
          <w:marLeft w:val="0"/>
          <w:marRight w:val="0"/>
          <w:marTop w:val="0"/>
          <w:marBottom w:val="0"/>
          <w:divBdr>
            <w:top w:val="none" w:sz="0" w:space="0" w:color="auto"/>
            <w:left w:val="none" w:sz="0" w:space="0" w:color="auto"/>
            <w:bottom w:val="none" w:sz="0" w:space="0" w:color="auto"/>
            <w:right w:val="none" w:sz="0" w:space="0" w:color="auto"/>
          </w:divBdr>
        </w:div>
      </w:divsChild>
    </w:div>
    <w:div w:id="1835800786">
      <w:bodyDiv w:val="1"/>
      <w:marLeft w:val="0"/>
      <w:marRight w:val="0"/>
      <w:marTop w:val="0"/>
      <w:marBottom w:val="0"/>
      <w:divBdr>
        <w:top w:val="none" w:sz="0" w:space="0" w:color="auto"/>
        <w:left w:val="none" w:sz="0" w:space="0" w:color="auto"/>
        <w:bottom w:val="none" w:sz="0" w:space="0" w:color="auto"/>
        <w:right w:val="none" w:sz="0" w:space="0" w:color="auto"/>
      </w:divBdr>
    </w:div>
    <w:div w:id="1842041339">
      <w:bodyDiv w:val="1"/>
      <w:marLeft w:val="0"/>
      <w:marRight w:val="0"/>
      <w:marTop w:val="0"/>
      <w:marBottom w:val="0"/>
      <w:divBdr>
        <w:top w:val="none" w:sz="0" w:space="0" w:color="auto"/>
        <w:left w:val="none" w:sz="0" w:space="0" w:color="auto"/>
        <w:bottom w:val="none" w:sz="0" w:space="0" w:color="auto"/>
        <w:right w:val="none" w:sz="0" w:space="0" w:color="auto"/>
      </w:divBdr>
      <w:divsChild>
        <w:div w:id="1717392466">
          <w:marLeft w:val="0"/>
          <w:marRight w:val="0"/>
          <w:marTop w:val="0"/>
          <w:marBottom w:val="0"/>
          <w:divBdr>
            <w:top w:val="none" w:sz="0" w:space="0" w:color="auto"/>
            <w:left w:val="none" w:sz="0" w:space="0" w:color="auto"/>
            <w:bottom w:val="none" w:sz="0" w:space="0" w:color="auto"/>
            <w:right w:val="none" w:sz="0" w:space="0" w:color="auto"/>
          </w:divBdr>
        </w:div>
      </w:divsChild>
    </w:div>
    <w:div w:id="1862206014">
      <w:bodyDiv w:val="1"/>
      <w:marLeft w:val="0"/>
      <w:marRight w:val="0"/>
      <w:marTop w:val="0"/>
      <w:marBottom w:val="0"/>
      <w:divBdr>
        <w:top w:val="none" w:sz="0" w:space="0" w:color="auto"/>
        <w:left w:val="none" w:sz="0" w:space="0" w:color="auto"/>
        <w:bottom w:val="none" w:sz="0" w:space="0" w:color="auto"/>
        <w:right w:val="none" w:sz="0" w:space="0" w:color="auto"/>
      </w:divBdr>
    </w:div>
    <w:div w:id="1864827088">
      <w:bodyDiv w:val="1"/>
      <w:marLeft w:val="0"/>
      <w:marRight w:val="0"/>
      <w:marTop w:val="0"/>
      <w:marBottom w:val="0"/>
      <w:divBdr>
        <w:top w:val="none" w:sz="0" w:space="0" w:color="auto"/>
        <w:left w:val="none" w:sz="0" w:space="0" w:color="auto"/>
        <w:bottom w:val="none" w:sz="0" w:space="0" w:color="auto"/>
        <w:right w:val="none" w:sz="0" w:space="0" w:color="auto"/>
      </w:divBdr>
      <w:divsChild>
        <w:div w:id="186867864">
          <w:marLeft w:val="0"/>
          <w:marRight w:val="0"/>
          <w:marTop w:val="0"/>
          <w:marBottom w:val="0"/>
          <w:divBdr>
            <w:top w:val="none" w:sz="0" w:space="0" w:color="auto"/>
            <w:left w:val="none" w:sz="0" w:space="0" w:color="auto"/>
            <w:bottom w:val="none" w:sz="0" w:space="0" w:color="auto"/>
            <w:right w:val="none" w:sz="0" w:space="0" w:color="auto"/>
          </w:divBdr>
          <w:divsChild>
            <w:div w:id="781729376">
              <w:marLeft w:val="0"/>
              <w:marRight w:val="0"/>
              <w:marTop w:val="0"/>
              <w:marBottom w:val="133"/>
              <w:divBdr>
                <w:top w:val="single" w:sz="4" w:space="3" w:color="C7CBD4"/>
                <w:left w:val="none" w:sz="0" w:space="0" w:color="auto"/>
                <w:bottom w:val="single" w:sz="4" w:space="3" w:color="C7CBD4"/>
                <w:right w:val="none" w:sz="0" w:space="0" w:color="auto"/>
              </w:divBdr>
            </w:div>
          </w:divsChild>
        </w:div>
        <w:div w:id="507447980">
          <w:marLeft w:val="0"/>
          <w:marRight w:val="0"/>
          <w:marTop w:val="0"/>
          <w:marBottom w:val="133"/>
          <w:divBdr>
            <w:top w:val="single" w:sz="4" w:space="3" w:color="C7CBD4"/>
            <w:left w:val="none" w:sz="0" w:space="0" w:color="auto"/>
            <w:bottom w:val="single" w:sz="4" w:space="3" w:color="C7CBD4"/>
            <w:right w:val="none" w:sz="0" w:space="0" w:color="auto"/>
          </w:divBdr>
          <w:divsChild>
            <w:div w:id="1071580755">
              <w:marLeft w:val="0"/>
              <w:marRight w:val="0"/>
              <w:marTop w:val="0"/>
              <w:marBottom w:val="0"/>
              <w:divBdr>
                <w:top w:val="none" w:sz="0" w:space="0" w:color="auto"/>
                <w:left w:val="none" w:sz="0" w:space="0" w:color="auto"/>
                <w:bottom w:val="none" w:sz="0" w:space="0" w:color="auto"/>
                <w:right w:val="none" w:sz="0" w:space="0" w:color="auto"/>
              </w:divBdr>
              <w:divsChild>
                <w:div w:id="74671446">
                  <w:marLeft w:val="0"/>
                  <w:marRight w:val="0"/>
                  <w:marTop w:val="0"/>
                  <w:marBottom w:val="0"/>
                  <w:divBdr>
                    <w:top w:val="single" w:sz="4" w:space="0" w:color="C5CBD0"/>
                    <w:left w:val="single" w:sz="4" w:space="0" w:color="C5CBD0"/>
                    <w:bottom w:val="single" w:sz="4" w:space="0" w:color="C5CBD0"/>
                    <w:right w:val="single" w:sz="4" w:space="0" w:color="C5CBD0"/>
                  </w:divBdr>
                  <w:divsChild>
                    <w:div w:id="96143677">
                      <w:marLeft w:val="0"/>
                      <w:marRight w:val="0"/>
                      <w:marTop w:val="0"/>
                      <w:marBottom w:val="0"/>
                      <w:divBdr>
                        <w:top w:val="none" w:sz="0" w:space="0" w:color="auto"/>
                        <w:left w:val="none" w:sz="0" w:space="0" w:color="auto"/>
                        <w:bottom w:val="none" w:sz="0" w:space="0" w:color="auto"/>
                        <w:right w:val="none" w:sz="0" w:space="0" w:color="auto"/>
                      </w:divBdr>
                    </w:div>
                    <w:div w:id="204831401">
                      <w:marLeft w:val="0"/>
                      <w:marRight w:val="0"/>
                      <w:marTop w:val="0"/>
                      <w:marBottom w:val="0"/>
                      <w:divBdr>
                        <w:top w:val="none" w:sz="0" w:space="0" w:color="auto"/>
                        <w:left w:val="none" w:sz="0" w:space="0" w:color="auto"/>
                        <w:bottom w:val="none" w:sz="0" w:space="0" w:color="auto"/>
                        <w:right w:val="none" w:sz="0" w:space="0" w:color="auto"/>
                      </w:divBdr>
                    </w:div>
                    <w:div w:id="360592746">
                      <w:marLeft w:val="0"/>
                      <w:marRight w:val="0"/>
                      <w:marTop w:val="0"/>
                      <w:marBottom w:val="0"/>
                      <w:divBdr>
                        <w:top w:val="none" w:sz="0" w:space="0" w:color="auto"/>
                        <w:left w:val="none" w:sz="0" w:space="0" w:color="auto"/>
                        <w:bottom w:val="none" w:sz="0" w:space="0" w:color="auto"/>
                        <w:right w:val="none" w:sz="0" w:space="0" w:color="auto"/>
                      </w:divBdr>
                    </w:div>
                    <w:div w:id="412967875">
                      <w:marLeft w:val="0"/>
                      <w:marRight w:val="0"/>
                      <w:marTop w:val="0"/>
                      <w:marBottom w:val="0"/>
                      <w:divBdr>
                        <w:top w:val="none" w:sz="0" w:space="0" w:color="auto"/>
                        <w:left w:val="none" w:sz="0" w:space="0" w:color="auto"/>
                        <w:bottom w:val="none" w:sz="0" w:space="0" w:color="auto"/>
                        <w:right w:val="none" w:sz="0" w:space="0" w:color="auto"/>
                      </w:divBdr>
                    </w:div>
                    <w:div w:id="611862935">
                      <w:marLeft w:val="0"/>
                      <w:marRight w:val="0"/>
                      <w:marTop w:val="0"/>
                      <w:marBottom w:val="0"/>
                      <w:divBdr>
                        <w:top w:val="none" w:sz="0" w:space="0" w:color="auto"/>
                        <w:left w:val="none" w:sz="0" w:space="0" w:color="auto"/>
                        <w:bottom w:val="none" w:sz="0" w:space="0" w:color="auto"/>
                        <w:right w:val="none" w:sz="0" w:space="0" w:color="auto"/>
                      </w:divBdr>
                    </w:div>
                    <w:div w:id="646008152">
                      <w:marLeft w:val="0"/>
                      <w:marRight w:val="0"/>
                      <w:marTop w:val="0"/>
                      <w:marBottom w:val="0"/>
                      <w:divBdr>
                        <w:top w:val="none" w:sz="0" w:space="0" w:color="auto"/>
                        <w:left w:val="none" w:sz="0" w:space="0" w:color="auto"/>
                        <w:bottom w:val="none" w:sz="0" w:space="0" w:color="auto"/>
                        <w:right w:val="none" w:sz="0" w:space="0" w:color="auto"/>
                      </w:divBdr>
                    </w:div>
                    <w:div w:id="819538561">
                      <w:marLeft w:val="0"/>
                      <w:marRight w:val="0"/>
                      <w:marTop w:val="0"/>
                      <w:marBottom w:val="0"/>
                      <w:divBdr>
                        <w:top w:val="none" w:sz="0" w:space="0" w:color="auto"/>
                        <w:left w:val="none" w:sz="0" w:space="0" w:color="auto"/>
                        <w:bottom w:val="none" w:sz="0" w:space="0" w:color="auto"/>
                        <w:right w:val="none" w:sz="0" w:space="0" w:color="auto"/>
                      </w:divBdr>
                    </w:div>
                    <w:div w:id="859054725">
                      <w:marLeft w:val="0"/>
                      <w:marRight w:val="0"/>
                      <w:marTop w:val="0"/>
                      <w:marBottom w:val="0"/>
                      <w:divBdr>
                        <w:top w:val="none" w:sz="0" w:space="0" w:color="auto"/>
                        <w:left w:val="none" w:sz="0" w:space="0" w:color="auto"/>
                        <w:bottom w:val="none" w:sz="0" w:space="0" w:color="auto"/>
                        <w:right w:val="none" w:sz="0" w:space="0" w:color="auto"/>
                      </w:divBdr>
                    </w:div>
                    <w:div w:id="941956691">
                      <w:marLeft w:val="0"/>
                      <w:marRight w:val="0"/>
                      <w:marTop w:val="0"/>
                      <w:marBottom w:val="0"/>
                      <w:divBdr>
                        <w:top w:val="none" w:sz="0" w:space="0" w:color="auto"/>
                        <w:left w:val="none" w:sz="0" w:space="0" w:color="auto"/>
                        <w:bottom w:val="none" w:sz="0" w:space="0" w:color="auto"/>
                        <w:right w:val="none" w:sz="0" w:space="0" w:color="auto"/>
                      </w:divBdr>
                      <w:divsChild>
                        <w:div w:id="1161385661">
                          <w:marLeft w:val="0"/>
                          <w:marRight w:val="0"/>
                          <w:marTop w:val="0"/>
                          <w:marBottom w:val="0"/>
                          <w:divBdr>
                            <w:top w:val="none" w:sz="0" w:space="0" w:color="auto"/>
                            <w:left w:val="none" w:sz="0" w:space="0" w:color="auto"/>
                            <w:bottom w:val="none" w:sz="0" w:space="0" w:color="auto"/>
                            <w:right w:val="none" w:sz="0" w:space="0" w:color="auto"/>
                          </w:divBdr>
                        </w:div>
                      </w:divsChild>
                    </w:div>
                    <w:div w:id="1117220452">
                      <w:marLeft w:val="0"/>
                      <w:marRight w:val="0"/>
                      <w:marTop w:val="0"/>
                      <w:marBottom w:val="0"/>
                      <w:divBdr>
                        <w:top w:val="none" w:sz="0" w:space="0" w:color="auto"/>
                        <w:left w:val="none" w:sz="0" w:space="0" w:color="auto"/>
                        <w:bottom w:val="none" w:sz="0" w:space="0" w:color="auto"/>
                        <w:right w:val="none" w:sz="0" w:space="0" w:color="auto"/>
                      </w:divBdr>
                    </w:div>
                    <w:div w:id="1412238234">
                      <w:marLeft w:val="0"/>
                      <w:marRight w:val="0"/>
                      <w:marTop w:val="0"/>
                      <w:marBottom w:val="0"/>
                      <w:divBdr>
                        <w:top w:val="none" w:sz="0" w:space="0" w:color="auto"/>
                        <w:left w:val="none" w:sz="0" w:space="0" w:color="auto"/>
                        <w:bottom w:val="none" w:sz="0" w:space="0" w:color="auto"/>
                        <w:right w:val="none" w:sz="0" w:space="0" w:color="auto"/>
                      </w:divBdr>
                    </w:div>
                    <w:div w:id="1490248731">
                      <w:marLeft w:val="0"/>
                      <w:marRight w:val="0"/>
                      <w:marTop w:val="0"/>
                      <w:marBottom w:val="0"/>
                      <w:divBdr>
                        <w:top w:val="none" w:sz="0" w:space="0" w:color="auto"/>
                        <w:left w:val="none" w:sz="0" w:space="0" w:color="auto"/>
                        <w:bottom w:val="none" w:sz="0" w:space="0" w:color="auto"/>
                        <w:right w:val="none" w:sz="0" w:space="0" w:color="auto"/>
                      </w:divBdr>
                    </w:div>
                    <w:div w:id="1505440060">
                      <w:marLeft w:val="0"/>
                      <w:marRight w:val="0"/>
                      <w:marTop w:val="0"/>
                      <w:marBottom w:val="0"/>
                      <w:divBdr>
                        <w:top w:val="none" w:sz="0" w:space="0" w:color="auto"/>
                        <w:left w:val="none" w:sz="0" w:space="0" w:color="auto"/>
                        <w:bottom w:val="none" w:sz="0" w:space="0" w:color="auto"/>
                        <w:right w:val="none" w:sz="0" w:space="0" w:color="auto"/>
                      </w:divBdr>
                    </w:div>
                    <w:div w:id="1553350914">
                      <w:marLeft w:val="0"/>
                      <w:marRight w:val="0"/>
                      <w:marTop w:val="0"/>
                      <w:marBottom w:val="0"/>
                      <w:divBdr>
                        <w:top w:val="none" w:sz="0" w:space="0" w:color="auto"/>
                        <w:left w:val="none" w:sz="0" w:space="0" w:color="auto"/>
                        <w:bottom w:val="none" w:sz="0" w:space="0" w:color="auto"/>
                        <w:right w:val="none" w:sz="0" w:space="0" w:color="auto"/>
                      </w:divBdr>
                    </w:div>
                    <w:div w:id="1561134908">
                      <w:marLeft w:val="0"/>
                      <w:marRight w:val="0"/>
                      <w:marTop w:val="0"/>
                      <w:marBottom w:val="0"/>
                      <w:divBdr>
                        <w:top w:val="none" w:sz="0" w:space="0" w:color="auto"/>
                        <w:left w:val="none" w:sz="0" w:space="0" w:color="auto"/>
                        <w:bottom w:val="none" w:sz="0" w:space="0" w:color="auto"/>
                        <w:right w:val="none" w:sz="0" w:space="0" w:color="auto"/>
                      </w:divBdr>
                    </w:div>
                    <w:div w:id="1612586711">
                      <w:marLeft w:val="0"/>
                      <w:marRight w:val="0"/>
                      <w:marTop w:val="0"/>
                      <w:marBottom w:val="0"/>
                      <w:divBdr>
                        <w:top w:val="none" w:sz="0" w:space="0" w:color="auto"/>
                        <w:left w:val="none" w:sz="0" w:space="0" w:color="auto"/>
                        <w:bottom w:val="none" w:sz="0" w:space="0" w:color="auto"/>
                        <w:right w:val="none" w:sz="0" w:space="0" w:color="auto"/>
                      </w:divBdr>
                      <w:divsChild>
                        <w:div w:id="73094803">
                          <w:marLeft w:val="0"/>
                          <w:marRight w:val="0"/>
                          <w:marTop w:val="0"/>
                          <w:marBottom w:val="0"/>
                          <w:divBdr>
                            <w:top w:val="none" w:sz="0" w:space="0" w:color="auto"/>
                            <w:left w:val="none" w:sz="0" w:space="0" w:color="auto"/>
                            <w:bottom w:val="none" w:sz="0" w:space="0" w:color="auto"/>
                            <w:right w:val="none" w:sz="0" w:space="0" w:color="auto"/>
                          </w:divBdr>
                        </w:div>
                      </w:divsChild>
                    </w:div>
                    <w:div w:id="1613854738">
                      <w:marLeft w:val="0"/>
                      <w:marRight w:val="0"/>
                      <w:marTop w:val="0"/>
                      <w:marBottom w:val="0"/>
                      <w:divBdr>
                        <w:top w:val="none" w:sz="0" w:space="0" w:color="auto"/>
                        <w:left w:val="none" w:sz="0" w:space="0" w:color="auto"/>
                        <w:bottom w:val="none" w:sz="0" w:space="0" w:color="auto"/>
                        <w:right w:val="none" w:sz="0" w:space="0" w:color="auto"/>
                      </w:divBdr>
                    </w:div>
                    <w:div w:id="1675263598">
                      <w:marLeft w:val="0"/>
                      <w:marRight w:val="0"/>
                      <w:marTop w:val="0"/>
                      <w:marBottom w:val="0"/>
                      <w:divBdr>
                        <w:top w:val="none" w:sz="0" w:space="0" w:color="auto"/>
                        <w:left w:val="none" w:sz="0" w:space="0" w:color="auto"/>
                        <w:bottom w:val="none" w:sz="0" w:space="0" w:color="auto"/>
                        <w:right w:val="none" w:sz="0" w:space="0" w:color="auto"/>
                      </w:divBdr>
                    </w:div>
                    <w:div w:id="2007777820">
                      <w:marLeft w:val="0"/>
                      <w:marRight w:val="0"/>
                      <w:marTop w:val="0"/>
                      <w:marBottom w:val="0"/>
                      <w:divBdr>
                        <w:top w:val="none" w:sz="0" w:space="0" w:color="auto"/>
                        <w:left w:val="none" w:sz="0" w:space="0" w:color="auto"/>
                        <w:bottom w:val="none" w:sz="0" w:space="0" w:color="auto"/>
                        <w:right w:val="none" w:sz="0" w:space="0" w:color="auto"/>
                      </w:divBdr>
                    </w:div>
                    <w:div w:id="2055041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2448687">
      <w:bodyDiv w:val="1"/>
      <w:marLeft w:val="0"/>
      <w:marRight w:val="0"/>
      <w:marTop w:val="0"/>
      <w:marBottom w:val="0"/>
      <w:divBdr>
        <w:top w:val="none" w:sz="0" w:space="0" w:color="auto"/>
        <w:left w:val="none" w:sz="0" w:space="0" w:color="auto"/>
        <w:bottom w:val="none" w:sz="0" w:space="0" w:color="auto"/>
        <w:right w:val="none" w:sz="0" w:space="0" w:color="auto"/>
      </w:divBdr>
    </w:div>
    <w:div w:id="1873299580">
      <w:bodyDiv w:val="1"/>
      <w:marLeft w:val="0"/>
      <w:marRight w:val="0"/>
      <w:marTop w:val="0"/>
      <w:marBottom w:val="0"/>
      <w:divBdr>
        <w:top w:val="none" w:sz="0" w:space="0" w:color="auto"/>
        <w:left w:val="none" w:sz="0" w:space="0" w:color="auto"/>
        <w:bottom w:val="none" w:sz="0" w:space="0" w:color="auto"/>
        <w:right w:val="none" w:sz="0" w:space="0" w:color="auto"/>
      </w:divBdr>
      <w:divsChild>
        <w:div w:id="1230994774">
          <w:marLeft w:val="0"/>
          <w:marRight w:val="0"/>
          <w:marTop w:val="0"/>
          <w:marBottom w:val="0"/>
          <w:divBdr>
            <w:top w:val="none" w:sz="0" w:space="0" w:color="auto"/>
            <w:left w:val="none" w:sz="0" w:space="0" w:color="auto"/>
            <w:bottom w:val="single" w:sz="4" w:space="1" w:color="auto"/>
            <w:right w:val="none" w:sz="0" w:space="0" w:color="auto"/>
          </w:divBdr>
        </w:div>
      </w:divsChild>
    </w:div>
    <w:div w:id="1899659213">
      <w:bodyDiv w:val="1"/>
      <w:marLeft w:val="0"/>
      <w:marRight w:val="0"/>
      <w:marTop w:val="0"/>
      <w:marBottom w:val="0"/>
      <w:divBdr>
        <w:top w:val="none" w:sz="0" w:space="0" w:color="auto"/>
        <w:left w:val="none" w:sz="0" w:space="0" w:color="auto"/>
        <w:bottom w:val="none" w:sz="0" w:space="0" w:color="auto"/>
        <w:right w:val="none" w:sz="0" w:space="0" w:color="auto"/>
      </w:divBdr>
      <w:divsChild>
        <w:div w:id="878929780">
          <w:marLeft w:val="0"/>
          <w:marRight w:val="0"/>
          <w:marTop w:val="0"/>
          <w:marBottom w:val="0"/>
          <w:divBdr>
            <w:top w:val="none" w:sz="0" w:space="0" w:color="auto"/>
            <w:left w:val="none" w:sz="0" w:space="0" w:color="auto"/>
            <w:bottom w:val="none" w:sz="0" w:space="0" w:color="auto"/>
            <w:right w:val="none" w:sz="0" w:space="0" w:color="auto"/>
          </w:divBdr>
        </w:div>
      </w:divsChild>
    </w:div>
    <w:div w:id="1907184196">
      <w:bodyDiv w:val="1"/>
      <w:marLeft w:val="0"/>
      <w:marRight w:val="0"/>
      <w:marTop w:val="0"/>
      <w:marBottom w:val="0"/>
      <w:divBdr>
        <w:top w:val="none" w:sz="0" w:space="0" w:color="auto"/>
        <w:left w:val="none" w:sz="0" w:space="0" w:color="auto"/>
        <w:bottom w:val="none" w:sz="0" w:space="0" w:color="auto"/>
        <w:right w:val="none" w:sz="0" w:space="0" w:color="auto"/>
      </w:divBdr>
      <w:divsChild>
        <w:div w:id="847603445">
          <w:marLeft w:val="0"/>
          <w:marRight w:val="0"/>
          <w:marTop w:val="0"/>
          <w:marBottom w:val="0"/>
          <w:divBdr>
            <w:top w:val="none" w:sz="0" w:space="0" w:color="auto"/>
            <w:left w:val="none" w:sz="0" w:space="0" w:color="auto"/>
            <w:bottom w:val="none" w:sz="0" w:space="0" w:color="auto"/>
            <w:right w:val="none" w:sz="0" w:space="0" w:color="auto"/>
          </w:divBdr>
        </w:div>
        <w:div w:id="893928120">
          <w:marLeft w:val="0"/>
          <w:marRight w:val="0"/>
          <w:marTop w:val="0"/>
          <w:marBottom w:val="0"/>
          <w:divBdr>
            <w:top w:val="none" w:sz="0" w:space="0" w:color="auto"/>
            <w:left w:val="none" w:sz="0" w:space="0" w:color="auto"/>
            <w:bottom w:val="none" w:sz="0" w:space="0" w:color="auto"/>
            <w:right w:val="none" w:sz="0" w:space="0" w:color="auto"/>
          </w:divBdr>
        </w:div>
        <w:div w:id="1372682483">
          <w:marLeft w:val="0"/>
          <w:marRight w:val="0"/>
          <w:marTop w:val="0"/>
          <w:marBottom w:val="0"/>
          <w:divBdr>
            <w:top w:val="none" w:sz="0" w:space="0" w:color="auto"/>
            <w:left w:val="none" w:sz="0" w:space="0" w:color="auto"/>
            <w:bottom w:val="none" w:sz="0" w:space="0" w:color="auto"/>
            <w:right w:val="none" w:sz="0" w:space="0" w:color="auto"/>
          </w:divBdr>
        </w:div>
      </w:divsChild>
    </w:div>
    <w:div w:id="2012364723">
      <w:bodyDiv w:val="1"/>
      <w:marLeft w:val="0"/>
      <w:marRight w:val="0"/>
      <w:marTop w:val="0"/>
      <w:marBottom w:val="0"/>
      <w:divBdr>
        <w:top w:val="none" w:sz="0" w:space="0" w:color="auto"/>
        <w:left w:val="none" w:sz="0" w:space="0" w:color="auto"/>
        <w:bottom w:val="none" w:sz="0" w:space="0" w:color="auto"/>
        <w:right w:val="none" w:sz="0" w:space="0" w:color="auto"/>
      </w:divBdr>
    </w:div>
    <w:div w:id="2023776436">
      <w:bodyDiv w:val="1"/>
      <w:marLeft w:val="0"/>
      <w:marRight w:val="0"/>
      <w:marTop w:val="0"/>
      <w:marBottom w:val="0"/>
      <w:divBdr>
        <w:top w:val="none" w:sz="0" w:space="0" w:color="auto"/>
        <w:left w:val="none" w:sz="0" w:space="0" w:color="auto"/>
        <w:bottom w:val="none" w:sz="0" w:space="0" w:color="auto"/>
        <w:right w:val="none" w:sz="0" w:space="0" w:color="auto"/>
      </w:divBdr>
    </w:div>
    <w:div w:id="2034064340">
      <w:bodyDiv w:val="1"/>
      <w:marLeft w:val="0"/>
      <w:marRight w:val="0"/>
      <w:marTop w:val="0"/>
      <w:marBottom w:val="0"/>
      <w:divBdr>
        <w:top w:val="none" w:sz="0" w:space="0" w:color="auto"/>
        <w:left w:val="none" w:sz="0" w:space="0" w:color="auto"/>
        <w:bottom w:val="none" w:sz="0" w:space="0" w:color="auto"/>
        <w:right w:val="none" w:sz="0" w:space="0" w:color="auto"/>
      </w:divBdr>
      <w:divsChild>
        <w:div w:id="1883204238">
          <w:marLeft w:val="0"/>
          <w:marRight w:val="0"/>
          <w:marTop w:val="0"/>
          <w:marBottom w:val="0"/>
          <w:divBdr>
            <w:top w:val="none" w:sz="0" w:space="0" w:color="auto"/>
            <w:left w:val="none" w:sz="0" w:space="0" w:color="auto"/>
            <w:bottom w:val="none" w:sz="0" w:space="0" w:color="auto"/>
            <w:right w:val="none" w:sz="0" w:space="0" w:color="auto"/>
          </w:divBdr>
        </w:div>
      </w:divsChild>
    </w:div>
    <w:div w:id="2035498203">
      <w:bodyDiv w:val="1"/>
      <w:marLeft w:val="0"/>
      <w:marRight w:val="0"/>
      <w:marTop w:val="0"/>
      <w:marBottom w:val="0"/>
      <w:divBdr>
        <w:top w:val="none" w:sz="0" w:space="0" w:color="auto"/>
        <w:left w:val="none" w:sz="0" w:space="0" w:color="auto"/>
        <w:bottom w:val="none" w:sz="0" w:space="0" w:color="auto"/>
        <w:right w:val="none" w:sz="0" w:space="0" w:color="auto"/>
      </w:divBdr>
    </w:div>
    <w:div w:id="2077698876">
      <w:bodyDiv w:val="1"/>
      <w:marLeft w:val="0"/>
      <w:marRight w:val="0"/>
      <w:marTop w:val="0"/>
      <w:marBottom w:val="0"/>
      <w:divBdr>
        <w:top w:val="none" w:sz="0" w:space="0" w:color="auto"/>
        <w:left w:val="none" w:sz="0" w:space="0" w:color="auto"/>
        <w:bottom w:val="none" w:sz="0" w:space="0" w:color="auto"/>
        <w:right w:val="none" w:sz="0" w:space="0" w:color="auto"/>
      </w:divBdr>
      <w:divsChild>
        <w:div w:id="803889123">
          <w:marLeft w:val="0"/>
          <w:marRight w:val="0"/>
          <w:marTop w:val="0"/>
          <w:marBottom w:val="0"/>
          <w:divBdr>
            <w:top w:val="none" w:sz="0" w:space="0" w:color="auto"/>
            <w:left w:val="none" w:sz="0" w:space="0" w:color="auto"/>
            <w:bottom w:val="none" w:sz="0" w:space="0" w:color="auto"/>
            <w:right w:val="none" w:sz="0" w:space="0" w:color="auto"/>
          </w:divBdr>
          <w:divsChild>
            <w:div w:id="879510187">
              <w:marLeft w:val="0"/>
              <w:marRight w:val="0"/>
              <w:marTop w:val="0"/>
              <w:marBottom w:val="133"/>
              <w:divBdr>
                <w:top w:val="single" w:sz="4" w:space="3" w:color="C7CBD4"/>
                <w:left w:val="none" w:sz="0" w:space="0" w:color="auto"/>
                <w:bottom w:val="single" w:sz="4" w:space="3" w:color="C7CBD4"/>
                <w:right w:val="none" w:sz="0" w:space="0" w:color="auto"/>
              </w:divBdr>
            </w:div>
          </w:divsChild>
        </w:div>
        <w:div w:id="1792476640">
          <w:marLeft w:val="0"/>
          <w:marRight w:val="0"/>
          <w:marTop w:val="0"/>
          <w:marBottom w:val="133"/>
          <w:divBdr>
            <w:top w:val="single" w:sz="4" w:space="3" w:color="C7CBD4"/>
            <w:left w:val="none" w:sz="0" w:space="0" w:color="auto"/>
            <w:bottom w:val="single" w:sz="4" w:space="3" w:color="C7CBD4"/>
            <w:right w:val="none" w:sz="0" w:space="0" w:color="auto"/>
          </w:divBdr>
          <w:divsChild>
            <w:div w:id="1914007326">
              <w:marLeft w:val="0"/>
              <w:marRight w:val="0"/>
              <w:marTop w:val="0"/>
              <w:marBottom w:val="0"/>
              <w:divBdr>
                <w:top w:val="none" w:sz="0" w:space="0" w:color="auto"/>
                <w:left w:val="none" w:sz="0" w:space="0" w:color="auto"/>
                <w:bottom w:val="none" w:sz="0" w:space="0" w:color="auto"/>
                <w:right w:val="none" w:sz="0" w:space="0" w:color="auto"/>
              </w:divBdr>
              <w:divsChild>
                <w:div w:id="97995691">
                  <w:marLeft w:val="0"/>
                  <w:marRight w:val="0"/>
                  <w:marTop w:val="0"/>
                  <w:marBottom w:val="0"/>
                  <w:divBdr>
                    <w:top w:val="single" w:sz="4" w:space="0" w:color="C5CBD0"/>
                    <w:left w:val="single" w:sz="4" w:space="0" w:color="C5CBD0"/>
                    <w:bottom w:val="single" w:sz="4" w:space="0" w:color="C5CBD0"/>
                    <w:right w:val="single" w:sz="4" w:space="0" w:color="C5CBD0"/>
                  </w:divBdr>
                  <w:divsChild>
                    <w:div w:id="83112467">
                      <w:marLeft w:val="0"/>
                      <w:marRight w:val="0"/>
                      <w:marTop w:val="0"/>
                      <w:marBottom w:val="0"/>
                      <w:divBdr>
                        <w:top w:val="none" w:sz="0" w:space="0" w:color="auto"/>
                        <w:left w:val="none" w:sz="0" w:space="0" w:color="auto"/>
                        <w:bottom w:val="none" w:sz="0" w:space="0" w:color="auto"/>
                        <w:right w:val="none" w:sz="0" w:space="0" w:color="auto"/>
                      </w:divBdr>
                    </w:div>
                    <w:div w:id="252977261">
                      <w:marLeft w:val="0"/>
                      <w:marRight w:val="0"/>
                      <w:marTop w:val="0"/>
                      <w:marBottom w:val="0"/>
                      <w:divBdr>
                        <w:top w:val="none" w:sz="0" w:space="0" w:color="auto"/>
                        <w:left w:val="none" w:sz="0" w:space="0" w:color="auto"/>
                        <w:bottom w:val="none" w:sz="0" w:space="0" w:color="auto"/>
                        <w:right w:val="none" w:sz="0" w:space="0" w:color="auto"/>
                      </w:divBdr>
                    </w:div>
                    <w:div w:id="586116081">
                      <w:marLeft w:val="0"/>
                      <w:marRight w:val="0"/>
                      <w:marTop w:val="0"/>
                      <w:marBottom w:val="0"/>
                      <w:divBdr>
                        <w:top w:val="none" w:sz="0" w:space="0" w:color="auto"/>
                        <w:left w:val="none" w:sz="0" w:space="0" w:color="auto"/>
                        <w:bottom w:val="none" w:sz="0" w:space="0" w:color="auto"/>
                        <w:right w:val="none" w:sz="0" w:space="0" w:color="auto"/>
                      </w:divBdr>
                    </w:div>
                    <w:div w:id="662204052">
                      <w:marLeft w:val="0"/>
                      <w:marRight w:val="0"/>
                      <w:marTop w:val="0"/>
                      <w:marBottom w:val="0"/>
                      <w:divBdr>
                        <w:top w:val="none" w:sz="0" w:space="0" w:color="auto"/>
                        <w:left w:val="none" w:sz="0" w:space="0" w:color="auto"/>
                        <w:bottom w:val="none" w:sz="0" w:space="0" w:color="auto"/>
                        <w:right w:val="none" w:sz="0" w:space="0" w:color="auto"/>
                      </w:divBdr>
                    </w:div>
                    <w:div w:id="676034939">
                      <w:marLeft w:val="0"/>
                      <w:marRight w:val="0"/>
                      <w:marTop w:val="0"/>
                      <w:marBottom w:val="0"/>
                      <w:divBdr>
                        <w:top w:val="none" w:sz="0" w:space="0" w:color="auto"/>
                        <w:left w:val="none" w:sz="0" w:space="0" w:color="auto"/>
                        <w:bottom w:val="none" w:sz="0" w:space="0" w:color="auto"/>
                        <w:right w:val="none" w:sz="0" w:space="0" w:color="auto"/>
                      </w:divBdr>
                    </w:div>
                    <w:div w:id="699742834">
                      <w:marLeft w:val="0"/>
                      <w:marRight w:val="0"/>
                      <w:marTop w:val="0"/>
                      <w:marBottom w:val="0"/>
                      <w:divBdr>
                        <w:top w:val="none" w:sz="0" w:space="0" w:color="auto"/>
                        <w:left w:val="none" w:sz="0" w:space="0" w:color="auto"/>
                        <w:bottom w:val="none" w:sz="0" w:space="0" w:color="auto"/>
                        <w:right w:val="none" w:sz="0" w:space="0" w:color="auto"/>
                      </w:divBdr>
                    </w:div>
                    <w:div w:id="708146367">
                      <w:marLeft w:val="0"/>
                      <w:marRight w:val="0"/>
                      <w:marTop w:val="0"/>
                      <w:marBottom w:val="0"/>
                      <w:divBdr>
                        <w:top w:val="none" w:sz="0" w:space="0" w:color="auto"/>
                        <w:left w:val="none" w:sz="0" w:space="0" w:color="auto"/>
                        <w:bottom w:val="none" w:sz="0" w:space="0" w:color="auto"/>
                        <w:right w:val="none" w:sz="0" w:space="0" w:color="auto"/>
                      </w:divBdr>
                    </w:div>
                    <w:div w:id="813375658">
                      <w:marLeft w:val="0"/>
                      <w:marRight w:val="0"/>
                      <w:marTop w:val="0"/>
                      <w:marBottom w:val="0"/>
                      <w:divBdr>
                        <w:top w:val="none" w:sz="0" w:space="0" w:color="auto"/>
                        <w:left w:val="none" w:sz="0" w:space="0" w:color="auto"/>
                        <w:bottom w:val="none" w:sz="0" w:space="0" w:color="auto"/>
                        <w:right w:val="none" w:sz="0" w:space="0" w:color="auto"/>
                      </w:divBdr>
                    </w:div>
                    <w:div w:id="828907583">
                      <w:marLeft w:val="0"/>
                      <w:marRight w:val="0"/>
                      <w:marTop w:val="0"/>
                      <w:marBottom w:val="0"/>
                      <w:divBdr>
                        <w:top w:val="none" w:sz="0" w:space="0" w:color="auto"/>
                        <w:left w:val="none" w:sz="0" w:space="0" w:color="auto"/>
                        <w:bottom w:val="none" w:sz="0" w:space="0" w:color="auto"/>
                        <w:right w:val="none" w:sz="0" w:space="0" w:color="auto"/>
                      </w:divBdr>
                    </w:div>
                    <w:div w:id="846480817">
                      <w:marLeft w:val="0"/>
                      <w:marRight w:val="0"/>
                      <w:marTop w:val="0"/>
                      <w:marBottom w:val="0"/>
                      <w:divBdr>
                        <w:top w:val="none" w:sz="0" w:space="0" w:color="auto"/>
                        <w:left w:val="none" w:sz="0" w:space="0" w:color="auto"/>
                        <w:bottom w:val="none" w:sz="0" w:space="0" w:color="auto"/>
                        <w:right w:val="none" w:sz="0" w:space="0" w:color="auto"/>
                      </w:divBdr>
                    </w:div>
                    <w:div w:id="926033120">
                      <w:marLeft w:val="0"/>
                      <w:marRight w:val="0"/>
                      <w:marTop w:val="0"/>
                      <w:marBottom w:val="0"/>
                      <w:divBdr>
                        <w:top w:val="none" w:sz="0" w:space="0" w:color="auto"/>
                        <w:left w:val="none" w:sz="0" w:space="0" w:color="auto"/>
                        <w:bottom w:val="none" w:sz="0" w:space="0" w:color="auto"/>
                        <w:right w:val="none" w:sz="0" w:space="0" w:color="auto"/>
                      </w:divBdr>
                      <w:divsChild>
                        <w:div w:id="912200757">
                          <w:marLeft w:val="0"/>
                          <w:marRight w:val="0"/>
                          <w:marTop w:val="0"/>
                          <w:marBottom w:val="0"/>
                          <w:divBdr>
                            <w:top w:val="none" w:sz="0" w:space="0" w:color="auto"/>
                            <w:left w:val="none" w:sz="0" w:space="0" w:color="auto"/>
                            <w:bottom w:val="none" w:sz="0" w:space="0" w:color="auto"/>
                            <w:right w:val="none" w:sz="0" w:space="0" w:color="auto"/>
                          </w:divBdr>
                        </w:div>
                      </w:divsChild>
                    </w:div>
                    <w:div w:id="959343652">
                      <w:marLeft w:val="0"/>
                      <w:marRight w:val="0"/>
                      <w:marTop w:val="0"/>
                      <w:marBottom w:val="0"/>
                      <w:divBdr>
                        <w:top w:val="none" w:sz="0" w:space="0" w:color="auto"/>
                        <w:left w:val="none" w:sz="0" w:space="0" w:color="auto"/>
                        <w:bottom w:val="none" w:sz="0" w:space="0" w:color="auto"/>
                        <w:right w:val="none" w:sz="0" w:space="0" w:color="auto"/>
                      </w:divBdr>
                    </w:div>
                    <w:div w:id="1147473339">
                      <w:marLeft w:val="0"/>
                      <w:marRight w:val="0"/>
                      <w:marTop w:val="0"/>
                      <w:marBottom w:val="0"/>
                      <w:divBdr>
                        <w:top w:val="none" w:sz="0" w:space="0" w:color="auto"/>
                        <w:left w:val="none" w:sz="0" w:space="0" w:color="auto"/>
                        <w:bottom w:val="none" w:sz="0" w:space="0" w:color="auto"/>
                        <w:right w:val="none" w:sz="0" w:space="0" w:color="auto"/>
                      </w:divBdr>
                    </w:div>
                    <w:div w:id="1214393513">
                      <w:marLeft w:val="0"/>
                      <w:marRight w:val="0"/>
                      <w:marTop w:val="0"/>
                      <w:marBottom w:val="0"/>
                      <w:divBdr>
                        <w:top w:val="none" w:sz="0" w:space="0" w:color="auto"/>
                        <w:left w:val="none" w:sz="0" w:space="0" w:color="auto"/>
                        <w:bottom w:val="none" w:sz="0" w:space="0" w:color="auto"/>
                        <w:right w:val="none" w:sz="0" w:space="0" w:color="auto"/>
                      </w:divBdr>
                      <w:divsChild>
                        <w:div w:id="1225146961">
                          <w:marLeft w:val="0"/>
                          <w:marRight w:val="0"/>
                          <w:marTop w:val="0"/>
                          <w:marBottom w:val="0"/>
                          <w:divBdr>
                            <w:top w:val="none" w:sz="0" w:space="0" w:color="auto"/>
                            <w:left w:val="none" w:sz="0" w:space="0" w:color="auto"/>
                            <w:bottom w:val="none" w:sz="0" w:space="0" w:color="auto"/>
                            <w:right w:val="none" w:sz="0" w:space="0" w:color="auto"/>
                          </w:divBdr>
                        </w:div>
                      </w:divsChild>
                    </w:div>
                    <w:div w:id="1511723729">
                      <w:marLeft w:val="0"/>
                      <w:marRight w:val="0"/>
                      <w:marTop w:val="0"/>
                      <w:marBottom w:val="0"/>
                      <w:divBdr>
                        <w:top w:val="none" w:sz="0" w:space="0" w:color="auto"/>
                        <w:left w:val="none" w:sz="0" w:space="0" w:color="auto"/>
                        <w:bottom w:val="none" w:sz="0" w:space="0" w:color="auto"/>
                        <w:right w:val="none" w:sz="0" w:space="0" w:color="auto"/>
                      </w:divBdr>
                    </w:div>
                    <w:div w:id="1550995503">
                      <w:marLeft w:val="0"/>
                      <w:marRight w:val="0"/>
                      <w:marTop w:val="0"/>
                      <w:marBottom w:val="0"/>
                      <w:divBdr>
                        <w:top w:val="none" w:sz="0" w:space="0" w:color="auto"/>
                        <w:left w:val="none" w:sz="0" w:space="0" w:color="auto"/>
                        <w:bottom w:val="none" w:sz="0" w:space="0" w:color="auto"/>
                        <w:right w:val="none" w:sz="0" w:space="0" w:color="auto"/>
                      </w:divBdr>
                    </w:div>
                    <w:div w:id="1578050537">
                      <w:marLeft w:val="0"/>
                      <w:marRight w:val="0"/>
                      <w:marTop w:val="0"/>
                      <w:marBottom w:val="0"/>
                      <w:divBdr>
                        <w:top w:val="none" w:sz="0" w:space="0" w:color="auto"/>
                        <w:left w:val="none" w:sz="0" w:space="0" w:color="auto"/>
                        <w:bottom w:val="none" w:sz="0" w:space="0" w:color="auto"/>
                        <w:right w:val="none" w:sz="0" w:space="0" w:color="auto"/>
                      </w:divBdr>
                    </w:div>
                    <w:div w:id="1599555183">
                      <w:marLeft w:val="0"/>
                      <w:marRight w:val="0"/>
                      <w:marTop w:val="0"/>
                      <w:marBottom w:val="0"/>
                      <w:divBdr>
                        <w:top w:val="none" w:sz="0" w:space="0" w:color="auto"/>
                        <w:left w:val="none" w:sz="0" w:space="0" w:color="auto"/>
                        <w:bottom w:val="none" w:sz="0" w:space="0" w:color="auto"/>
                        <w:right w:val="none" w:sz="0" w:space="0" w:color="auto"/>
                      </w:divBdr>
                    </w:div>
                    <w:div w:id="1624968057">
                      <w:marLeft w:val="0"/>
                      <w:marRight w:val="0"/>
                      <w:marTop w:val="0"/>
                      <w:marBottom w:val="0"/>
                      <w:divBdr>
                        <w:top w:val="none" w:sz="0" w:space="0" w:color="auto"/>
                        <w:left w:val="none" w:sz="0" w:space="0" w:color="auto"/>
                        <w:bottom w:val="none" w:sz="0" w:space="0" w:color="auto"/>
                        <w:right w:val="none" w:sz="0" w:space="0" w:color="auto"/>
                      </w:divBdr>
                    </w:div>
                    <w:div w:id="1748260476">
                      <w:marLeft w:val="0"/>
                      <w:marRight w:val="0"/>
                      <w:marTop w:val="0"/>
                      <w:marBottom w:val="0"/>
                      <w:divBdr>
                        <w:top w:val="none" w:sz="0" w:space="0" w:color="auto"/>
                        <w:left w:val="none" w:sz="0" w:space="0" w:color="auto"/>
                        <w:bottom w:val="none" w:sz="0" w:space="0" w:color="auto"/>
                        <w:right w:val="none" w:sz="0" w:space="0" w:color="auto"/>
                      </w:divBdr>
                      <w:divsChild>
                        <w:div w:id="542207407">
                          <w:marLeft w:val="0"/>
                          <w:marRight w:val="0"/>
                          <w:marTop w:val="0"/>
                          <w:marBottom w:val="0"/>
                          <w:divBdr>
                            <w:top w:val="none" w:sz="0" w:space="0" w:color="auto"/>
                            <w:left w:val="none" w:sz="0" w:space="0" w:color="auto"/>
                            <w:bottom w:val="none" w:sz="0" w:space="0" w:color="auto"/>
                            <w:right w:val="none" w:sz="0" w:space="0" w:color="auto"/>
                          </w:divBdr>
                        </w:div>
                      </w:divsChild>
                    </w:div>
                    <w:div w:id="2045598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7260114">
      <w:bodyDiv w:val="1"/>
      <w:marLeft w:val="0"/>
      <w:marRight w:val="0"/>
      <w:marTop w:val="0"/>
      <w:marBottom w:val="0"/>
      <w:divBdr>
        <w:top w:val="none" w:sz="0" w:space="0" w:color="auto"/>
        <w:left w:val="none" w:sz="0" w:space="0" w:color="auto"/>
        <w:bottom w:val="none" w:sz="0" w:space="0" w:color="auto"/>
        <w:right w:val="none" w:sz="0" w:space="0" w:color="auto"/>
      </w:divBdr>
      <w:divsChild>
        <w:div w:id="2134057135">
          <w:marLeft w:val="0"/>
          <w:marRight w:val="0"/>
          <w:marTop w:val="0"/>
          <w:marBottom w:val="0"/>
          <w:divBdr>
            <w:top w:val="none" w:sz="0" w:space="0" w:color="auto"/>
            <w:left w:val="none" w:sz="0" w:space="0" w:color="auto"/>
            <w:bottom w:val="none" w:sz="0" w:space="0" w:color="auto"/>
            <w:right w:val="none" w:sz="0" w:space="0" w:color="auto"/>
          </w:divBdr>
        </w:div>
      </w:divsChild>
    </w:div>
    <w:div w:id="2102483251">
      <w:bodyDiv w:val="1"/>
      <w:marLeft w:val="0"/>
      <w:marRight w:val="0"/>
      <w:marTop w:val="0"/>
      <w:marBottom w:val="0"/>
      <w:divBdr>
        <w:top w:val="none" w:sz="0" w:space="0" w:color="auto"/>
        <w:left w:val="none" w:sz="0" w:space="0" w:color="auto"/>
        <w:bottom w:val="none" w:sz="0" w:space="0" w:color="auto"/>
        <w:right w:val="none" w:sz="0" w:space="0" w:color="auto"/>
      </w:divBdr>
      <w:divsChild>
        <w:div w:id="969937521">
          <w:marLeft w:val="0"/>
          <w:marRight w:val="0"/>
          <w:marTop w:val="0"/>
          <w:marBottom w:val="133"/>
          <w:divBdr>
            <w:top w:val="single" w:sz="4" w:space="3" w:color="C7CBD4"/>
            <w:left w:val="none" w:sz="0" w:space="0" w:color="auto"/>
            <w:bottom w:val="single" w:sz="4" w:space="3" w:color="C7CBD4"/>
            <w:right w:val="none" w:sz="0" w:space="0" w:color="auto"/>
          </w:divBdr>
          <w:divsChild>
            <w:div w:id="1622301380">
              <w:marLeft w:val="0"/>
              <w:marRight w:val="0"/>
              <w:marTop w:val="0"/>
              <w:marBottom w:val="0"/>
              <w:divBdr>
                <w:top w:val="none" w:sz="0" w:space="0" w:color="auto"/>
                <w:left w:val="none" w:sz="0" w:space="0" w:color="auto"/>
                <w:bottom w:val="none" w:sz="0" w:space="0" w:color="auto"/>
                <w:right w:val="none" w:sz="0" w:space="0" w:color="auto"/>
              </w:divBdr>
              <w:divsChild>
                <w:div w:id="128134370">
                  <w:marLeft w:val="0"/>
                  <w:marRight w:val="0"/>
                  <w:marTop w:val="0"/>
                  <w:marBottom w:val="0"/>
                  <w:divBdr>
                    <w:top w:val="single" w:sz="4" w:space="0" w:color="C5CBD0"/>
                    <w:left w:val="single" w:sz="4" w:space="0" w:color="C5CBD0"/>
                    <w:bottom w:val="single" w:sz="4" w:space="0" w:color="C5CBD0"/>
                    <w:right w:val="single" w:sz="4" w:space="0" w:color="C5CBD0"/>
                  </w:divBdr>
                  <w:divsChild>
                    <w:div w:id="25176058">
                      <w:marLeft w:val="0"/>
                      <w:marRight w:val="0"/>
                      <w:marTop w:val="0"/>
                      <w:marBottom w:val="0"/>
                      <w:divBdr>
                        <w:top w:val="none" w:sz="0" w:space="0" w:color="auto"/>
                        <w:left w:val="none" w:sz="0" w:space="0" w:color="auto"/>
                        <w:bottom w:val="none" w:sz="0" w:space="0" w:color="auto"/>
                        <w:right w:val="none" w:sz="0" w:space="0" w:color="auto"/>
                      </w:divBdr>
                    </w:div>
                    <w:div w:id="75439015">
                      <w:marLeft w:val="0"/>
                      <w:marRight w:val="0"/>
                      <w:marTop w:val="0"/>
                      <w:marBottom w:val="0"/>
                      <w:divBdr>
                        <w:top w:val="none" w:sz="0" w:space="0" w:color="auto"/>
                        <w:left w:val="none" w:sz="0" w:space="0" w:color="auto"/>
                        <w:bottom w:val="none" w:sz="0" w:space="0" w:color="auto"/>
                        <w:right w:val="none" w:sz="0" w:space="0" w:color="auto"/>
                      </w:divBdr>
                    </w:div>
                    <w:div w:id="206185396">
                      <w:marLeft w:val="0"/>
                      <w:marRight w:val="0"/>
                      <w:marTop w:val="0"/>
                      <w:marBottom w:val="0"/>
                      <w:divBdr>
                        <w:top w:val="none" w:sz="0" w:space="0" w:color="auto"/>
                        <w:left w:val="none" w:sz="0" w:space="0" w:color="auto"/>
                        <w:bottom w:val="none" w:sz="0" w:space="0" w:color="auto"/>
                        <w:right w:val="none" w:sz="0" w:space="0" w:color="auto"/>
                      </w:divBdr>
                      <w:divsChild>
                        <w:div w:id="240985675">
                          <w:marLeft w:val="0"/>
                          <w:marRight w:val="0"/>
                          <w:marTop w:val="0"/>
                          <w:marBottom w:val="0"/>
                          <w:divBdr>
                            <w:top w:val="none" w:sz="0" w:space="0" w:color="auto"/>
                            <w:left w:val="none" w:sz="0" w:space="0" w:color="auto"/>
                            <w:bottom w:val="none" w:sz="0" w:space="0" w:color="auto"/>
                            <w:right w:val="none" w:sz="0" w:space="0" w:color="auto"/>
                          </w:divBdr>
                        </w:div>
                      </w:divsChild>
                    </w:div>
                    <w:div w:id="562327503">
                      <w:marLeft w:val="0"/>
                      <w:marRight w:val="0"/>
                      <w:marTop w:val="0"/>
                      <w:marBottom w:val="0"/>
                      <w:divBdr>
                        <w:top w:val="none" w:sz="0" w:space="0" w:color="auto"/>
                        <w:left w:val="none" w:sz="0" w:space="0" w:color="auto"/>
                        <w:bottom w:val="none" w:sz="0" w:space="0" w:color="auto"/>
                        <w:right w:val="none" w:sz="0" w:space="0" w:color="auto"/>
                      </w:divBdr>
                    </w:div>
                    <w:div w:id="670908947">
                      <w:marLeft w:val="0"/>
                      <w:marRight w:val="0"/>
                      <w:marTop w:val="0"/>
                      <w:marBottom w:val="0"/>
                      <w:divBdr>
                        <w:top w:val="none" w:sz="0" w:space="0" w:color="auto"/>
                        <w:left w:val="none" w:sz="0" w:space="0" w:color="auto"/>
                        <w:bottom w:val="none" w:sz="0" w:space="0" w:color="auto"/>
                        <w:right w:val="none" w:sz="0" w:space="0" w:color="auto"/>
                      </w:divBdr>
                    </w:div>
                    <w:div w:id="691298852">
                      <w:marLeft w:val="0"/>
                      <w:marRight w:val="0"/>
                      <w:marTop w:val="0"/>
                      <w:marBottom w:val="0"/>
                      <w:divBdr>
                        <w:top w:val="none" w:sz="0" w:space="0" w:color="auto"/>
                        <w:left w:val="none" w:sz="0" w:space="0" w:color="auto"/>
                        <w:bottom w:val="none" w:sz="0" w:space="0" w:color="auto"/>
                        <w:right w:val="none" w:sz="0" w:space="0" w:color="auto"/>
                      </w:divBdr>
                    </w:div>
                    <w:div w:id="795486968">
                      <w:marLeft w:val="0"/>
                      <w:marRight w:val="0"/>
                      <w:marTop w:val="0"/>
                      <w:marBottom w:val="0"/>
                      <w:divBdr>
                        <w:top w:val="none" w:sz="0" w:space="0" w:color="auto"/>
                        <w:left w:val="none" w:sz="0" w:space="0" w:color="auto"/>
                        <w:bottom w:val="none" w:sz="0" w:space="0" w:color="auto"/>
                        <w:right w:val="none" w:sz="0" w:space="0" w:color="auto"/>
                      </w:divBdr>
                    </w:div>
                    <w:div w:id="824391113">
                      <w:marLeft w:val="0"/>
                      <w:marRight w:val="0"/>
                      <w:marTop w:val="0"/>
                      <w:marBottom w:val="0"/>
                      <w:divBdr>
                        <w:top w:val="none" w:sz="0" w:space="0" w:color="auto"/>
                        <w:left w:val="none" w:sz="0" w:space="0" w:color="auto"/>
                        <w:bottom w:val="none" w:sz="0" w:space="0" w:color="auto"/>
                        <w:right w:val="none" w:sz="0" w:space="0" w:color="auto"/>
                      </w:divBdr>
                    </w:div>
                    <w:div w:id="1021123919">
                      <w:marLeft w:val="0"/>
                      <w:marRight w:val="0"/>
                      <w:marTop w:val="0"/>
                      <w:marBottom w:val="0"/>
                      <w:divBdr>
                        <w:top w:val="none" w:sz="0" w:space="0" w:color="auto"/>
                        <w:left w:val="none" w:sz="0" w:space="0" w:color="auto"/>
                        <w:bottom w:val="none" w:sz="0" w:space="0" w:color="auto"/>
                        <w:right w:val="none" w:sz="0" w:space="0" w:color="auto"/>
                      </w:divBdr>
                    </w:div>
                    <w:div w:id="1170870413">
                      <w:marLeft w:val="0"/>
                      <w:marRight w:val="0"/>
                      <w:marTop w:val="0"/>
                      <w:marBottom w:val="0"/>
                      <w:divBdr>
                        <w:top w:val="none" w:sz="0" w:space="0" w:color="auto"/>
                        <w:left w:val="none" w:sz="0" w:space="0" w:color="auto"/>
                        <w:bottom w:val="none" w:sz="0" w:space="0" w:color="auto"/>
                        <w:right w:val="none" w:sz="0" w:space="0" w:color="auto"/>
                      </w:divBdr>
                      <w:divsChild>
                        <w:div w:id="1838114922">
                          <w:marLeft w:val="0"/>
                          <w:marRight w:val="0"/>
                          <w:marTop w:val="0"/>
                          <w:marBottom w:val="0"/>
                          <w:divBdr>
                            <w:top w:val="none" w:sz="0" w:space="0" w:color="auto"/>
                            <w:left w:val="none" w:sz="0" w:space="0" w:color="auto"/>
                            <w:bottom w:val="none" w:sz="0" w:space="0" w:color="auto"/>
                            <w:right w:val="none" w:sz="0" w:space="0" w:color="auto"/>
                          </w:divBdr>
                        </w:div>
                      </w:divsChild>
                    </w:div>
                    <w:div w:id="1223953751">
                      <w:marLeft w:val="0"/>
                      <w:marRight w:val="0"/>
                      <w:marTop w:val="0"/>
                      <w:marBottom w:val="0"/>
                      <w:divBdr>
                        <w:top w:val="none" w:sz="0" w:space="0" w:color="auto"/>
                        <w:left w:val="none" w:sz="0" w:space="0" w:color="auto"/>
                        <w:bottom w:val="none" w:sz="0" w:space="0" w:color="auto"/>
                        <w:right w:val="none" w:sz="0" w:space="0" w:color="auto"/>
                      </w:divBdr>
                    </w:div>
                    <w:div w:id="1476797562">
                      <w:marLeft w:val="0"/>
                      <w:marRight w:val="0"/>
                      <w:marTop w:val="0"/>
                      <w:marBottom w:val="0"/>
                      <w:divBdr>
                        <w:top w:val="none" w:sz="0" w:space="0" w:color="auto"/>
                        <w:left w:val="none" w:sz="0" w:space="0" w:color="auto"/>
                        <w:bottom w:val="none" w:sz="0" w:space="0" w:color="auto"/>
                        <w:right w:val="none" w:sz="0" w:space="0" w:color="auto"/>
                      </w:divBdr>
                    </w:div>
                    <w:div w:id="1732118683">
                      <w:marLeft w:val="0"/>
                      <w:marRight w:val="0"/>
                      <w:marTop w:val="0"/>
                      <w:marBottom w:val="0"/>
                      <w:divBdr>
                        <w:top w:val="none" w:sz="0" w:space="0" w:color="auto"/>
                        <w:left w:val="none" w:sz="0" w:space="0" w:color="auto"/>
                        <w:bottom w:val="none" w:sz="0" w:space="0" w:color="auto"/>
                        <w:right w:val="none" w:sz="0" w:space="0" w:color="auto"/>
                      </w:divBdr>
                    </w:div>
                    <w:div w:id="1795127087">
                      <w:marLeft w:val="0"/>
                      <w:marRight w:val="0"/>
                      <w:marTop w:val="0"/>
                      <w:marBottom w:val="0"/>
                      <w:divBdr>
                        <w:top w:val="none" w:sz="0" w:space="0" w:color="auto"/>
                        <w:left w:val="none" w:sz="0" w:space="0" w:color="auto"/>
                        <w:bottom w:val="none" w:sz="0" w:space="0" w:color="auto"/>
                        <w:right w:val="none" w:sz="0" w:space="0" w:color="auto"/>
                      </w:divBdr>
                    </w:div>
                    <w:div w:id="1826124511">
                      <w:marLeft w:val="0"/>
                      <w:marRight w:val="0"/>
                      <w:marTop w:val="0"/>
                      <w:marBottom w:val="0"/>
                      <w:divBdr>
                        <w:top w:val="none" w:sz="0" w:space="0" w:color="auto"/>
                        <w:left w:val="none" w:sz="0" w:space="0" w:color="auto"/>
                        <w:bottom w:val="none" w:sz="0" w:space="0" w:color="auto"/>
                        <w:right w:val="none" w:sz="0" w:space="0" w:color="auto"/>
                      </w:divBdr>
                    </w:div>
                    <w:div w:id="1908802121">
                      <w:marLeft w:val="0"/>
                      <w:marRight w:val="0"/>
                      <w:marTop w:val="0"/>
                      <w:marBottom w:val="0"/>
                      <w:divBdr>
                        <w:top w:val="none" w:sz="0" w:space="0" w:color="auto"/>
                        <w:left w:val="none" w:sz="0" w:space="0" w:color="auto"/>
                        <w:bottom w:val="none" w:sz="0" w:space="0" w:color="auto"/>
                        <w:right w:val="none" w:sz="0" w:space="0" w:color="auto"/>
                      </w:divBdr>
                    </w:div>
                    <w:div w:id="1911040382">
                      <w:marLeft w:val="0"/>
                      <w:marRight w:val="0"/>
                      <w:marTop w:val="0"/>
                      <w:marBottom w:val="0"/>
                      <w:divBdr>
                        <w:top w:val="none" w:sz="0" w:space="0" w:color="auto"/>
                        <w:left w:val="none" w:sz="0" w:space="0" w:color="auto"/>
                        <w:bottom w:val="none" w:sz="0" w:space="0" w:color="auto"/>
                        <w:right w:val="none" w:sz="0" w:space="0" w:color="auto"/>
                      </w:divBdr>
                      <w:divsChild>
                        <w:div w:id="325744608">
                          <w:marLeft w:val="0"/>
                          <w:marRight w:val="0"/>
                          <w:marTop w:val="0"/>
                          <w:marBottom w:val="0"/>
                          <w:divBdr>
                            <w:top w:val="none" w:sz="0" w:space="0" w:color="auto"/>
                            <w:left w:val="none" w:sz="0" w:space="0" w:color="auto"/>
                            <w:bottom w:val="none" w:sz="0" w:space="0" w:color="auto"/>
                            <w:right w:val="none" w:sz="0" w:space="0" w:color="auto"/>
                          </w:divBdr>
                        </w:div>
                      </w:divsChild>
                    </w:div>
                    <w:div w:id="1931347149">
                      <w:marLeft w:val="0"/>
                      <w:marRight w:val="0"/>
                      <w:marTop w:val="0"/>
                      <w:marBottom w:val="0"/>
                      <w:divBdr>
                        <w:top w:val="none" w:sz="0" w:space="0" w:color="auto"/>
                        <w:left w:val="none" w:sz="0" w:space="0" w:color="auto"/>
                        <w:bottom w:val="none" w:sz="0" w:space="0" w:color="auto"/>
                        <w:right w:val="none" w:sz="0" w:space="0" w:color="auto"/>
                      </w:divBdr>
                    </w:div>
                    <w:div w:id="2010718704">
                      <w:marLeft w:val="0"/>
                      <w:marRight w:val="0"/>
                      <w:marTop w:val="0"/>
                      <w:marBottom w:val="0"/>
                      <w:divBdr>
                        <w:top w:val="none" w:sz="0" w:space="0" w:color="auto"/>
                        <w:left w:val="none" w:sz="0" w:space="0" w:color="auto"/>
                        <w:bottom w:val="none" w:sz="0" w:space="0" w:color="auto"/>
                        <w:right w:val="none" w:sz="0" w:space="0" w:color="auto"/>
                      </w:divBdr>
                    </w:div>
                    <w:div w:id="2032339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7451872">
          <w:marLeft w:val="0"/>
          <w:marRight w:val="0"/>
          <w:marTop w:val="0"/>
          <w:marBottom w:val="0"/>
          <w:divBdr>
            <w:top w:val="none" w:sz="0" w:space="0" w:color="auto"/>
            <w:left w:val="none" w:sz="0" w:space="0" w:color="auto"/>
            <w:bottom w:val="none" w:sz="0" w:space="0" w:color="auto"/>
            <w:right w:val="none" w:sz="0" w:space="0" w:color="auto"/>
          </w:divBdr>
          <w:divsChild>
            <w:div w:id="1132409425">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2107067409">
      <w:bodyDiv w:val="1"/>
      <w:marLeft w:val="0"/>
      <w:marRight w:val="0"/>
      <w:marTop w:val="0"/>
      <w:marBottom w:val="0"/>
      <w:divBdr>
        <w:top w:val="none" w:sz="0" w:space="0" w:color="auto"/>
        <w:left w:val="none" w:sz="0" w:space="0" w:color="auto"/>
        <w:bottom w:val="none" w:sz="0" w:space="0" w:color="auto"/>
        <w:right w:val="none" w:sz="0" w:space="0" w:color="auto"/>
      </w:divBdr>
      <w:divsChild>
        <w:div w:id="140657515">
          <w:marLeft w:val="0"/>
          <w:marRight w:val="0"/>
          <w:marTop w:val="0"/>
          <w:marBottom w:val="133"/>
          <w:divBdr>
            <w:top w:val="single" w:sz="4" w:space="3" w:color="C7CBD4"/>
            <w:left w:val="none" w:sz="0" w:space="0" w:color="auto"/>
            <w:bottom w:val="single" w:sz="4" w:space="3" w:color="C7CBD4"/>
            <w:right w:val="none" w:sz="0" w:space="0" w:color="auto"/>
          </w:divBdr>
          <w:divsChild>
            <w:div w:id="2011131615">
              <w:marLeft w:val="0"/>
              <w:marRight w:val="0"/>
              <w:marTop w:val="0"/>
              <w:marBottom w:val="0"/>
              <w:divBdr>
                <w:top w:val="none" w:sz="0" w:space="0" w:color="auto"/>
                <w:left w:val="none" w:sz="0" w:space="0" w:color="auto"/>
                <w:bottom w:val="none" w:sz="0" w:space="0" w:color="auto"/>
                <w:right w:val="none" w:sz="0" w:space="0" w:color="auto"/>
              </w:divBdr>
              <w:divsChild>
                <w:div w:id="1953440937">
                  <w:marLeft w:val="0"/>
                  <w:marRight w:val="0"/>
                  <w:marTop w:val="0"/>
                  <w:marBottom w:val="0"/>
                  <w:divBdr>
                    <w:top w:val="single" w:sz="4" w:space="0" w:color="C5CBD0"/>
                    <w:left w:val="single" w:sz="4" w:space="0" w:color="C5CBD0"/>
                    <w:bottom w:val="single" w:sz="4" w:space="0" w:color="C5CBD0"/>
                    <w:right w:val="single" w:sz="4" w:space="0" w:color="C5CBD0"/>
                  </w:divBdr>
                  <w:divsChild>
                    <w:div w:id="67121109">
                      <w:marLeft w:val="0"/>
                      <w:marRight w:val="0"/>
                      <w:marTop w:val="0"/>
                      <w:marBottom w:val="0"/>
                      <w:divBdr>
                        <w:top w:val="none" w:sz="0" w:space="0" w:color="auto"/>
                        <w:left w:val="none" w:sz="0" w:space="0" w:color="auto"/>
                        <w:bottom w:val="none" w:sz="0" w:space="0" w:color="auto"/>
                        <w:right w:val="none" w:sz="0" w:space="0" w:color="auto"/>
                      </w:divBdr>
                    </w:div>
                    <w:div w:id="122503169">
                      <w:marLeft w:val="0"/>
                      <w:marRight w:val="0"/>
                      <w:marTop w:val="0"/>
                      <w:marBottom w:val="0"/>
                      <w:divBdr>
                        <w:top w:val="none" w:sz="0" w:space="0" w:color="auto"/>
                        <w:left w:val="none" w:sz="0" w:space="0" w:color="auto"/>
                        <w:bottom w:val="none" w:sz="0" w:space="0" w:color="auto"/>
                        <w:right w:val="none" w:sz="0" w:space="0" w:color="auto"/>
                      </w:divBdr>
                    </w:div>
                    <w:div w:id="555359672">
                      <w:marLeft w:val="0"/>
                      <w:marRight w:val="0"/>
                      <w:marTop w:val="0"/>
                      <w:marBottom w:val="0"/>
                      <w:divBdr>
                        <w:top w:val="none" w:sz="0" w:space="0" w:color="auto"/>
                        <w:left w:val="none" w:sz="0" w:space="0" w:color="auto"/>
                        <w:bottom w:val="none" w:sz="0" w:space="0" w:color="auto"/>
                        <w:right w:val="none" w:sz="0" w:space="0" w:color="auto"/>
                      </w:divBdr>
                    </w:div>
                    <w:div w:id="557935054">
                      <w:marLeft w:val="0"/>
                      <w:marRight w:val="0"/>
                      <w:marTop w:val="0"/>
                      <w:marBottom w:val="0"/>
                      <w:divBdr>
                        <w:top w:val="none" w:sz="0" w:space="0" w:color="auto"/>
                        <w:left w:val="none" w:sz="0" w:space="0" w:color="auto"/>
                        <w:bottom w:val="none" w:sz="0" w:space="0" w:color="auto"/>
                        <w:right w:val="none" w:sz="0" w:space="0" w:color="auto"/>
                      </w:divBdr>
                    </w:div>
                    <w:div w:id="636760175">
                      <w:marLeft w:val="0"/>
                      <w:marRight w:val="0"/>
                      <w:marTop w:val="0"/>
                      <w:marBottom w:val="0"/>
                      <w:divBdr>
                        <w:top w:val="none" w:sz="0" w:space="0" w:color="auto"/>
                        <w:left w:val="none" w:sz="0" w:space="0" w:color="auto"/>
                        <w:bottom w:val="none" w:sz="0" w:space="0" w:color="auto"/>
                        <w:right w:val="none" w:sz="0" w:space="0" w:color="auto"/>
                      </w:divBdr>
                    </w:div>
                    <w:div w:id="989287723">
                      <w:marLeft w:val="0"/>
                      <w:marRight w:val="0"/>
                      <w:marTop w:val="0"/>
                      <w:marBottom w:val="0"/>
                      <w:divBdr>
                        <w:top w:val="none" w:sz="0" w:space="0" w:color="auto"/>
                        <w:left w:val="none" w:sz="0" w:space="0" w:color="auto"/>
                        <w:bottom w:val="none" w:sz="0" w:space="0" w:color="auto"/>
                        <w:right w:val="none" w:sz="0" w:space="0" w:color="auto"/>
                      </w:divBdr>
                      <w:divsChild>
                        <w:div w:id="2052799247">
                          <w:marLeft w:val="0"/>
                          <w:marRight w:val="0"/>
                          <w:marTop w:val="0"/>
                          <w:marBottom w:val="0"/>
                          <w:divBdr>
                            <w:top w:val="none" w:sz="0" w:space="0" w:color="auto"/>
                            <w:left w:val="none" w:sz="0" w:space="0" w:color="auto"/>
                            <w:bottom w:val="none" w:sz="0" w:space="0" w:color="auto"/>
                            <w:right w:val="none" w:sz="0" w:space="0" w:color="auto"/>
                          </w:divBdr>
                        </w:div>
                      </w:divsChild>
                    </w:div>
                    <w:div w:id="996962295">
                      <w:marLeft w:val="0"/>
                      <w:marRight w:val="0"/>
                      <w:marTop w:val="0"/>
                      <w:marBottom w:val="0"/>
                      <w:divBdr>
                        <w:top w:val="none" w:sz="0" w:space="0" w:color="auto"/>
                        <w:left w:val="none" w:sz="0" w:space="0" w:color="auto"/>
                        <w:bottom w:val="none" w:sz="0" w:space="0" w:color="auto"/>
                        <w:right w:val="none" w:sz="0" w:space="0" w:color="auto"/>
                      </w:divBdr>
                    </w:div>
                    <w:div w:id="1146243204">
                      <w:marLeft w:val="0"/>
                      <w:marRight w:val="0"/>
                      <w:marTop w:val="0"/>
                      <w:marBottom w:val="0"/>
                      <w:divBdr>
                        <w:top w:val="none" w:sz="0" w:space="0" w:color="auto"/>
                        <w:left w:val="none" w:sz="0" w:space="0" w:color="auto"/>
                        <w:bottom w:val="none" w:sz="0" w:space="0" w:color="auto"/>
                        <w:right w:val="none" w:sz="0" w:space="0" w:color="auto"/>
                      </w:divBdr>
                    </w:div>
                    <w:div w:id="1202595933">
                      <w:marLeft w:val="0"/>
                      <w:marRight w:val="0"/>
                      <w:marTop w:val="0"/>
                      <w:marBottom w:val="0"/>
                      <w:divBdr>
                        <w:top w:val="none" w:sz="0" w:space="0" w:color="auto"/>
                        <w:left w:val="none" w:sz="0" w:space="0" w:color="auto"/>
                        <w:bottom w:val="none" w:sz="0" w:space="0" w:color="auto"/>
                        <w:right w:val="none" w:sz="0" w:space="0" w:color="auto"/>
                      </w:divBdr>
                    </w:div>
                    <w:div w:id="1453555483">
                      <w:marLeft w:val="0"/>
                      <w:marRight w:val="0"/>
                      <w:marTop w:val="0"/>
                      <w:marBottom w:val="0"/>
                      <w:divBdr>
                        <w:top w:val="none" w:sz="0" w:space="0" w:color="auto"/>
                        <w:left w:val="none" w:sz="0" w:space="0" w:color="auto"/>
                        <w:bottom w:val="none" w:sz="0" w:space="0" w:color="auto"/>
                        <w:right w:val="none" w:sz="0" w:space="0" w:color="auto"/>
                      </w:divBdr>
                    </w:div>
                    <w:div w:id="1476295725">
                      <w:marLeft w:val="0"/>
                      <w:marRight w:val="0"/>
                      <w:marTop w:val="0"/>
                      <w:marBottom w:val="0"/>
                      <w:divBdr>
                        <w:top w:val="none" w:sz="0" w:space="0" w:color="auto"/>
                        <w:left w:val="none" w:sz="0" w:space="0" w:color="auto"/>
                        <w:bottom w:val="none" w:sz="0" w:space="0" w:color="auto"/>
                        <w:right w:val="none" w:sz="0" w:space="0" w:color="auto"/>
                      </w:divBdr>
                      <w:divsChild>
                        <w:div w:id="651758471">
                          <w:marLeft w:val="0"/>
                          <w:marRight w:val="0"/>
                          <w:marTop w:val="0"/>
                          <w:marBottom w:val="0"/>
                          <w:divBdr>
                            <w:top w:val="none" w:sz="0" w:space="0" w:color="auto"/>
                            <w:left w:val="none" w:sz="0" w:space="0" w:color="auto"/>
                            <w:bottom w:val="none" w:sz="0" w:space="0" w:color="auto"/>
                            <w:right w:val="none" w:sz="0" w:space="0" w:color="auto"/>
                          </w:divBdr>
                        </w:div>
                      </w:divsChild>
                    </w:div>
                    <w:div w:id="1522283041">
                      <w:marLeft w:val="0"/>
                      <w:marRight w:val="0"/>
                      <w:marTop w:val="0"/>
                      <w:marBottom w:val="0"/>
                      <w:divBdr>
                        <w:top w:val="none" w:sz="0" w:space="0" w:color="auto"/>
                        <w:left w:val="none" w:sz="0" w:space="0" w:color="auto"/>
                        <w:bottom w:val="none" w:sz="0" w:space="0" w:color="auto"/>
                        <w:right w:val="none" w:sz="0" w:space="0" w:color="auto"/>
                      </w:divBdr>
                      <w:divsChild>
                        <w:div w:id="2118089886">
                          <w:marLeft w:val="0"/>
                          <w:marRight w:val="0"/>
                          <w:marTop w:val="0"/>
                          <w:marBottom w:val="0"/>
                          <w:divBdr>
                            <w:top w:val="none" w:sz="0" w:space="0" w:color="auto"/>
                            <w:left w:val="none" w:sz="0" w:space="0" w:color="auto"/>
                            <w:bottom w:val="none" w:sz="0" w:space="0" w:color="auto"/>
                            <w:right w:val="none" w:sz="0" w:space="0" w:color="auto"/>
                          </w:divBdr>
                        </w:div>
                      </w:divsChild>
                    </w:div>
                    <w:div w:id="1625963233">
                      <w:marLeft w:val="0"/>
                      <w:marRight w:val="0"/>
                      <w:marTop w:val="0"/>
                      <w:marBottom w:val="0"/>
                      <w:divBdr>
                        <w:top w:val="none" w:sz="0" w:space="0" w:color="auto"/>
                        <w:left w:val="none" w:sz="0" w:space="0" w:color="auto"/>
                        <w:bottom w:val="none" w:sz="0" w:space="0" w:color="auto"/>
                        <w:right w:val="none" w:sz="0" w:space="0" w:color="auto"/>
                      </w:divBdr>
                      <w:divsChild>
                        <w:div w:id="121769767">
                          <w:marLeft w:val="0"/>
                          <w:marRight w:val="0"/>
                          <w:marTop w:val="0"/>
                          <w:marBottom w:val="0"/>
                          <w:divBdr>
                            <w:top w:val="none" w:sz="0" w:space="0" w:color="auto"/>
                            <w:left w:val="none" w:sz="0" w:space="0" w:color="auto"/>
                            <w:bottom w:val="none" w:sz="0" w:space="0" w:color="auto"/>
                            <w:right w:val="none" w:sz="0" w:space="0" w:color="auto"/>
                          </w:divBdr>
                        </w:div>
                      </w:divsChild>
                    </w:div>
                    <w:div w:id="1778404673">
                      <w:marLeft w:val="0"/>
                      <w:marRight w:val="0"/>
                      <w:marTop w:val="0"/>
                      <w:marBottom w:val="0"/>
                      <w:divBdr>
                        <w:top w:val="none" w:sz="0" w:space="0" w:color="auto"/>
                        <w:left w:val="none" w:sz="0" w:space="0" w:color="auto"/>
                        <w:bottom w:val="none" w:sz="0" w:space="0" w:color="auto"/>
                        <w:right w:val="none" w:sz="0" w:space="0" w:color="auto"/>
                      </w:divBdr>
                    </w:div>
                    <w:div w:id="1794791560">
                      <w:marLeft w:val="0"/>
                      <w:marRight w:val="0"/>
                      <w:marTop w:val="0"/>
                      <w:marBottom w:val="0"/>
                      <w:divBdr>
                        <w:top w:val="none" w:sz="0" w:space="0" w:color="auto"/>
                        <w:left w:val="none" w:sz="0" w:space="0" w:color="auto"/>
                        <w:bottom w:val="none" w:sz="0" w:space="0" w:color="auto"/>
                        <w:right w:val="none" w:sz="0" w:space="0" w:color="auto"/>
                      </w:divBdr>
                    </w:div>
                    <w:div w:id="1914470225">
                      <w:marLeft w:val="0"/>
                      <w:marRight w:val="0"/>
                      <w:marTop w:val="0"/>
                      <w:marBottom w:val="0"/>
                      <w:divBdr>
                        <w:top w:val="none" w:sz="0" w:space="0" w:color="auto"/>
                        <w:left w:val="none" w:sz="0" w:space="0" w:color="auto"/>
                        <w:bottom w:val="none" w:sz="0" w:space="0" w:color="auto"/>
                        <w:right w:val="none" w:sz="0" w:space="0" w:color="auto"/>
                      </w:divBdr>
                    </w:div>
                    <w:div w:id="2001494380">
                      <w:marLeft w:val="0"/>
                      <w:marRight w:val="0"/>
                      <w:marTop w:val="0"/>
                      <w:marBottom w:val="0"/>
                      <w:divBdr>
                        <w:top w:val="none" w:sz="0" w:space="0" w:color="auto"/>
                        <w:left w:val="none" w:sz="0" w:space="0" w:color="auto"/>
                        <w:bottom w:val="none" w:sz="0" w:space="0" w:color="auto"/>
                        <w:right w:val="none" w:sz="0" w:space="0" w:color="auto"/>
                      </w:divBdr>
                    </w:div>
                    <w:div w:id="2058703077">
                      <w:marLeft w:val="0"/>
                      <w:marRight w:val="0"/>
                      <w:marTop w:val="0"/>
                      <w:marBottom w:val="0"/>
                      <w:divBdr>
                        <w:top w:val="none" w:sz="0" w:space="0" w:color="auto"/>
                        <w:left w:val="none" w:sz="0" w:space="0" w:color="auto"/>
                        <w:bottom w:val="none" w:sz="0" w:space="0" w:color="auto"/>
                        <w:right w:val="none" w:sz="0" w:space="0" w:color="auto"/>
                      </w:divBdr>
                    </w:div>
                    <w:div w:id="2104297492">
                      <w:marLeft w:val="0"/>
                      <w:marRight w:val="0"/>
                      <w:marTop w:val="0"/>
                      <w:marBottom w:val="0"/>
                      <w:divBdr>
                        <w:top w:val="none" w:sz="0" w:space="0" w:color="auto"/>
                        <w:left w:val="none" w:sz="0" w:space="0" w:color="auto"/>
                        <w:bottom w:val="none" w:sz="0" w:space="0" w:color="auto"/>
                        <w:right w:val="none" w:sz="0" w:space="0" w:color="auto"/>
                      </w:divBdr>
                    </w:div>
                    <w:div w:id="2137676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0343563">
          <w:marLeft w:val="0"/>
          <w:marRight w:val="0"/>
          <w:marTop w:val="0"/>
          <w:marBottom w:val="0"/>
          <w:divBdr>
            <w:top w:val="none" w:sz="0" w:space="0" w:color="auto"/>
            <w:left w:val="none" w:sz="0" w:space="0" w:color="auto"/>
            <w:bottom w:val="none" w:sz="0" w:space="0" w:color="auto"/>
            <w:right w:val="none" w:sz="0" w:space="0" w:color="auto"/>
          </w:divBdr>
          <w:divsChild>
            <w:div w:id="1043674949">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2128044908">
      <w:bodyDiv w:val="1"/>
      <w:marLeft w:val="0"/>
      <w:marRight w:val="0"/>
      <w:marTop w:val="0"/>
      <w:marBottom w:val="0"/>
      <w:divBdr>
        <w:top w:val="none" w:sz="0" w:space="0" w:color="auto"/>
        <w:left w:val="none" w:sz="0" w:space="0" w:color="auto"/>
        <w:bottom w:val="none" w:sz="0" w:space="0" w:color="auto"/>
        <w:right w:val="none" w:sz="0" w:space="0" w:color="auto"/>
      </w:divBdr>
      <w:divsChild>
        <w:div w:id="277373392">
          <w:marLeft w:val="0"/>
          <w:marRight w:val="0"/>
          <w:marTop w:val="0"/>
          <w:marBottom w:val="133"/>
          <w:divBdr>
            <w:top w:val="single" w:sz="4" w:space="3" w:color="C7CBD4"/>
            <w:left w:val="none" w:sz="0" w:space="0" w:color="auto"/>
            <w:bottom w:val="single" w:sz="4" w:space="3" w:color="C7CBD4"/>
            <w:right w:val="none" w:sz="0" w:space="0" w:color="auto"/>
          </w:divBdr>
          <w:divsChild>
            <w:div w:id="1989673921">
              <w:marLeft w:val="0"/>
              <w:marRight w:val="0"/>
              <w:marTop w:val="0"/>
              <w:marBottom w:val="0"/>
              <w:divBdr>
                <w:top w:val="none" w:sz="0" w:space="0" w:color="auto"/>
                <w:left w:val="none" w:sz="0" w:space="0" w:color="auto"/>
                <w:bottom w:val="none" w:sz="0" w:space="0" w:color="auto"/>
                <w:right w:val="none" w:sz="0" w:space="0" w:color="auto"/>
              </w:divBdr>
              <w:divsChild>
                <w:div w:id="148179388">
                  <w:marLeft w:val="0"/>
                  <w:marRight w:val="0"/>
                  <w:marTop w:val="0"/>
                  <w:marBottom w:val="0"/>
                  <w:divBdr>
                    <w:top w:val="single" w:sz="4" w:space="0" w:color="C5CBD0"/>
                    <w:left w:val="single" w:sz="4" w:space="0" w:color="C5CBD0"/>
                    <w:bottom w:val="single" w:sz="4" w:space="0" w:color="C5CBD0"/>
                    <w:right w:val="single" w:sz="4" w:space="0" w:color="C5CBD0"/>
                  </w:divBdr>
                  <w:divsChild>
                    <w:div w:id="24598953">
                      <w:marLeft w:val="0"/>
                      <w:marRight w:val="0"/>
                      <w:marTop w:val="0"/>
                      <w:marBottom w:val="0"/>
                      <w:divBdr>
                        <w:top w:val="none" w:sz="0" w:space="0" w:color="auto"/>
                        <w:left w:val="none" w:sz="0" w:space="0" w:color="auto"/>
                        <w:bottom w:val="none" w:sz="0" w:space="0" w:color="auto"/>
                        <w:right w:val="none" w:sz="0" w:space="0" w:color="auto"/>
                      </w:divBdr>
                      <w:divsChild>
                        <w:div w:id="518662951">
                          <w:marLeft w:val="0"/>
                          <w:marRight w:val="0"/>
                          <w:marTop w:val="0"/>
                          <w:marBottom w:val="0"/>
                          <w:divBdr>
                            <w:top w:val="none" w:sz="0" w:space="0" w:color="auto"/>
                            <w:left w:val="none" w:sz="0" w:space="0" w:color="auto"/>
                            <w:bottom w:val="none" w:sz="0" w:space="0" w:color="auto"/>
                            <w:right w:val="none" w:sz="0" w:space="0" w:color="auto"/>
                          </w:divBdr>
                        </w:div>
                      </w:divsChild>
                    </w:div>
                    <w:div w:id="66075933">
                      <w:marLeft w:val="0"/>
                      <w:marRight w:val="0"/>
                      <w:marTop w:val="0"/>
                      <w:marBottom w:val="0"/>
                      <w:divBdr>
                        <w:top w:val="none" w:sz="0" w:space="0" w:color="auto"/>
                        <w:left w:val="none" w:sz="0" w:space="0" w:color="auto"/>
                        <w:bottom w:val="none" w:sz="0" w:space="0" w:color="auto"/>
                        <w:right w:val="none" w:sz="0" w:space="0" w:color="auto"/>
                      </w:divBdr>
                    </w:div>
                    <w:div w:id="94324440">
                      <w:marLeft w:val="0"/>
                      <w:marRight w:val="0"/>
                      <w:marTop w:val="0"/>
                      <w:marBottom w:val="0"/>
                      <w:divBdr>
                        <w:top w:val="none" w:sz="0" w:space="0" w:color="auto"/>
                        <w:left w:val="none" w:sz="0" w:space="0" w:color="auto"/>
                        <w:bottom w:val="none" w:sz="0" w:space="0" w:color="auto"/>
                        <w:right w:val="none" w:sz="0" w:space="0" w:color="auto"/>
                      </w:divBdr>
                    </w:div>
                    <w:div w:id="184947770">
                      <w:marLeft w:val="0"/>
                      <w:marRight w:val="0"/>
                      <w:marTop w:val="0"/>
                      <w:marBottom w:val="0"/>
                      <w:divBdr>
                        <w:top w:val="none" w:sz="0" w:space="0" w:color="auto"/>
                        <w:left w:val="none" w:sz="0" w:space="0" w:color="auto"/>
                        <w:bottom w:val="none" w:sz="0" w:space="0" w:color="auto"/>
                        <w:right w:val="none" w:sz="0" w:space="0" w:color="auto"/>
                      </w:divBdr>
                    </w:div>
                    <w:div w:id="214392093">
                      <w:marLeft w:val="0"/>
                      <w:marRight w:val="0"/>
                      <w:marTop w:val="0"/>
                      <w:marBottom w:val="0"/>
                      <w:divBdr>
                        <w:top w:val="none" w:sz="0" w:space="0" w:color="auto"/>
                        <w:left w:val="none" w:sz="0" w:space="0" w:color="auto"/>
                        <w:bottom w:val="none" w:sz="0" w:space="0" w:color="auto"/>
                        <w:right w:val="none" w:sz="0" w:space="0" w:color="auto"/>
                      </w:divBdr>
                    </w:div>
                    <w:div w:id="238488070">
                      <w:marLeft w:val="0"/>
                      <w:marRight w:val="0"/>
                      <w:marTop w:val="0"/>
                      <w:marBottom w:val="0"/>
                      <w:divBdr>
                        <w:top w:val="none" w:sz="0" w:space="0" w:color="auto"/>
                        <w:left w:val="none" w:sz="0" w:space="0" w:color="auto"/>
                        <w:bottom w:val="none" w:sz="0" w:space="0" w:color="auto"/>
                        <w:right w:val="none" w:sz="0" w:space="0" w:color="auto"/>
                      </w:divBdr>
                    </w:div>
                    <w:div w:id="426271550">
                      <w:marLeft w:val="0"/>
                      <w:marRight w:val="0"/>
                      <w:marTop w:val="0"/>
                      <w:marBottom w:val="0"/>
                      <w:divBdr>
                        <w:top w:val="none" w:sz="0" w:space="0" w:color="auto"/>
                        <w:left w:val="none" w:sz="0" w:space="0" w:color="auto"/>
                        <w:bottom w:val="none" w:sz="0" w:space="0" w:color="auto"/>
                        <w:right w:val="none" w:sz="0" w:space="0" w:color="auto"/>
                      </w:divBdr>
                    </w:div>
                    <w:div w:id="485438695">
                      <w:marLeft w:val="0"/>
                      <w:marRight w:val="0"/>
                      <w:marTop w:val="0"/>
                      <w:marBottom w:val="0"/>
                      <w:divBdr>
                        <w:top w:val="none" w:sz="0" w:space="0" w:color="auto"/>
                        <w:left w:val="none" w:sz="0" w:space="0" w:color="auto"/>
                        <w:bottom w:val="none" w:sz="0" w:space="0" w:color="auto"/>
                        <w:right w:val="none" w:sz="0" w:space="0" w:color="auto"/>
                      </w:divBdr>
                    </w:div>
                    <w:div w:id="515844843">
                      <w:marLeft w:val="0"/>
                      <w:marRight w:val="0"/>
                      <w:marTop w:val="0"/>
                      <w:marBottom w:val="0"/>
                      <w:divBdr>
                        <w:top w:val="none" w:sz="0" w:space="0" w:color="auto"/>
                        <w:left w:val="none" w:sz="0" w:space="0" w:color="auto"/>
                        <w:bottom w:val="none" w:sz="0" w:space="0" w:color="auto"/>
                        <w:right w:val="none" w:sz="0" w:space="0" w:color="auto"/>
                      </w:divBdr>
                    </w:div>
                    <w:div w:id="553276537">
                      <w:marLeft w:val="0"/>
                      <w:marRight w:val="0"/>
                      <w:marTop w:val="0"/>
                      <w:marBottom w:val="0"/>
                      <w:divBdr>
                        <w:top w:val="none" w:sz="0" w:space="0" w:color="auto"/>
                        <w:left w:val="none" w:sz="0" w:space="0" w:color="auto"/>
                        <w:bottom w:val="none" w:sz="0" w:space="0" w:color="auto"/>
                        <w:right w:val="none" w:sz="0" w:space="0" w:color="auto"/>
                      </w:divBdr>
                      <w:divsChild>
                        <w:div w:id="914050591">
                          <w:marLeft w:val="0"/>
                          <w:marRight w:val="0"/>
                          <w:marTop w:val="0"/>
                          <w:marBottom w:val="0"/>
                          <w:divBdr>
                            <w:top w:val="none" w:sz="0" w:space="0" w:color="auto"/>
                            <w:left w:val="none" w:sz="0" w:space="0" w:color="auto"/>
                            <w:bottom w:val="none" w:sz="0" w:space="0" w:color="auto"/>
                            <w:right w:val="none" w:sz="0" w:space="0" w:color="auto"/>
                          </w:divBdr>
                        </w:div>
                      </w:divsChild>
                    </w:div>
                    <w:div w:id="867260499">
                      <w:marLeft w:val="0"/>
                      <w:marRight w:val="0"/>
                      <w:marTop w:val="0"/>
                      <w:marBottom w:val="0"/>
                      <w:divBdr>
                        <w:top w:val="none" w:sz="0" w:space="0" w:color="auto"/>
                        <w:left w:val="none" w:sz="0" w:space="0" w:color="auto"/>
                        <w:bottom w:val="none" w:sz="0" w:space="0" w:color="auto"/>
                        <w:right w:val="none" w:sz="0" w:space="0" w:color="auto"/>
                      </w:divBdr>
                    </w:div>
                    <w:div w:id="1099181588">
                      <w:marLeft w:val="0"/>
                      <w:marRight w:val="0"/>
                      <w:marTop w:val="0"/>
                      <w:marBottom w:val="0"/>
                      <w:divBdr>
                        <w:top w:val="none" w:sz="0" w:space="0" w:color="auto"/>
                        <w:left w:val="none" w:sz="0" w:space="0" w:color="auto"/>
                        <w:bottom w:val="none" w:sz="0" w:space="0" w:color="auto"/>
                        <w:right w:val="none" w:sz="0" w:space="0" w:color="auto"/>
                      </w:divBdr>
                    </w:div>
                    <w:div w:id="1276210007">
                      <w:marLeft w:val="0"/>
                      <w:marRight w:val="0"/>
                      <w:marTop w:val="0"/>
                      <w:marBottom w:val="0"/>
                      <w:divBdr>
                        <w:top w:val="none" w:sz="0" w:space="0" w:color="auto"/>
                        <w:left w:val="none" w:sz="0" w:space="0" w:color="auto"/>
                        <w:bottom w:val="none" w:sz="0" w:space="0" w:color="auto"/>
                        <w:right w:val="none" w:sz="0" w:space="0" w:color="auto"/>
                      </w:divBdr>
                    </w:div>
                    <w:div w:id="1308704557">
                      <w:marLeft w:val="0"/>
                      <w:marRight w:val="0"/>
                      <w:marTop w:val="0"/>
                      <w:marBottom w:val="0"/>
                      <w:divBdr>
                        <w:top w:val="none" w:sz="0" w:space="0" w:color="auto"/>
                        <w:left w:val="none" w:sz="0" w:space="0" w:color="auto"/>
                        <w:bottom w:val="none" w:sz="0" w:space="0" w:color="auto"/>
                        <w:right w:val="none" w:sz="0" w:space="0" w:color="auto"/>
                      </w:divBdr>
                    </w:div>
                    <w:div w:id="1409308404">
                      <w:marLeft w:val="0"/>
                      <w:marRight w:val="0"/>
                      <w:marTop w:val="0"/>
                      <w:marBottom w:val="0"/>
                      <w:divBdr>
                        <w:top w:val="none" w:sz="0" w:space="0" w:color="auto"/>
                        <w:left w:val="none" w:sz="0" w:space="0" w:color="auto"/>
                        <w:bottom w:val="none" w:sz="0" w:space="0" w:color="auto"/>
                        <w:right w:val="none" w:sz="0" w:space="0" w:color="auto"/>
                      </w:divBdr>
                    </w:div>
                    <w:div w:id="1431048380">
                      <w:marLeft w:val="0"/>
                      <w:marRight w:val="0"/>
                      <w:marTop w:val="0"/>
                      <w:marBottom w:val="0"/>
                      <w:divBdr>
                        <w:top w:val="none" w:sz="0" w:space="0" w:color="auto"/>
                        <w:left w:val="none" w:sz="0" w:space="0" w:color="auto"/>
                        <w:bottom w:val="none" w:sz="0" w:space="0" w:color="auto"/>
                        <w:right w:val="none" w:sz="0" w:space="0" w:color="auto"/>
                      </w:divBdr>
                      <w:divsChild>
                        <w:div w:id="1294798561">
                          <w:marLeft w:val="0"/>
                          <w:marRight w:val="0"/>
                          <w:marTop w:val="0"/>
                          <w:marBottom w:val="0"/>
                          <w:divBdr>
                            <w:top w:val="none" w:sz="0" w:space="0" w:color="auto"/>
                            <w:left w:val="none" w:sz="0" w:space="0" w:color="auto"/>
                            <w:bottom w:val="none" w:sz="0" w:space="0" w:color="auto"/>
                            <w:right w:val="none" w:sz="0" w:space="0" w:color="auto"/>
                          </w:divBdr>
                        </w:div>
                      </w:divsChild>
                    </w:div>
                    <w:div w:id="1602105067">
                      <w:marLeft w:val="0"/>
                      <w:marRight w:val="0"/>
                      <w:marTop w:val="0"/>
                      <w:marBottom w:val="0"/>
                      <w:divBdr>
                        <w:top w:val="none" w:sz="0" w:space="0" w:color="auto"/>
                        <w:left w:val="none" w:sz="0" w:space="0" w:color="auto"/>
                        <w:bottom w:val="none" w:sz="0" w:space="0" w:color="auto"/>
                        <w:right w:val="none" w:sz="0" w:space="0" w:color="auto"/>
                      </w:divBdr>
                    </w:div>
                    <w:div w:id="1608079781">
                      <w:marLeft w:val="0"/>
                      <w:marRight w:val="0"/>
                      <w:marTop w:val="0"/>
                      <w:marBottom w:val="0"/>
                      <w:divBdr>
                        <w:top w:val="none" w:sz="0" w:space="0" w:color="auto"/>
                        <w:left w:val="none" w:sz="0" w:space="0" w:color="auto"/>
                        <w:bottom w:val="none" w:sz="0" w:space="0" w:color="auto"/>
                        <w:right w:val="none" w:sz="0" w:space="0" w:color="auto"/>
                      </w:divBdr>
                    </w:div>
                    <w:div w:id="1713849807">
                      <w:marLeft w:val="0"/>
                      <w:marRight w:val="0"/>
                      <w:marTop w:val="0"/>
                      <w:marBottom w:val="0"/>
                      <w:divBdr>
                        <w:top w:val="none" w:sz="0" w:space="0" w:color="auto"/>
                        <w:left w:val="none" w:sz="0" w:space="0" w:color="auto"/>
                        <w:bottom w:val="none" w:sz="0" w:space="0" w:color="auto"/>
                        <w:right w:val="none" w:sz="0" w:space="0" w:color="auto"/>
                      </w:divBdr>
                    </w:div>
                    <w:div w:id="2037732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261439">
          <w:marLeft w:val="0"/>
          <w:marRight w:val="0"/>
          <w:marTop w:val="0"/>
          <w:marBottom w:val="0"/>
          <w:divBdr>
            <w:top w:val="none" w:sz="0" w:space="0" w:color="auto"/>
            <w:left w:val="none" w:sz="0" w:space="0" w:color="auto"/>
            <w:bottom w:val="none" w:sz="0" w:space="0" w:color="auto"/>
            <w:right w:val="none" w:sz="0" w:space="0" w:color="auto"/>
          </w:divBdr>
          <w:divsChild>
            <w:div w:id="1971207142">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2138600243">
      <w:bodyDiv w:val="1"/>
      <w:marLeft w:val="0"/>
      <w:marRight w:val="0"/>
      <w:marTop w:val="0"/>
      <w:marBottom w:val="0"/>
      <w:divBdr>
        <w:top w:val="none" w:sz="0" w:space="0" w:color="auto"/>
        <w:left w:val="none" w:sz="0" w:space="0" w:color="auto"/>
        <w:bottom w:val="none" w:sz="0" w:space="0" w:color="auto"/>
        <w:right w:val="none" w:sz="0" w:space="0" w:color="auto"/>
      </w:divBdr>
      <w:divsChild>
        <w:div w:id="838807986">
          <w:marLeft w:val="0"/>
          <w:marRight w:val="0"/>
          <w:marTop w:val="0"/>
          <w:marBottom w:val="133"/>
          <w:divBdr>
            <w:top w:val="single" w:sz="4" w:space="3" w:color="C7CBD4"/>
            <w:left w:val="none" w:sz="0" w:space="0" w:color="auto"/>
            <w:bottom w:val="single" w:sz="4" w:space="3" w:color="C7CBD4"/>
            <w:right w:val="none" w:sz="0" w:space="0" w:color="auto"/>
          </w:divBdr>
          <w:divsChild>
            <w:div w:id="1907296051">
              <w:marLeft w:val="0"/>
              <w:marRight w:val="0"/>
              <w:marTop w:val="0"/>
              <w:marBottom w:val="0"/>
              <w:divBdr>
                <w:top w:val="none" w:sz="0" w:space="0" w:color="auto"/>
                <w:left w:val="none" w:sz="0" w:space="0" w:color="auto"/>
                <w:bottom w:val="none" w:sz="0" w:space="0" w:color="auto"/>
                <w:right w:val="none" w:sz="0" w:space="0" w:color="auto"/>
              </w:divBdr>
              <w:divsChild>
                <w:div w:id="1559315500">
                  <w:marLeft w:val="0"/>
                  <w:marRight w:val="0"/>
                  <w:marTop w:val="0"/>
                  <w:marBottom w:val="0"/>
                  <w:divBdr>
                    <w:top w:val="single" w:sz="4" w:space="0" w:color="C5CBD0"/>
                    <w:left w:val="single" w:sz="4" w:space="0" w:color="C5CBD0"/>
                    <w:bottom w:val="single" w:sz="4" w:space="0" w:color="C5CBD0"/>
                    <w:right w:val="single" w:sz="4" w:space="0" w:color="C5CBD0"/>
                  </w:divBdr>
                  <w:divsChild>
                    <w:div w:id="188683679">
                      <w:marLeft w:val="0"/>
                      <w:marRight w:val="0"/>
                      <w:marTop w:val="0"/>
                      <w:marBottom w:val="0"/>
                      <w:divBdr>
                        <w:top w:val="none" w:sz="0" w:space="0" w:color="auto"/>
                        <w:left w:val="none" w:sz="0" w:space="0" w:color="auto"/>
                        <w:bottom w:val="none" w:sz="0" w:space="0" w:color="auto"/>
                        <w:right w:val="none" w:sz="0" w:space="0" w:color="auto"/>
                      </w:divBdr>
                    </w:div>
                    <w:div w:id="213737556">
                      <w:marLeft w:val="0"/>
                      <w:marRight w:val="0"/>
                      <w:marTop w:val="0"/>
                      <w:marBottom w:val="0"/>
                      <w:divBdr>
                        <w:top w:val="none" w:sz="0" w:space="0" w:color="auto"/>
                        <w:left w:val="none" w:sz="0" w:space="0" w:color="auto"/>
                        <w:bottom w:val="none" w:sz="0" w:space="0" w:color="auto"/>
                        <w:right w:val="none" w:sz="0" w:space="0" w:color="auto"/>
                      </w:divBdr>
                    </w:div>
                    <w:div w:id="324937177">
                      <w:marLeft w:val="0"/>
                      <w:marRight w:val="0"/>
                      <w:marTop w:val="0"/>
                      <w:marBottom w:val="0"/>
                      <w:divBdr>
                        <w:top w:val="none" w:sz="0" w:space="0" w:color="auto"/>
                        <w:left w:val="none" w:sz="0" w:space="0" w:color="auto"/>
                        <w:bottom w:val="none" w:sz="0" w:space="0" w:color="auto"/>
                        <w:right w:val="none" w:sz="0" w:space="0" w:color="auto"/>
                      </w:divBdr>
                    </w:div>
                    <w:div w:id="368073390">
                      <w:marLeft w:val="0"/>
                      <w:marRight w:val="0"/>
                      <w:marTop w:val="0"/>
                      <w:marBottom w:val="0"/>
                      <w:divBdr>
                        <w:top w:val="none" w:sz="0" w:space="0" w:color="auto"/>
                        <w:left w:val="none" w:sz="0" w:space="0" w:color="auto"/>
                        <w:bottom w:val="none" w:sz="0" w:space="0" w:color="auto"/>
                        <w:right w:val="none" w:sz="0" w:space="0" w:color="auto"/>
                      </w:divBdr>
                    </w:div>
                    <w:div w:id="383451263">
                      <w:marLeft w:val="0"/>
                      <w:marRight w:val="0"/>
                      <w:marTop w:val="0"/>
                      <w:marBottom w:val="0"/>
                      <w:divBdr>
                        <w:top w:val="none" w:sz="0" w:space="0" w:color="auto"/>
                        <w:left w:val="none" w:sz="0" w:space="0" w:color="auto"/>
                        <w:bottom w:val="none" w:sz="0" w:space="0" w:color="auto"/>
                        <w:right w:val="none" w:sz="0" w:space="0" w:color="auto"/>
                      </w:divBdr>
                    </w:div>
                    <w:div w:id="424571410">
                      <w:marLeft w:val="0"/>
                      <w:marRight w:val="0"/>
                      <w:marTop w:val="0"/>
                      <w:marBottom w:val="0"/>
                      <w:divBdr>
                        <w:top w:val="none" w:sz="0" w:space="0" w:color="auto"/>
                        <w:left w:val="none" w:sz="0" w:space="0" w:color="auto"/>
                        <w:bottom w:val="none" w:sz="0" w:space="0" w:color="auto"/>
                        <w:right w:val="none" w:sz="0" w:space="0" w:color="auto"/>
                      </w:divBdr>
                    </w:div>
                    <w:div w:id="683167813">
                      <w:marLeft w:val="0"/>
                      <w:marRight w:val="0"/>
                      <w:marTop w:val="0"/>
                      <w:marBottom w:val="0"/>
                      <w:divBdr>
                        <w:top w:val="none" w:sz="0" w:space="0" w:color="auto"/>
                        <w:left w:val="none" w:sz="0" w:space="0" w:color="auto"/>
                        <w:bottom w:val="none" w:sz="0" w:space="0" w:color="auto"/>
                        <w:right w:val="none" w:sz="0" w:space="0" w:color="auto"/>
                      </w:divBdr>
                    </w:div>
                    <w:div w:id="707415622">
                      <w:marLeft w:val="0"/>
                      <w:marRight w:val="0"/>
                      <w:marTop w:val="0"/>
                      <w:marBottom w:val="0"/>
                      <w:divBdr>
                        <w:top w:val="none" w:sz="0" w:space="0" w:color="auto"/>
                        <w:left w:val="none" w:sz="0" w:space="0" w:color="auto"/>
                        <w:bottom w:val="none" w:sz="0" w:space="0" w:color="auto"/>
                        <w:right w:val="none" w:sz="0" w:space="0" w:color="auto"/>
                      </w:divBdr>
                      <w:divsChild>
                        <w:div w:id="297954940">
                          <w:marLeft w:val="0"/>
                          <w:marRight w:val="0"/>
                          <w:marTop w:val="0"/>
                          <w:marBottom w:val="0"/>
                          <w:divBdr>
                            <w:top w:val="none" w:sz="0" w:space="0" w:color="auto"/>
                            <w:left w:val="none" w:sz="0" w:space="0" w:color="auto"/>
                            <w:bottom w:val="none" w:sz="0" w:space="0" w:color="auto"/>
                            <w:right w:val="none" w:sz="0" w:space="0" w:color="auto"/>
                          </w:divBdr>
                        </w:div>
                      </w:divsChild>
                    </w:div>
                    <w:div w:id="885337002">
                      <w:marLeft w:val="0"/>
                      <w:marRight w:val="0"/>
                      <w:marTop w:val="0"/>
                      <w:marBottom w:val="0"/>
                      <w:divBdr>
                        <w:top w:val="none" w:sz="0" w:space="0" w:color="auto"/>
                        <w:left w:val="none" w:sz="0" w:space="0" w:color="auto"/>
                        <w:bottom w:val="none" w:sz="0" w:space="0" w:color="auto"/>
                        <w:right w:val="none" w:sz="0" w:space="0" w:color="auto"/>
                      </w:divBdr>
                    </w:div>
                    <w:div w:id="966394582">
                      <w:marLeft w:val="0"/>
                      <w:marRight w:val="0"/>
                      <w:marTop w:val="0"/>
                      <w:marBottom w:val="0"/>
                      <w:divBdr>
                        <w:top w:val="none" w:sz="0" w:space="0" w:color="auto"/>
                        <w:left w:val="none" w:sz="0" w:space="0" w:color="auto"/>
                        <w:bottom w:val="none" w:sz="0" w:space="0" w:color="auto"/>
                        <w:right w:val="none" w:sz="0" w:space="0" w:color="auto"/>
                      </w:divBdr>
                    </w:div>
                    <w:div w:id="970983902">
                      <w:marLeft w:val="0"/>
                      <w:marRight w:val="0"/>
                      <w:marTop w:val="0"/>
                      <w:marBottom w:val="0"/>
                      <w:divBdr>
                        <w:top w:val="none" w:sz="0" w:space="0" w:color="auto"/>
                        <w:left w:val="none" w:sz="0" w:space="0" w:color="auto"/>
                        <w:bottom w:val="none" w:sz="0" w:space="0" w:color="auto"/>
                        <w:right w:val="none" w:sz="0" w:space="0" w:color="auto"/>
                      </w:divBdr>
                    </w:div>
                    <w:div w:id="1181164369">
                      <w:marLeft w:val="0"/>
                      <w:marRight w:val="0"/>
                      <w:marTop w:val="0"/>
                      <w:marBottom w:val="0"/>
                      <w:divBdr>
                        <w:top w:val="none" w:sz="0" w:space="0" w:color="auto"/>
                        <w:left w:val="none" w:sz="0" w:space="0" w:color="auto"/>
                        <w:bottom w:val="none" w:sz="0" w:space="0" w:color="auto"/>
                        <w:right w:val="none" w:sz="0" w:space="0" w:color="auto"/>
                      </w:divBdr>
                    </w:div>
                    <w:div w:id="1189103792">
                      <w:marLeft w:val="0"/>
                      <w:marRight w:val="0"/>
                      <w:marTop w:val="0"/>
                      <w:marBottom w:val="0"/>
                      <w:divBdr>
                        <w:top w:val="none" w:sz="0" w:space="0" w:color="auto"/>
                        <w:left w:val="none" w:sz="0" w:space="0" w:color="auto"/>
                        <w:bottom w:val="none" w:sz="0" w:space="0" w:color="auto"/>
                        <w:right w:val="none" w:sz="0" w:space="0" w:color="auto"/>
                      </w:divBdr>
                      <w:divsChild>
                        <w:div w:id="1958295968">
                          <w:marLeft w:val="0"/>
                          <w:marRight w:val="0"/>
                          <w:marTop w:val="0"/>
                          <w:marBottom w:val="0"/>
                          <w:divBdr>
                            <w:top w:val="none" w:sz="0" w:space="0" w:color="auto"/>
                            <w:left w:val="none" w:sz="0" w:space="0" w:color="auto"/>
                            <w:bottom w:val="none" w:sz="0" w:space="0" w:color="auto"/>
                            <w:right w:val="none" w:sz="0" w:space="0" w:color="auto"/>
                          </w:divBdr>
                        </w:div>
                      </w:divsChild>
                    </w:div>
                    <w:div w:id="1316035460">
                      <w:marLeft w:val="0"/>
                      <w:marRight w:val="0"/>
                      <w:marTop w:val="0"/>
                      <w:marBottom w:val="0"/>
                      <w:divBdr>
                        <w:top w:val="none" w:sz="0" w:space="0" w:color="auto"/>
                        <w:left w:val="none" w:sz="0" w:space="0" w:color="auto"/>
                        <w:bottom w:val="none" w:sz="0" w:space="0" w:color="auto"/>
                        <w:right w:val="none" w:sz="0" w:space="0" w:color="auto"/>
                      </w:divBdr>
                    </w:div>
                    <w:div w:id="1636793862">
                      <w:marLeft w:val="0"/>
                      <w:marRight w:val="0"/>
                      <w:marTop w:val="0"/>
                      <w:marBottom w:val="0"/>
                      <w:divBdr>
                        <w:top w:val="none" w:sz="0" w:space="0" w:color="auto"/>
                        <w:left w:val="none" w:sz="0" w:space="0" w:color="auto"/>
                        <w:bottom w:val="none" w:sz="0" w:space="0" w:color="auto"/>
                        <w:right w:val="none" w:sz="0" w:space="0" w:color="auto"/>
                      </w:divBdr>
                    </w:div>
                    <w:div w:id="1666938056">
                      <w:marLeft w:val="0"/>
                      <w:marRight w:val="0"/>
                      <w:marTop w:val="0"/>
                      <w:marBottom w:val="0"/>
                      <w:divBdr>
                        <w:top w:val="none" w:sz="0" w:space="0" w:color="auto"/>
                        <w:left w:val="none" w:sz="0" w:space="0" w:color="auto"/>
                        <w:bottom w:val="none" w:sz="0" w:space="0" w:color="auto"/>
                        <w:right w:val="none" w:sz="0" w:space="0" w:color="auto"/>
                      </w:divBdr>
                    </w:div>
                    <w:div w:id="1729068564">
                      <w:marLeft w:val="0"/>
                      <w:marRight w:val="0"/>
                      <w:marTop w:val="0"/>
                      <w:marBottom w:val="0"/>
                      <w:divBdr>
                        <w:top w:val="none" w:sz="0" w:space="0" w:color="auto"/>
                        <w:left w:val="none" w:sz="0" w:space="0" w:color="auto"/>
                        <w:bottom w:val="none" w:sz="0" w:space="0" w:color="auto"/>
                        <w:right w:val="none" w:sz="0" w:space="0" w:color="auto"/>
                      </w:divBdr>
                      <w:divsChild>
                        <w:div w:id="1217475957">
                          <w:marLeft w:val="0"/>
                          <w:marRight w:val="0"/>
                          <w:marTop w:val="0"/>
                          <w:marBottom w:val="0"/>
                          <w:divBdr>
                            <w:top w:val="none" w:sz="0" w:space="0" w:color="auto"/>
                            <w:left w:val="none" w:sz="0" w:space="0" w:color="auto"/>
                            <w:bottom w:val="none" w:sz="0" w:space="0" w:color="auto"/>
                            <w:right w:val="none" w:sz="0" w:space="0" w:color="auto"/>
                          </w:divBdr>
                        </w:div>
                      </w:divsChild>
                    </w:div>
                    <w:div w:id="1986466061">
                      <w:marLeft w:val="0"/>
                      <w:marRight w:val="0"/>
                      <w:marTop w:val="0"/>
                      <w:marBottom w:val="0"/>
                      <w:divBdr>
                        <w:top w:val="none" w:sz="0" w:space="0" w:color="auto"/>
                        <w:left w:val="none" w:sz="0" w:space="0" w:color="auto"/>
                        <w:bottom w:val="none" w:sz="0" w:space="0" w:color="auto"/>
                        <w:right w:val="none" w:sz="0" w:space="0" w:color="auto"/>
                      </w:divBdr>
                    </w:div>
                    <w:div w:id="2065106310">
                      <w:marLeft w:val="0"/>
                      <w:marRight w:val="0"/>
                      <w:marTop w:val="0"/>
                      <w:marBottom w:val="0"/>
                      <w:divBdr>
                        <w:top w:val="none" w:sz="0" w:space="0" w:color="auto"/>
                        <w:left w:val="none" w:sz="0" w:space="0" w:color="auto"/>
                        <w:bottom w:val="none" w:sz="0" w:space="0" w:color="auto"/>
                        <w:right w:val="none" w:sz="0" w:space="0" w:color="auto"/>
                      </w:divBdr>
                    </w:div>
                    <w:div w:id="2088377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8822841">
          <w:marLeft w:val="0"/>
          <w:marRight w:val="0"/>
          <w:marTop w:val="0"/>
          <w:marBottom w:val="0"/>
          <w:divBdr>
            <w:top w:val="none" w:sz="0" w:space="0" w:color="auto"/>
            <w:left w:val="none" w:sz="0" w:space="0" w:color="auto"/>
            <w:bottom w:val="none" w:sz="0" w:space="0" w:color="auto"/>
            <w:right w:val="none" w:sz="0" w:space="0" w:color="auto"/>
          </w:divBdr>
          <w:divsChild>
            <w:div w:id="2044816514">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hart" Target="charts/chart2.xml"/><Relationship Id="rId18" Type="http://schemas.openxmlformats.org/officeDocument/2006/relationships/chart" Target="charts/chart4.xml"/><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chart" Target="charts/chart7.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media/image5.png"/><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chart" Target="charts/chart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8.emf"/><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chart" Target="charts/chart5.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3.xml"/><Relationship Id="rId22" Type="http://schemas.openxmlformats.org/officeDocument/2006/relationships/image" Target="media/image6.emf"/><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LukinSM\Desktop\&#1057;&#1093;&#1077;&#1084;&#1072;%20&#1090;&#1077;&#1087;&#1083;&#1086;&#1089;&#1085;&#1072;&#1073;&#1078;&#1077;&#1085;&#1080;&#1103;\&#1040;&#1082;&#1090;&#1091;&#1083;&#1080;&#1079;&#1072;&#1094;&#1080;&#1103;%20&#1057;&#1093;&#1077;&#1084;&#1099;%20&#1090;&#1077;&#1087;&#1083;&#1086;&#1089;&#1085;&#1072;&#1073;&#1078;&#1077;&#1085;&#1080;&#1103;%202017\&#1044;&#1080;&#1072;&#1075;&#1088;&#1072;&#1084;&#1084;&#1099;%20&#1076;&#1083;&#1103;%20&#1057;&#1093;&#1077;&#1084;&#1099;%20&#1090;&#1077;&#1087;&#1083;&#1086;&#1089;&#1085;&#1072;&#1073;&#1078;&#1077;&#1085;&#1080;&#110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LukinSM\Desktop\&#1057;&#1093;&#1077;&#1084;&#1072;%20&#1090;&#1077;&#1087;&#1083;&#1086;&#1089;&#1085;&#1072;&#1073;&#1078;&#1077;&#1085;&#1080;&#1103;\&#1040;&#1082;&#1090;&#1091;&#1083;&#1080;&#1079;&#1072;&#1094;&#1080;&#1103;%20&#1057;&#1093;&#1077;&#1084;&#1099;%20&#1090;&#1077;&#1087;&#1083;&#1086;&#1089;&#1085;&#1072;&#1073;&#1078;&#1077;&#1085;&#1080;&#1103;%202017\&#1044;&#1080;&#1072;&#1075;&#1088;&#1072;&#1084;&#1084;&#1099;%20&#1076;&#1083;&#1103;%20&#1057;&#1093;&#1077;&#1084;&#1099;%20&#1090;&#1077;&#1087;&#1083;&#1086;&#1089;&#1085;&#1072;&#1073;&#1078;&#1077;&#1085;&#1080;&#1103;.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LukinSM\Desktop\&#1057;&#1093;&#1077;&#1084;&#1072;%20&#1090;&#1077;&#1087;&#1083;&#1086;&#1089;&#1085;&#1072;&#1073;&#1078;&#1077;&#1085;&#1080;&#1103;\&#1040;&#1082;&#1090;&#1091;&#1083;&#1080;&#1079;&#1072;&#1094;&#1080;&#1103;%20&#1057;&#1093;&#1077;&#1084;&#1099;%20&#1090;&#1077;&#1087;&#1083;&#1086;&#1089;&#1085;&#1072;&#1073;&#1078;&#1077;&#1085;&#1080;&#1103;%202017\&#1044;&#1080;&#1072;&#1075;&#1088;&#1072;&#1084;&#1084;&#1099;%20&#1076;&#1083;&#1103;%20&#1057;&#1093;&#1077;&#1084;&#1099;%20&#1090;&#1077;&#1087;&#1083;&#1086;&#1089;&#1085;&#1072;&#1073;&#1078;&#1077;&#1085;&#1080;&#1103;.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LukinSM\Desktop\&#1057;&#1093;&#1077;&#1084;&#1072;%20&#1090;&#1077;&#1087;&#1083;&#1086;&#1089;&#1085;&#1072;&#1073;&#1078;&#1077;&#1085;&#1080;&#1103;\&#1040;&#1082;&#1090;&#1091;&#1083;&#1080;&#1079;&#1072;&#1094;&#1080;&#1103;%20&#1057;&#1093;&#1077;&#1084;&#1099;%20&#1090;&#1077;&#1087;&#1083;&#1086;&#1089;&#1085;&#1072;&#1073;&#1078;&#1077;&#1085;&#1080;&#1103;%202017\&#1044;&#1080;&#1072;&#1075;&#1088;&#1072;&#1084;&#1084;&#1099;%20&#1076;&#1083;&#1103;%20&#1057;&#1093;&#1077;&#1084;&#1099;%20&#1090;&#1077;&#1087;&#1083;&#1086;&#1089;&#1085;&#1072;&#1073;&#1078;&#1077;&#1085;&#1080;&#1103;.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LukinSM\Desktop\&#1057;&#1093;&#1077;&#1084;&#1072;%20&#1090;&#1077;&#1087;&#1083;&#1086;&#1089;&#1085;&#1072;&#1073;&#1078;&#1077;&#1085;&#1080;&#1103;\&#1040;&#1082;&#1090;&#1091;&#1083;&#1080;&#1079;&#1072;&#1094;&#1080;&#1103;%20&#1057;&#1093;&#1077;&#1084;&#1099;%20&#1090;&#1077;&#1087;&#1083;&#1086;&#1089;&#1085;&#1072;&#1073;&#1078;&#1077;&#1085;&#1080;&#1103;%202017\&#1044;&#1080;&#1072;&#1075;&#1088;&#1072;&#1084;&#1084;&#1099;%20&#1076;&#1083;&#1103;%20&#1057;&#1093;&#1077;&#1084;&#1099;%20&#1090;&#1077;&#1087;&#1083;&#1086;&#1089;&#1085;&#1072;&#1073;&#1078;&#1077;&#1085;&#1080;&#1103;.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LukinSM\Desktop\&#1057;&#1093;&#1077;&#1084;&#1072;%20&#1090;&#1077;&#1087;&#1083;&#1086;&#1089;&#1085;&#1072;&#1073;&#1078;&#1077;&#1085;&#1080;&#1103;\&#1040;&#1082;&#1090;&#1091;&#1083;&#1080;&#1079;&#1072;&#1094;&#1080;&#1103;%20&#1057;&#1093;&#1077;&#1084;&#1099;%20&#1090;&#1077;&#1087;&#1083;&#1086;&#1089;&#1085;&#1072;&#1073;&#1078;&#1077;&#1085;&#1080;&#1103;%202017\&#1044;&#1080;&#1072;&#1075;&#1088;&#1072;&#1084;&#1084;&#1099;%20&#1076;&#1083;&#1103;%20&#1057;&#1093;&#1077;&#1084;&#1099;%20&#1090;&#1077;&#1087;&#1083;&#1086;&#1089;&#1085;&#1072;&#1073;&#1078;&#1077;&#1085;&#1080;&#1103;.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LukinSM\Desktop\&#1057;&#1093;&#1077;&#1084;&#1072;%20&#1090;&#1077;&#1087;&#1083;&#1086;&#1089;&#1085;&#1072;&#1073;&#1078;&#1077;&#1085;&#1080;&#1103;\&#1040;&#1082;&#1090;&#1091;&#1083;&#1080;&#1079;&#1072;&#1094;&#1080;&#1103;%20&#1057;&#1093;&#1077;&#1084;&#1099;%20&#1090;&#1077;&#1087;&#1083;&#1086;&#1089;&#1085;&#1072;&#1073;&#1078;&#1077;&#1085;&#1080;&#1103;%202017\&#1044;&#1080;&#1072;&#1075;&#1088;&#1072;&#1084;&#1084;&#1099;%20&#1076;&#1083;&#1103;%20&#1057;&#1093;&#1077;&#1084;&#1099;%20&#1090;&#1077;&#1087;&#1083;&#1086;&#1089;&#1085;&#1072;&#1073;&#1078;&#1077;&#1085;&#1080;&#110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26"/>
  <c:chart>
    <c:autoTitleDeleted val="1"/>
    <c:plotArea>
      <c:layout>
        <c:manualLayout>
          <c:layoutTarget val="inner"/>
          <c:xMode val="edge"/>
          <c:yMode val="edge"/>
          <c:x val="9.707727100705428E-2"/>
          <c:y val="2.506047753928799E-2"/>
          <c:w val="0.69305608948414277"/>
          <c:h val="0.7623699695137397"/>
        </c:manualLayout>
      </c:layout>
      <c:barChart>
        <c:barDir val="col"/>
        <c:grouping val="stacked"/>
        <c:ser>
          <c:idx val="0"/>
          <c:order val="0"/>
          <c:tx>
            <c:strRef>
              <c:f>Прекладка!$B$23</c:f>
              <c:strCache>
                <c:ptCount val="1"/>
                <c:pt idx="0">
                  <c:v>4-9 эт и более</c:v>
                </c:pt>
              </c:strCache>
            </c:strRef>
          </c:tx>
          <c:cat>
            <c:strRef>
              <c:f>Прекладка!$C$22:$K$22</c:f>
              <c:strCache>
                <c:ptCount val="9"/>
                <c:pt idx="0">
                  <c:v>современное состояние</c:v>
                </c:pt>
                <c:pt idx="1">
                  <c:v>2018</c:v>
                </c:pt>
                <c:pt idx="2">
                  <c:v>2019</c:v>
                </c:pt>
                <c:pt idx="3">
                  <c:v>2020</c:v>
                </c:pt>
                <c:pt idx="4">
                  <c:v>2021</c:v>
                </c:pt>
                <c:pt idx="5">
                  <c:v>2022</c:v>
                </c:pt>
                <c:pt idx="6">
                  <c:v>2027</c:v>
                </c:pt>
                <c:pt idx="7">
                  <c:v>2032</c:v>
                </c:pt>
                <c:pt idx="8">
                  <c:v>2034</c:v>
                </c:pt>
              </c:strCache>
            </c:strRef>
          </c:cat>
          <c:val>
            <c:numRef>
              <c:f>Прекладка!$C$23:$K$23</c:f>
              <c:numCache>
                <c:formatCode>General</c:formatCode>
                <c:ptCount val="9"/>
                <c:pt idx="0">
                  <c:v>842210.9</c:v>
                </c:pt>
                <c:pt idx="1">
                  <c:v>853952.1</c:v>
                </c:pt>
                <c:pt idx="2">
                  <c:v>860622</c:v>
                </c:pt>
                <c:pt idx="3">
                  <c:v>865347</c:v>
                </c:pt>
                <c:pt idx="4">
                  <c:v>873438</c:v>
                </c:pt>
                <c:pt idx="5">
                  <c:v>873438</c:v>
                </c:pt>
                <c:pt idx="6">
                  <c:v>949538</c:v>
                </c:pt>
                <c:pt idx="7">
                  <c:v>1010395</c:v>
                </c:pt>
                <c:pt idx="8">
                  <c:v>1039506</c:v>
                </c:pt>
              </c:numCache>
            </c:numRef>
          </c:val>
        </c:ser>
        <c:ser>
          <c:idx val="1"/>
          <c:order val="1"/>
          <c:tx>
            <c:strRef>
              <c:f>Прекладка!$B$24</c:f>
              <c:strCache>
                <c:ptCount val="1"/>
                <c:pt idx="0">
                  <c:v>1-2 эт без участков</c:v>
                </c:pt>
              </c:strCache>
            </c:strRef>
          </c:tx>
          <c:cat>
            <c:strRef>
              <c:f>Прекладка!$C$22:$K$22</c:f>
              <c:strCache>
                <c:ptCount val="9"/>
                <c:pt idx="0">
                  <c:v>современное состояние</c:v>
                </c:pt>
                <c:pt idx="1">
                  <c:v>2018</c:v>
                </c:pt>
                <c:pt idx="2">
                  <c:v>2019</c:v>
                </c:pt>
                <c:pt idx="3">
                  <c:v>2020</c:v>
                </c:pt>
                <c:pt idx="4">
                  <c:v>2021</c:v>
                </c:pt>
                <c:pt idx="5">
                  <c:v>2022</c:v>
                </c:pt>
                <c:pt idx="6">
                  <c:v>2027</c:v>
                </c:pt>
                <c:pt idx="7">
                  <c:v>2032</c:v>
                </c:pt>
                <c:pt idx="8">
                  <c:v>2034</c:v>
                </c:pt>
              </c:strCache>
            </c:strRef>
          </c:cat>
          <c:val>
            <c:numRef>
              <c:f>Прекладка!$C$24:$K$24</c:f>
              <c:numCache>
                <c:formatCode>General</c:formatCode>
                <c:ptCount val="9"/>
                <c:pt idx="0">
                  <c:v>72888.3</c:v>
                </c:pt>
                <c:pt idx="1">
                  <c:v>72888.3</c:v>
                </c:pt>
                <c:pt idx="2">
                  <c:v>65029.2</c:v>
                </c:pt>
                <c:pt idx="3">
                  <c:v>62229.3</c:v>
                </c:pt>
                <c:pt idx="4">
                  <c:v>62893.3</c:v>
                </c:pt>
                <c:pt idx="5">
                  <c:v>65502.3</c:v>
                </c:pt>
                <c:pt idx="6">
                  <c:v>65502.3</c:v>
                </c:pt>
                <c:pt idx="7">
                  <c:v>65502.3</c:v>
                </c:pt>
                <c:pt idx="8">
                  <c:v>65502.3</c:v>
                </c:pt>
              </c:numCache>
            </c:numRef>
          </c:val>
        </c:ser>
        <c:ser>
          <c:idx val="2"/>
          <c:order val="2"/>
          <c:tx>
            <c:strRef>
              <c:f>Прекладка!$B$25</c:f>
              <c:strCache>
                <c:ptCount val="1"/>
                <c:pt idx="0">
                  <c:v>1-2-3 эт с участками</c:v>
                </c:pt>
              </c:strCache>
            </c:strRef>
          </c:tx>
          <c:cat>
            <c:strRef>
              <c:f>Прекладка!$C$22:$K$22</c:f>
              <c:strCache>
                <c:ptCount val="9"/>
                <c:pt idx="0">
                  <c:v>современное состояние</c:v>
                </c:pt>
                <c:pt idx="1">
                  <c:v>2018</c:v>
                </c:pt>
                <c:pt idx="2">
                  <c:v>2019</c:v>
                </c:pt>
                <c:pt idx="3">
                  <c:v>2020</c:v>
                </c:pt>
                <c:pt idx="4">
                  <c:v>2021</c:v>
                </c:pt>
                <c:pt idx="5">
                  <c:v>2022</c:v>
                </c:pt>
                <c:pt idx="6">
                  <c:v>2027</c:v>
                </c:pt>
                <c:pt idx="7">
                  <c:v>2032</c:v>
                </c:pt>
                <c:pt idx="8">
                  <c:v>2034</c:v>
                </c:pt>
              </c:strCache>
            </c:strRef>
          </c:cat>
          <c:val>
            <c:numRef>
              <c:f>Прекладка!$C$25:$K$25</c:f>
              <c:numCache>
                <c:formatCode>General</c:formatCode>
                <c:ptCount val="9"/>
                <c:pt idx="0">
                  <c:v>272012.7</c:v>
                </c:pt>
                <c:pt idx="1">
                  <c:v>272012.7</c:v>
                </c:pt>
                <c:pt idx="2">
                  <c:v>282012.7</c:v>
                </c:pt>
                <c:pt idx="3">
                  <c:v>289012.7</c:v>
                </c:pt>
                <c:pt idx="4">
                  <c:v>297612.7</c:v>
                </c:pt>
                <c:pt idx="5">
                  <c:v>306212.7</c:v>
                </c:pt>
                <c:pt idx="6">
                  <c:v>319112.7</c:v>
                </c:pt>
                <c:pt idx="7">
                  <c:v>332012.7</c:v>
                </c:pt>
                <c:pt idx="8">
                  <c:v>345112.7</c:v>
                </c:pt>
              </c:numCache>
            </c:numRef>
          </c:val>
        </c:ser>
        <c:ser>
          <c:idx val="3"/>
          <c:order val="3"/>
          <c:tx>
            <c:strRef>
              <c:f>Прекладка!$B$26</c:f>
              <c:strCache>
                <c:ptCount val="1"/>
                <c:pt idx="0">
                  <c:v>Нежилая</c:v>
                </c:pt>
              </c:strCache>
            </c:strRef>
          </c:tx>
          <c:cat>
            <c:strRef>
              <c:f>Прекладка!$C$22:$K$22</c:f>
              <c:strCache>
                <c:ptCount val="9"/>
                <c:pt idx="0">
                  <c:v>современное состояние</c:v>
                </c:pt>
                <c:pt idx="1">
                  <c:v>2018</c:v>
                </c:pt>
                <c:pt idx="2">
                  <c:v>2019</c:v>
                </c:pt>
                <c:pt idx="3">
                  <c:v>2020</c:v>
                </c:pt>
                <c:pt idx="4">
                  <c:v>2021</c:v>
                </c:pt>
                <c:pt idx="5">
                  <c:v>2022</c:v>
                </c:pt>
                <c:pt idx="6">
                  <c:v>2027</c:v>
                </c:pt>
                <c:pt idx="7">
                  <c:v>2032</c:v>
                </c:pt>
                <c:pt idx="8">
                  <c:v>2034</c:v>
                </c:pt>
              </c:strCache>
            </c:strRef>
          </c:cat>
          <c:val>
            <c:numRef>
              <c:f>Прекладка!$C$26:$K$26</c:f>
              <c:numCache>
                <c:formatCode>General</c:formatCode>
                <c:ptCount val="9"/>
                <c:pt idx="0">
                  <c:v>272315</c:v>
                </c:pt>
                <c:pt idx="1">
                  <c:v>293629.7</c:v>
                </c:pt>
                <c:pt idx="2">
                  <c:v>295860.7</c:v>
                </c:pt>
                <c:pt idx="3">
                  <c:v>297678.7</c:v>
                </c:pt>
                <c:pt idx="4">
                  <c:v>300710.3</c:v>
                </c:pt>
                <c:pt idx="5">
                  <c:v>307932</c:v>
                </c:pt>
                <c:pt idx="6">
                  <c:v>312714</c:v>
                </c:pt>
                <c:pt idx="7">
                  <c:v>323349.40000000002</c:v>
                </c:pt>
                <c:pt idx="8">
                  <c:v>331595.40000000002</c:v>
                </c:pt>
              </c:numCache>
            </c:numRef>
          </c:val>
        </c:ser>
        <c:ser>
          <c:idx val="4"/>
          <c:order val="4"/>
          <c:tx>
            <c:strRef>
              <c:f>Прекладка!$B$27</c:f>
              <c:strCache>
                <c:ptCount val="1"/>
                <c:pt idx="0">
                  <c:v>Промышленная и коммунальная                          </c:v>
                </c:pt>
              </c:strCache>
            </c:strRef>
          </c:tx>
          <c:cat>
            <c:strRef>
              <c:f>Прекладка!$C$22:$K$22</c:f>
              <c:strCache>
                <c:ptCount val="9"/>
                <c:pt idx="0">
                  <c:v>современное состояние</c:v>
                </c:pt>
                <c:pt idx="1">
                  <c:v>2018</c:v>
                </c:pt>
                <c:pt idx="2">
                  <c:v>2019</c:v>
                </c:pt>
                <c:pt idx="3">
                  <c:v>2020</c:v>
                </c:pt>
                <c:pt idx="4">
                  <c:v>2021</c:v>
                </c:pt>
                <c:pt idx="5">
                  <c:v>2022</c:v>
                </c:pt>
                <c:pt idx="6">
                  <c:v>2027</c:v>
                </c:pt>
                <c:pt idx="7">
                  <c:v>2032</c:v>
                </c:pt>
                <c:pt idx="8">
                  <c:v>2034</c:v>
                </c:pt>
              </c:strCache>
            </c:strRef>
          </c:cat>
          <c:val>
            <c:numRef>
              <c:f>Прекладка!$C$27:$K$27</c:f>
              <c:numCache>
                <c:formatCode>General</c:formatCode>
                <c:ptCount val="9"/>
                <c:pt idx="0">
                  <c:v>810724.6</c:v>
                </c:pt>
                <c:pt idx="1">
                  <c:v>810724.6</c:v>
                </c:pt>
                <c:pt idx="2">
                  <c:v>817249.6</c:v>
                </c:pt>
                <c:pt idx="3">
                  <c:v>837612.6</c:v>
                </c:pt>
                <c:pt idx="4">
                  <c:v>837612.6</c:v>
                </c:pt>
                <c:pt idx="5">
                  <c:v>894633.9</c:v>
                </c:pt>
                <c:pt idx="6">
                  <c:v>894633.9</c:v>
                </c:pt>
                <c:pt idx="7">
                  <c:v>894633.9</c:v>
                </c:pt>
                <c:pt idx="8">
                  <c:v>894633.9</c:v>
                </c:pt>
              </c:numCache>
            </c:numRef>
          </c:val>
        </c:ser>
        <c:gapWidth val="55"/>
        <c:overlap val="100"/>
        <c:axId val="185020416"/>
        <c:axId val="185021952"/>
      </c:barChart>
      <c:catAx>
        <c:axId val="185020416"/>
        <c:scaling>
          <c:orientation val="minMax"/>
        </c:scaling>
        <c:axPos val="b"/>
        <c:numFmt formatCode="General" sourceLinked="0"/>
        <c:majorTickMark val="none"/>
        <c:tickLblPos val="nextTo"/>
        <c:crossAx val="185021952"/>
        <c:crosses val="autoZero"/>
        <c:auto val="1"/>
        <c:lblAlgn val="ctr"/>
        <c:lblOffset val="100"/>
      </c:catAx>
      <c:valAx>
        <c:axId val="185021952"/>
        <c:scaling>
          <c:orientation val="minMax"/>
        </c:scaling>
        <c:axPos val="l"/>
        <c:majorGridlines/>
        <c:numFmt formatCode="General" sourceLinked="0"/>
        <c:majorTickMark val="none"/>
        <c:tickLblPos val="nextTo"/>
        <c:crossAx val="185020416"/>
        <c:crosses val="autoZero"/>
        <c:crossBetween val="between"/>
      </c:valAx>
    </c:plotArea>
    <c:legend>
      <c:legendPos val="r"/>
      <c:layout>
        <c:manualLayout>
          <c:xMode val="edge"/>
          <c:yMode val="edge"/>
          <c:x val="0.79563894326293327"/>
          <c:y val="0.26029611111338213"/>
          <c:w val="0.20436105673706792"/>
          <c:h val="0.32819677847687667"/>
        </c:manualLayout>
      </c:layout>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26"/>
  <c:chart>
    <c:title>
      <c:tx>
        <c:rich>
          <a:bodyPr/>
          <a:lstStyle/>
          <a:p>
            <a:pPr>
              <a:defRPr/>
            </a:pPr>
            <a:r>
              <a:rPr lang="ru-RU"/>
              <a:t>Планируемый прирост</a:t>
            </a:r>
            <a:r>
              <a:rPr lang="ru-RU" baseline="0"/>
              <a:t> нагрузок, Гкал/час</a:t>
            </a:r>
            <a:endParaRPr lang="ru-RU"/>
          </a:p>
        </c:rich>
      </c:tx>
    </c:title>
    <c:plotArea>
      <c:layout>
        <c:manualLayout>
          <c:layoutTarget val="inner"/>
          <c:xMode val="edge"/>
          <c:yMode val="edge"/>
          <c:x val="2.5128597683319601E-2"/>
          <c:y val="8.1490185052117012E-2"/>
          <c:w val="0.95686765920855565"/>
          <c:h val="0.82105686532708166"/>
        </c:manualLayout>
      </c:layout>
      <c:barChart>
        <c:barDir val="col"/>
        <c:grouping val="clustered"/>
        <c:ser>
          <c:idx val="0"/>
          <c:order val="0"/>
          <c:tx>
            <c:strRef>
              <c:f>'Рис 3'!$B$23</c:f>
              <c:strCache>
                <c:ptCount val="1"/>
                <c:pt idx="0">
                  <c:v>Отопление</c:v>
                </c:pt>
              </c:strCache>
            </c:strRef>
          </c:tx>
          <c:dLbls>
            <c:spPr>
              <a:noFill/>
              <a:ln>
                <a:noFill/>
              </a:ln>
              <a:effectLst/>
            </c:spPr>
            <c:dLblPos val="outEnd"/>
            <c:showVal val="1"/>
            <c:extLst>
              <c:ext xmlns:c15="http://schemas.microsoft.com/office/drawing/2012/chart" uri="{CE6537A1-D6FC-4f65-9D91-7224C49458BB}">
                <c15:layout/>
                <c15:showLeaderLines val="0"/>
              </c:ext>
            </c:extLst>
          </c:dLbls>
          <c:cat>
            <c:strRef>
              <c:f>'Рис 3'!$C$22:$J$22</c:f>
              <c:strCache>
                <c:ptCount val="8"/>
                <c:pt idx="0">
                  <c:v>0.01.2018</c:v>
                </c:pt>
                <c:pt idx="1">
                  <c:v>01.01.2019</c:v>
                </c:pt>
                <c:pt idx="2">
                  <c:v>01.01.2020</c:v>
                </c:pt>
                <c:pt idx="3">
                  <c:v>01.01.2021</c:v>
                </c:pt>
                <c:pt idx="4">
                  <c:v>01.01.2022</c:v>
                </c:pt>
                <c:pt idx="5">
                  <c:v>01.01.2027</c:v>
                </c:pt>
                <c:pt idx="6">
                  <c:v>01.01.2032</c:v>
                </c:pt>
                <c:pt idx="7">
                  <c:v>01.01.2034</c:v>
                </c:pt>
              </c:strCache>
            </c:strRef>
          </c:cat>
          <c:val>
            <c:numRef>
              <c:f>'Рис 3'!$C$23:$J$23</c:f>
              <c:numCache>
                <c:formatCode>0.00</c:formatCode>
                <c:ptCount val="8"/>
                <c:pt idx="0">
                  <c:v>1.9400000000000079</c:v>
                </c:pt>
                <c:pt idx="1">
                  <c:v>3.27</c:v>
                </c:pt>
                <c:pt idx="2">
                  <c:v>1.71</c:v>
                </c:pt>
                <c:pt idx="3">
                  <c:v>8.3500000000000068</c:v>
                </c:pt>
                <c:pt idx="4">
                  <c:v>3.73</c:v>
                </c:pt>
                <c:pt idx="5">
                  <c:v>4.3499999999999996</c:v>
                </c:pt>
                <c:pt idx="6">
                  <c:v>12.09</c:v>
                </c:pt>
                <c:pt idx="7">
                  <c:v>2.06</c:v>
                </c:pt>
              </c:numCache>
            </c:numRef>
          </c:val>
        </c:ser>
        <c:ser>
          <c:idx val="1"/>
          <c:order val="1"/>
          <c:tx>
            <c:strRef>
              <c:f>'Рис 3'!$B$24</c:f>
              <c:strCache>
                <c:ptCount val="1"/>
                <c:pt idx="0">
                  <c:v>Вентиляция</c:v>
                </c:pt>
              </c:strCache>
            </c:strRef>
          </c:tx>
          <c:dLbls>
            <c:spPr>
              <a:noFill/>
              <a:ln>
                <a:noFill/>
              </a:ln>
              <a:effectLst/>
            </c:spPr>
            <c:dLblPos val="outEnd"/>
            <c:showVal val="1"/>
            <c:extLst>
              <c:ext xmlns:c15="http://schemas.microsoft.com/office/drawing/2012/chart" uri="{CE6537A1-D6FC-4f65-9D91-7224C49458BB}">
                <c15:layout/>
                <c15:showLeaderLines val="0"/>
              </c:ext>
            </c:extLst>
          </c:dLbls>
          <c:cat>
            <c:strRef>
              <c:f>'Рис 3'!$C$22:$J$22</c:f>
              <c:strCache>
                <c:ptCount val="8"/>
                <c:pt idx="0">
                  <c:v>0.01.2018</c:v>
                </c:pt>
                <c:pt idx="1">
                  <c:v>01.01.2019</c:v>
                </c:pt>
                <c:pt idx="2">
                  <c:v>01.01.2020</c:v>
                </c:pt>
                <c:pt idx="3">
                  <c:v>01.01.2021</c:v>
                </c:pt>
                <c:pt idx="4">
                  <c:v>01.01.2022</c:v>
                </c:pt>
                <c:pt idx="5">
                  <c:v>01.01.2027</c:v>
                </c:pt>
                <c:pt idx="6">
                  <c:v>01.01.2032</c:v>
                </c:pt>
                <c:pt idx="7">
                  <c:v>01.01.2034</c:v>
                </c:pt>
              </c:strCache>
            </c:strRef>
          </c:cat>
          <c:val>
            <c:numRef>
              <c:f>'Рис 3'!$C$24:$J$24</c:f>
              <c:numCache>
                <c:formatCode>0.00</c:formatCode>
                <c:ptCount val="8"/>
                <c:pt idx="0">
                  <c:v>0.2</c:v>
                </c:pt>
                <c:pt idx="1">
                  <c:v>1.3</c:v>
                </c:pt>
                <c:pt idx="2">
                  <c:v>1.85</c:v>
                </c:pt>
                <c:pt idx="3">
                  <c:v>1.9000000000000001</c:v>
                </c:pt>
                <c:pt idx="4">
                  <c:v>4.2300000000000004</c:v>
                </c:pt>
                <c:pt idx="5">
                  <c:v>4.0000000000000022E-2</c:v>
                </c:pt>
                <c:pt idx="6">
                  <c:v>4.38</c:v>
                </c:pt>
                <c:pt idx="7">
                  <c:v>8.0000000000000043E-2</c:v>
                </c:pt>
              </c:numCache>
            </c:numRef>
          </c:val>
        </c:ser>
        <c:ser>
          <c:idx val="2"/>
          <c:order val="2"/>
          <c:tx>
            <c:strRef>
              <c:f>'Рис 3'!$B$25</c:f>
              <c:strCache>
                <c:ptCount val="1"/>
                <c:pt idx="0">
                  <c:v>ГВС</c:v>
                </c:pt>
              </c:strCache>
            </c:strRef>
          </c:tx>
          <c:dLbls>
            <c:spPr>
              <a:noFill/>
              <a:ln>
                <a:noFill/>
              </a:ln>
              <a:effectLst/>
            </c:spPr>
            <c:dLblPos val="outEnd"/>
            <c:showVal val="1"/>
            <c:extLst>
              <c:ext xmlns:c15="http://schemas.microsoft.com/office/drawing/2012/chart" uri="{CE6537A1-D6FC-4f65-9D91-7224C49458BB}">
                <c15:layout/>
                <c15:showLeaderLines val="0"/>
              </c:ext>
            </c:extLst>
          </c:dLbls>
          <c:cat>
            <c:strRef>
              <c:f>'Рис 3'!$C$22:$J$22</c:f>
              <c:strCache>
                <c:ptCount val="8"/>
                <c:pt idx="0">
                  <c:v>0.01.2018</c:v>
                </c:pt>
                <c:pt idx="1">
                  <c:v>01.01.2019</c:v>
                </c:pt>
                <c:pt idx="2">
                  <c:v>01.01.2020</c:v>
                </c:pt>
                <c:pt idx="3">
                  <c:v>01.01.2021</c:v>
                </c:pt>
                <c:pt idx="4">
                  <c:v>01.01.2022</c:v>
                </c:pt>
                <c:pt idx="5">
                  <c:v>01.01.2027</c:v>
                </c:pt>
                <c:pt idx="6">
                  <c:v>01.01.2032</c:v>
                </c:pt>
                <c:pt idx="7">
                  <c:v>01.01.2034</c:v>
                </c:pt>
              </c:strCache>
            </c:strRef>
          </c:cat>
          <c:val>
            <c:numRef>
              <c:f>'Рис 3'!$C$25:$J$25</c:f>
              <c:numCache>
                <c:formatCode>0.00</c:formatCode>
                <c:ptCount val="8"/>
                <c:pt idx="0">
                  <c:v>0.43000000000000038</c:v>
                </c:pt>
                <c:pt idx="1">
                  <c:v>0.35000000000000031</c:v>
                </c:pt>
                <c:pt idx="2">
                  <c:v>0.15000000000000024</c:v>
                </c:pt>
                <c:pt idx="3">
                  <c:v>0.79</c:v>
                </c:pt>
                <c:pt idx="4">
                  <c:v>0.2</c:v>
                </c:pt>
                <c:pt idx="5">
                  <c:v>2.34</c:v>
                </c:pt>
                <c:pt idx="6">
                  <c:v>2.54</c:v>
                </c:pt>
                <c:pt idx="7">
                  <c:v>0.91</c:v>
                </c:pt>
              </c:numCache>
            </c:numRef>
          </c:val>
        </c:ser>
        <c:gapWidth val="55"/>
        <c:axId val="185114624"/>
        <c:axId val="185116160"/>
      </c:barChart>
      <c:catAx>
        <c:axId val="185114624"/>
        <c:scaling>
          <c:orientation val="minMax"/>
        </c:scaling>
        <c:axPos val="b"/>
        <c:numFmt formatCode="General" sourceLinked="1"/>
        <c:majorTickMark val="none"/>
        <c:tickLblPos val="nextTo"/>
        <c:crossAx val="185116160"/>
        <c:crosses val="autoZero"/>
        <c:auto val="1"/>
        <c:lblAlgn val="ctr"/>
        <c:lblOffset val="100"/>
      </c:catAx>
      <c:valAx>
        <c:axId val="185116160"/>
        <c:scaling>
          <c:orientation val="minMax"/>
        </c:scaling>
        <c:delete val="1"/>
        <c:axPos val="l"/>
        <c:majorGridlines/>
        <c:numFmt formatCode="General" sourceLinked="0"/>
        <c:majorTickMark val="none"/>
        <c:tickLblPos val="none"/>
        <c:crossAx val="185114624"/>
        <c:crosses val="autoZero"/>
        <c:crossBetween val="between"/>
      </c:valAx>
    </c:plotArea>
    <c:legend>
      <c:legendPos val="t"/>
      <c:layout>
        <c:manualLayout>
          <c:xMode val="edge"/>
          <c:yMode val="edge"/>
          <c:x val="0.33892914409661096"/>
          <c:y val="0.10608785012411855"/>
          <c:w val="0.29855286718710894"/>
          <c:h val="6.1131235238299553E-2"/>
        </c:manualLayout>
      </c:layout>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style val="26"/>
  <c:chart>
    <c:title>
      <c:tx>
        <c:rich>
          <a:bodyPr/>
          <a:lstStyle/>
          <a:p>
            <a:pPr>
              <a:defRPr/>
            </a:pPr>
            <a:r>
              <a:rPr lang="ru-RU"/>
              <a:t>Планируемый прирост</a:t>
            </a:r>
            <a:r>
              <a:rPr lang="ru-RU" baseline="0"/>
              <a:t> нагрузок, Гкал/час</a:t>
            </a:r>
            <a:endParaRPr lang="ru-RU"/>
          </a:p>
        </c:rich>
      </c:tx>
    </c:title>
    <c:plotArea>
      <c:layout>
        <c:manualLayout>
          <c:layoutTarget val="inner"/>
          <c:xMode val="edge"/>
          <c:yMode val="edge"/>
          <c:x val="2.5128597683319601E-2"/>
          <c:y val="8.1490185052117012E-2"/>
          <c:w val="0.95686765920855565"/>
          <c:h val="0.82105686532708166"/>
        </c:manualLayout>
      </c:layout>
      <c:barChart>
        <c:barDir val="col"/>
        <c:grouping val="clustered"/>
        <c:ser>
          <c:idx val="0"/>
          <c:order val="0"/>
          <c:tx>
            <c:strRef>
              <c:f>'Рис 5'!$B$23</c:f>
              <c:strCache>
                <c:ptCount val="1"/>
                <c:pt idx="0">
                  <c:v>Отопление</c:v>
                </c:pt>
              </c:strCache>
            </c:strRef>
          </c:tx>
          <c:dLbls>
            <c:spPr>
              <a:noFill/>
              <a:ln>
                <a:noFill/>
              </a:ln>
              <a:effectLst/>
            </c:spPr>
            <c:dLblPos val="outEnd"/>
            <c:showVal val="1"/>
            <c:extLst>
              <c:ext xmlns:c15="http://schemas.microsoft.com/office/drawing/2012/chart" uri="{CE6537A1-D6FC-4f65-9D91-7224C49458BB}">
                <c15:layout/>
                <c15:showLeaderLines val="0"/>
              </c:ext>
            </c:extLst>
          </c:dLbls>
          <c:cat>
            <c:strRef>
              <c:f>'Рис 5'!$C$22:$J$22</c:f>
              <c:strCache>
                <c:ptCount val="8"/>
                <c:pt idx="0">
                  <c:v>0.01.2018</c:v>
                </c:pt>
                <c:pt idx="1">
                  <c:v>01.01.2019</c:v>
                </c:pt>
                <c:pt idx="2">
                  <c:v>01.01.2020</c:v>
                </c:pt>
                <c:pt idx="3">
                  <c:v>01.01.2021</c:v>
                </c:pt>
                <c:pt idx="4">
                  <c:v>01.01.2022</c:v>
                </c:pt>
                <c:pt idx="5">
                  <c:v>01.01.2027</c:v>
                </c:pt>
                <c:pt idx="6">
                  <c:v>01.01.2032</c:v>
                </c:pt>
                <c:pt idx="7">
                  <c:v>01.01.2034</c:v>
                </c:pt>
              </c:strCache>
            </c:strRef>
          </c:cat>
          <c:val>
            <c:numRef>
              <c:f>'Рис 5'!$C$23:$J$23</c:f>
              <c:numCache>
                <c:formatCode>0.00</c:formatCode>
                <c:ptCount val="8"/>
                <c:pt idx="0" formatCode="0.0">
                  <c:v>0</c:v>
                </c:pt>
                <c:pt idx="1">
                  <c:v>3.4299999999999997</c:v>
                </c:pt>
                <c:pt idx="2">
                  <c:v>1.72</c:v>
                </c:pt>
                <c:pt idx="3">
                  <c:v>7.1499999999999995</c:v>
                </c:pt>
                <c:pt idx="4">
                  <c:v>3.14</c:v>
                </c:pt>
                <c:pt idx="5" formatCode="0.0">
                  <c:v>0</c:v>
                </c:pt>
                <c:pt idx="6">
                  <c:v>8.19</c:v>
                </c:pt>
                <c:pt idx="7" formatCode="0.0">
                  <c:v>0</c:v>
                </c:pt>
              </c:numCache>
            </c:numRef>
          </c:val>
        </c:ser>
        <c:ser>
          <c:idx val="1"/>
          <c:order val="1"/>
          <c:tx>
            <c:strRef>
              <c:f>'Рис 5'!$B$24</c:f>
              <c:strCache>
                <c:ptCount val="1"/>
                <c:pt idx="0">
                  <c:v>Вентиляция</c:v>
                </c:pt>
              </c:strCache>
            </c:strRef>
          </c:tx>
          <c:dLbls>
            <c:spPr>
              <a:noFill/>
              <a:ln>
                <a:noFill/>
              </a:ln>
              <a:effectLst/>
            </c:spPr>
            <c:dLblPos val="outEnd"/>
            <c:showVal val="1"/>
            <c:extLst>
              <c:ext xmlns:c15="http://schemas.microsoft.com/office/drawing/2012/chart" uri="{CE6537A1-D6FC-4f65-9D91-7224C49458BB}">
                <c15:layout/>
                <c15:showLeaderLines val="0"/>
              </c:ext>
            </c:extLst>
          </c:dLbls>
          <c:cat>
            <c:strRef>
              <c:f>'Рис 5'!$C$22:$J$22</c:f>
              <c:strCache>
                <c:ptCount val="8"/>
                <c:pt idx="0">
                  <c:v>0.01.2018</c:v>
                </c:pt>
                <c:pt idx="1">
                  <c:v>01.01.2019</c:v>
                </c:pt>
                <c:pt idx="2">
                  <c:v>01.01.2020</c:v>
                </c:pt>
                <c:pt idx="3">
                  <c:v>01.01.2021</c:v>
                </c:pt>
                <c:pt idx="4">
                  <c:v>01.01.2022</c:v>
                </c:pt>
                <c:pt idx="5">
                  <c:v>01.01.2027</c:v>
                </c:pt>
                <c:pt idx="6">
                  <c:v>01.01.2032</c:v>
                </c:pt>
                <c:pt idx="7">
                  <c:v>01.01.2034</c:v>
                </c:pt>
              </c:strCache>
            </c:strRef>
          </c:cat>
          <c:val>
            <c:numRef>
              <c:f>'Рис 5'!$C$24:$J$24</c:f>
              <c:numCache>
                <c:formatCode>0.00</c:formatCode>
                <c:ptCount val="8"/>
                <c:pt idx="0" formatCode="0.0">
                  <c:v>0</c:v>
                </c:pt>
                <c:pt idx="1">
                  <c:v>1.28</c:v>
                </c:pt>
                <c:pt idx="2">
                  <c:v>1.84</c:v>
                </c:pt>
                <c:pt idx="3">
                  <c:v>1.8800000000000001</c:v>
                </c:pt>
                <c:pt idx="4">
                  <c:v>4.1599999999999975</c:v>
                </c:pt>
                <c:pt idx="5" formatCode="0.0">
                  <c:v>0</c:v>
                </c:pt>
                <c:pt idx="6">
                  <c:v>4.28</c:v>
                </c:pt>
                <c:pt idx="7" formatCode="0.0">
                  <c:v>0</c:v>
                </c:pt>
              </c:numCache>
            </c:numRef>
          </c:val>
        </c:ser>
        <c:ser>
          <c:idx val="2"/>
          <c:order val="2"/>
          <c:tx>
            <c:strRef>
              <c:f>'Рис 5'!$B$25</c:f>
              <c:strCache>
                <c:ptCount val="1"/>
                <c:pt idx="0">
                  <c:v>ГВС</c:v>
                </c:pt>
              </c:strCache>
            </c:strRef>
          </c:tx>
          <c:dLbls>
            <c:spPr>
              <a:noFill/>
              <a:ln>
                <a:noFill/>
              </a:ln>
              <a:effectLst/>
            </c:spPr>
            <c:dLblPos val="outEnd"/>
            <c:showVal val="1"/>
            <c:extLst>
              <c:ext xmlns:c15="http://schemas.microsoft.com/office/drawing/2012/chart" uri="{CE6537A1-D6FC-4f65-9D91-7224C49458BB}">
                <c15:layout/>
                <c15:showLeaderLines val="0"/>
              </c:ext>
            </c:extLst>
          </c:dLbls>
          <c:cat>
            <c:strRef>
              <c:f>'Рис 5'!$C$22:$J$22</c:f>
              <c:strCache>
                <c:ptCount val="8"/>
                <c:pt idx="0">
                  <c:v>0.01.2018</c:v>
                </c:pt>
                <c:pt idx="1">
                  <c:v>01.01.2019</c:v>
                </c:pt>
                <c:pt idx="2">
                  <c:v>01.01.2020</c:v>
                </c:pt>
                <c:pt idx="3">
                  <c:v>01.01.2021</c:v>
                </c:pt>
                <c:pt idx="4">
                  <c:v>01.01.2022</c:v>
                </c:pt>
                <c:pt idx="5">
                  <c:v>01.01.2027</c:v>
                </c:pt>
                <c:pt idx="6">
                  <c:v>01.01.2032</c:v>
                </c:pt>
                <c:pt idx="7">
                  <c:v>01.01.2034</c:v>
                </c:pt>
              </c:strCache>
            </c:strRef>
          </c:cat>
          <c:val>
            <c:numRef>
              <c:f>'Рис 5'!$C$25:$J$25</c:f>
              <c:numCache>
                <c:formatCode>0.00</c:formatCode>
                <c:ptCount val="8"/>
                <c:pt idx="0" formatCode="0.0">
                  <c:v>0</c:v>
                </c:pt>
                <c:pt idx="1">
                  <c:v>0.21000000000000021</c:v>
                </c:pt>
                <c:pt idx="2">
                  <c:v>8.0000000000000043E-2</c:v>
                </c:pt>
                <c:pt idx="3">
                  <c:v>0.48000000000000032</c:v>
                </c:pt>
                <c:pt idx="4">
                  <c:v>1.9100000000000001</c:v>
                </c:pt>
                <c:pt idx="5" formatCode="0.0">
                  <c:v>0</c:v>
                </c:pt>
                <c:pt idx="6" formatCode="0.0">
                  <c:v>0</c:v>
                </c:pt>
                <c:pt idx="7" formatCode="0.0">
                  <c:v>0</c:v>
                </c:pt>
              </c:numCache>
            </c:numRef>
          </c:val>
        </c:ser>
        <c:gapWidth val="55"/>
        <c:axId val="188625280"/>
        <c:axId val="188626816"/>
      </c:barChart>
      <c:catAx>
        <c:axId val="188625280"/>
        <c:scaling>
          <c:orientation val="minMax"/>
        </c:scaling>
        <c:axPos val="b"/>
        <c:numFmt formatCode="General" sourceLinked="1"/>
        <c:majorTickMark val="none"/>
        <c:tickLblPos val="nextTo"/>
        <c:crossAx val="188626816"/>
        <c:crosses val="autoZero"/>
        <c:auto val="1"/>
        <c:lblAlgn val="ctr"/>
        <c:lblOffset val="100"/>
      </c:catAx>
      <c:valAx>
        <c:axId val="188626816"/>
        <c:scaling>
          <c:orientation val="minMax"/>
        </c:scaling>
        <c:delete val="1"/>
        <c:axPos val="l"/>
        <c:majorGridlines/>
        <c:numFmt formatCode="General" sourceLinked="0"/>
        <c:majorTickMark val="none"/>
        <c:tickLblPos val="none"/>
        <c:crossAx val="188625280"/>
        <c:crosses val="autoZero"/>
        <c:crossBetween val="between"/>
      </c:valAx>
    </c:plotArea>
    <c:legend>
      <c:legendPos val="t"/>
      <c:layout>
        <c:manualLayout>
          <c:xMode val="edge"/>
          <c:yMode val="edge"/>
          <c:x val="0.33892914409661107"/>
          <c:y val="0.10608785012411855"/>
          <c:w val="0.29855286718710916"/>
          <c:h val="6.1131235238299553E-2"/>
        </c:manualLayout>
      </c:layout>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style val="26"/>
  <c:chart>
    <c:title>
      <c:tx>
        <c:rich>
          <a:bodyPr/>
          <a:lstStyle/>
          <a:p>
            <a:pPr>
              <a:defRPr/>
            </a:pPr>
            <a:r>
              <a:rPr lang="ru-RU" sz="1400"/>
              <a:t>Баланс тепловой мощности и тепловой нагрузки НГРЭС на 01.01.2017</a:t>
            </a:r>
          </a:p>
        </c:rich>
      </c:tx>
    </c:title>
    <c:view3D>
      <c:rotX val="30"/>
      <c:perspective val="30"/>
    </c:view3D>
    <c:plotArea>
      <c:layout>
        <c:manualLayout>
          <c:layoutTarget val="inner"/>
          <c:xMode val="edge"/>
          <c:yMode val="edge"/>
          <c:x val="1.2805063512295455E-2"/>
          <c:y val="0.42332114571368634"/>
          <c:w val="0.97049042848463962"/>
          <c:h val="0.57667885428632082"/>
        </c:manualLayout>
      </c:layout>
      <c:pie3DChart>
        <c:varyColors val="1"/>
        <c:ser>
          <c:idx val="0"/>
          <c:order val="0"/>
          <c:tx>
            <c:strRef>
              <c:f>'Рис 10'!#REF!</c:f>
              <c:strCache>
                <c:ptCount val="1"/>
                <c:pt idx="0">
                  <c:v>#REF!</c:v>
                </c:pt>
              </c:strCache>
            </c:strRef>
          </c:tx>
          <c:explosion val="25"/>
          <c:dLbls>
            <c:spPr>
              <a:noFill/>
              <a:ln>
                <a:noFill/>
              </a:ln>
              <a:effectLst/>
            </c:spPr>
            <c:dLblPos val="outEnd"/>
            <c:showVal val="1"/>
            <c:showLeaderLines val="1"/>
            <c:extLst>
              <c:ext xmlns:c15="http://schemas.microsoft.com/office/drawing/2012/chart" uri="{CE6537A1-D6FC-4f65-9D91-7224C49458BB}">
                <c15:layout/>
              </c:ext>
            </c:extLst>
          </c:dLbls>
          <c:cat>
            <c:strRef>
              <c:f>'Рис 8'!$B$22:$F$22</c:f>
              <c:strCache>
                <c:ptCount val="5"/>
                <c:pt idx="0">
                  <c:v>Расход на собственные нужды, Гкал/час</c:v>
                </c:pt>
                <c:pt idx="1">
                  <c:v>Тепловые потери в тепловых сетях, Гкал/час</c:v>
                </c:pt>
                <c:pt idx="2">
                  <c:v>Подключенная тепловая нагрузка потребителей пара, Гкал/час</c:v>
                </c:pt>
                <c:pt idx="3">
                  <c:v>Подключенная тепловая нагрузка потребителей горячей воды, в т.ч., Гкал/час</c:v>
                </c:pt>
                <c:pt idx="4">
                  <c:v>Резерв располагаемой мощности, Гкал/час</c:v>
                </c:pt>
              </c:strCache>
            </c:strRef>
          </c:cat>
          <c:val>
            <c:numRef>
              <c:f>'Рис 8'!$B$23:$F$23</c:f>
              <c:numCache>
                <c:formatCode>0.0%</c:formatCode>
                <c:ptCount val="5"/>
                <c:pt idx="0" formatCode="0%">
                  <c:v>4.0000000000000114E-3</c:v>
                </c:pt>
                <c:pt idx="1">
                  <c:v>6.0000000000000032E-2</c:v>
                </c:pt>
                <c:pt idx="2">
                  <c:v>1.0000000000000005E-2</c:v>
                </c:pt>
                <c:pt idx="3">
                  <c:v>0.28000000000000008</c:v>
                </c:pt>
                <c:pt idx="4">
                  <c:v>0.65000000000000391</c:v>
                </c:pt>
              </c:numCache>
            </c:numRef>
          </c:val>
        </c:ser>
      </c:pie3DChart>
    </c:plotArea>
    <c:legend>
      <c:legendPos val="t"/>
      <c:layout>
        <c:manualLayout>
          <c:xMode val="edge"/>
          <c:yMode val="edge"/>
          <c:x val="0.16568358607216471"/>
          <c:y val="0.12815127459575767"/>
          <c:w val="0.72712989544991191"/>
          <c:h val="0.25783136779144761"/>
        </c:manualLayout>
      </c:layout>
    </c:legend>
    <c:plotVisOnly val="1"/>
    <c:dispBlanksAs val="zero"/>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style val="26"/>
  <c:chart>
    <c:title>
      <c:tx>
        <c:rich>
          <a:bodyPr/>
          <a:lstStyle/>
          <a:p>
            <a:pPr>
              <a:defRPr/>
            </a:pPr>
            <a:r>
              <a:rPr lang="ru-RU" sz="1400"/>
              <a:t>Баланс тепловой мощности и тепловой нагрузки НГРЭС на 01.01.2034</a:t>
            </a:r>
          </a:p>
        </c:rich>
      </c:tx>
    </c:title>
    <c:view3D>
      <c:rotX val="30"/>
      <c:perspective val="30"/>
    </c:view3D>
    <c:plotArea>
      <c:layout>
        <c:manualLayout>
          <c:layoutTarget val="inner"/>
          <c:xMode val="edge"/>
          <c:yMode val="edge"/>
          <c:x val="1.2805063512295455E-2"/>
          <c:y val="0.42332114571368645"/>
          <c:w val="0.97049042848463962"/>
          <c:h val="0.57667885428632104"/>
        </c:manualLayout>
      </c:layout>
      <c:pie3DChart>
        <c:varyColors val="1"/>
        <c:ser>
          <c:idx val="0"/>
          <c:order val="0"/>
          <c:tx>
            <c:strRef>
              <c:f>'Рис 10'!#ССЫЛКА!</c:f>
              <c:strCache>
                <c:ptCount val="1"/>
                <c:pt idx="0">
                  <c:v>#REF!</c:v>
                </c:pt>
              </c:strCache>
            </c:strRef>
          </c:tx>
          <c:explosion val="25"/>
          <c:dLbls>
            <c:dLbl>
              <c:idx val="0"/>
              <c:layout>
                <c:manualLayout>
                  <c:x val="-5.6894508343704006E-2"/>
                  <c:y val="9.643201542912247E-3"/>
                </c:manualLayout>
              </c:layout>
              <c:dLblPos val="bestFit"/>
              <c:showVal val="1"/>
              <c:extLst>
                <c:ext xmlns:c15="http://schemas.microsoft.com/office/drawing/2012/chart" uri="{CE6537A1-D6FC-4f65-9D91-7224C49458BB}">
                  <c15:layout/>
                </c:ext>
              </c:extLst>
            </c:dLbl>
            <c:dLbl>
              <c:idx val="1"/>
              <c:layout>
                <c:manualLayout>
                  <c:x val="-1.765691638252883E-2"/>
                  <c:y val="-1.6072002571520413E-2"/>
                </c:manualLayout>
              </c:layout>
              <c:dLblPos val="bestFit"/>
              <c:showVal val="1"/>
              <c:extLst>
                <c:ext xmlns:c15="http://schemas.microsoft.com/office/drawing/2012/chart" uri="{CE6537A1-D6FC-4f65-9D91-7224C49458BB}">
                  <c15:layout/>
                </c:ext>
              </c:extLst>
            </c:dLbl>
            <c:dLbl>
              <c:idx val="2"/>
              <c:layout>
                <c:manualLayout>
                  <c:x val="1.5695036784470071E-2"/>
                  <c:y val="-1.9286403085824501E-2"/>
                </c:manualLayout>
              </c:layout>
              <c:dLblPos val="bestFit"/>
              <c:showVal val="1"/>
              <c:extLst>
                <c:ext xmlns:c15="http://schemas.microsoft.com/office/drawing/2012/chart" uri="{CE6537A1-D6FC-4f65-9D91-7224C49458BB}">
                  <c15:layout/>
                </c:ext>
              </c:extLst>
            </c:dLbl>
            <c:spPr>
              <a:noFill/>
              <a:ln>
                <a:noFill/>
              </a:ln>
              <a:effectLst/>
            </c:spPr>
            <c:dLblPos val="outEnd"/>
            <c:showVal val="1"/>
            <c:showLeaderLines val="1"/>
            <c:extLst>
              <c:ext xmlns:c15="http://schemas.microsoft.com/office/drawing/2012/chart" uri="{CE6537A1-D6FC-4f65-9D91-7224C49458BB}">
                <c15:layout/>
              </c:ext>
            </c:extLst>
          </c:dLbls>
          <c:cat>
            <c:strRef>
              <c:f>'Рис 9'!$B$22:$F$22</c:f>
              <c:strCache>
                <c:ptCount val="5"/>
                <c:pt idx="0">
                  <c:v>Расход на собственные нужды, Гкал/час</c:v>
                </c:pt>
                <c:pt idx="1">
                  <c:v>Тепловые потери в тепловых сетях, Гкал/час</c:v>
                </c:pt>
                <c:pt idx="2">
                  <c:v>Подключенная тепловая нагрузка потребителей пара, Гкал/час</c:v>
                </c:pt>
                <c:pt idx="3">
                  <c:v>Подключенная тепловая нагрузка потребителей горячей воды, в т.ч., Гкал/час</c:v>
                </c:pt>
                <c:pt idx="4">
                  <c:v>Резерв располагаемой мощности, Гкал/час</c:v>
                </c:pt>
              </c:strCache>
            </c:strRef>
          </c:cat>
          <c:val>
            <c:numRef>
              <c:f>'Рис 9'!$B$23:$F$23</c:f>
              <c:numCache>
                <c:formatCode>0.0%</c:formatCode>
                <c:ptCount val="5"/>
                <c:pt idx="0">
                  <c:v>1.0000000000000005E-2</c:v>
                </c:pt>
                <c:pt idx="1">
                  <c:v>2.0000000000000011E-2</c:v>
                </c:pt>
                <c:pt idx="2">
                  <c:v>1.0000000000000005E-2</c:v>
                </c:pt>
                <c:pt idx="3">
                  <c:v>0.41000000000000031</c:v>
                </c:pt>
                <c:pt idx="4">
                  <c:v>0.55000000000000004</c:v>
                </c:pt>
              </c:numCache>
            </c:numRef>
          </c:val>
        </c:ser>
      </c:pie3DChart>
    </c:plotArea>
    <c:legend>
      <c:legendPos val="t"/>
      <c:layout>
        <c:manualLayout>
          <c:xMode val="edge"/>
          <c:yMode val="edge"/>
          <c:x val="0.1480265962902865"/>
          <c:y val="0.12815131474043084"/>
          <c:w val="0.72712989544991213"/>
          <c:h val="0.25783136779144772"/>
        </c:manualLayout>
      </c:layout>
    </c:legend>
    <c:plotVisOnly val="1"/>
    <c:dispBlanksAs val="zero"/>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style val="26"/>
  <c:chart>
    <c:title>
      <c:tx>
        <c:rich>
          <a:bodyPr/>
          <a:lstStyle/>
          <a:p>
            <a:pPr>
              <a:defRPr sz="1400"/>
            </a:pPr>
            <a:r>
              <a:rPr lang="ru-RU" sz="1400"/>
              <a:t>Баланс тепловой</a:t>
            </a:r>
            <a:r>
              <a:rPr lang="ru-RU" sz="1400" baseline="0"/>
              <a:t> мощности и тепловой нагрузки на 01.01.2017</a:t>
            </a:r>
            <a:endParaRPr lang="ru-RU" sz="1400"/>
          </a:p>
        </c:rich>
      </c:tx>
    </c:title>
    <c:view3D>
      <c:rotX val="30"/>
      <c:perspective val="30"/>
    </c:view3D>
    <c:plotArea>
      <c:layout>
        <c:manualLayout>
          <c:layoutTarget val="inner"/>
          <c:xMode val="edge"/>
          <c:yMode val="edge"/>
          <c:x val="1.8693079295374872E-2"/>
          <c:y val="0.41487689762284441"/>
          <c:w val="0.97049042848463962"/>
          <c:h val="0.57667885428632126"/>
        </c:manualLayout>
      </c:layout>
      <c:pie3DChart>
        <c:varyColors val="1"/>
        <c:ser>
          <c:idx val="0"/>
          <c:order val="0"/>
          <c:tx>
            <c:strRef>
              <c:f>'Рис 10'!#ССЫЛКА!</c:f>
              <c:strCache>
                <c:ptCount val="1"/>
                <c:pt idx="0">
                  <c:v>#REF!</c:v>
                </c:pt>
              </c:strCache>
            </c:strRef>
          </c:tx>
          <c:explosion val="25"/>
          <c:dLbls>
            <c:dLbl>
              <c:idx val="3"/>
              <c:layout>
                <c:manualLayout>
                  <c:x val="0"/>
                  <c:y val="-2.7021077586172105E-2"/>
                </c:manualLayout>
              </c:layout>
              <c:dLblPos val="bestFit"/>
              <c:showVal val="1"/>
              <c:extLst>
                <c:ext xmlns:c15="http://schemas.microsoft.com/office/drawing/2012/chart" uri="{CE6537A1-D6FC-4f65-9D91-7224C49458BB}">
                  <c15:layout/>
                </c:ext>
              </c:extLst>
            </c:dLbl>
            <c:dLbl>
              <c:idx val="4"/>
              <c:layout>
                <c:manualLayout>
                  <c:x val="0"/>
                  <c:y val="6.8591966180281821E-2"/>
                </c:manualLayout>
              </c:layout>
              <c:dLblPos val="bestFit"/>
              <c:showVal val="1"/>
              <c:extLst>
                <c:ext xmlns:c15="http://schemas.microsoft.com/office/drawing/2012/chart" uri="{CE6537A1-D6FC-4f65-9D91-7224C49458BB}"/>
              </c:extLst>
            </c:dLbl>
            <c:spPr>
              <a:noFill/>
              <a:ln>
                <a:noFill/>
              </a:ln>
              <a:effectLst/>
            </c:spPr>
            <c:dLblPos val="outEnd"/>
            <c:showVal val="1"/>
            <c:showLeaderLines val="1"/>
            <c:extLst>
              <c:ext xmlns:c15="http://schemas.microsoft.com/office/drawing/2012/chart" uri="{CE6537A1-D6FC-4f65-9D91-7224C49458BB}">
                <c15:layout/>
              </c:ext>
            </c:extLst>
          </c:dLbls>
          <c:cat>
            <c:strRef>
              <c:f>'Рис 10'!$B$22:$E$22</c:f>
              <c:strCache>
                <c:ptCount val="4"/>
                <c:pt idx="0">
                  <c:v>Расход на собственные нужды, Гкал/час</c:v>
                </c:pt>
                <c:pt idx="1">
                  <c:v>Тепловые потери в тепловых сетях, Гкал/час</c:v>
                </c:pt>
                <c:pt idx="2">
                  <c:v>Подключенная тепловая нагрузка потребителей горячей воды, Гкал/час</c:v>
                </c:pt>
                <c:pt idx="3">
                  <c:v>Резерв располагаемой мощности, Гкал/час</c:v>
                </c:pt>
              </c:strCache>
            </c:strRef>
          </c:cat>
          <c:val>
            <c:numRef>
              <c:f>'Рис 10'!$B$23:$E$23</c:f>
              <c:numCache>
                <c:formatCode>0.0%</c:formatCode>
                <c:ptCount val="4"/>
                <c:pt idx="0">
                  <c:v>3.0000000000000002E-2</c:v>
                </c:pt>
                <c:pt idx="1">
                  <c:v>4.0000000000000022E-2</c:v>
                </c:pt>
                <c:pt idx="2">
                  <c:v>0.31000000000000166</c:v>
                </c:pt>
                <c:pt idx="3">
                  <c:v>0.62000000000000333</c:v>
                </c:pt>
              </c:numCache>
            </c:numRef>
          </c:val>
        </c:ser>
      </c:pie3DChart>
    </c:plotArea>
    <c:legend>
      <c:legendPos val="t"/>
      <c:layout>
        <c:manualLayout>
          <c:xMode val="edge"/>
          <c:yMode val="edge"/>
          <c:x val="0.10796997363167762"/>
          <c:y val="0.12815127459575767"/>
          <c:w val="0.78484350420573468"/>
          <c:h val="0.25783136779144783"/>
        </c:manualLayout>
      </c:layout>
    </c:legend>
    <c:plotVisOnly val="1"/>
    <c:dispBlanksAs val="zero"/>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style val="26"/>
  <c:chart>
    <c:title>
      <c:tx>
        <c:rich>
          <a:bodyPr/>
          <a:lstStyle/>
          <a:p>
            <a:pPr>
              <a:defRPr sz="1400"/>
            </a:pPr>
            <a:r>
              <a:rPr lang="ru-RU" sz="1400"/>
              <a:t>Структура потерь теплоносителя системы теплоснабжения НГРЭС</a:t>
            </a:r>
          </a:p>
        </c:rich>
      </c:tx>
    </c:title>
    <c:plotArea>
      <c:layout>
        <c:manualLayout>
          <c:layoutTarget val="inner"/>
          <c:xMode val="edge"/>
          <c:yMode val="edge"/>
          <c:x val="6.5675355066597399E-2"/>
          <c:y val="9.2776126554683799E-2"/>
          <c:w val="0.67942777246302977"/>
          <c:h val="0.70819745030142833"/>
        </c:manualLayout>
      </c:layout>
      <c:barChart>
        <c:barDir val="col"/>
        <c:grouping val="stacked"/>
        <c:ser>
          <c:idx val="0"/>
          <c:order val="0"/>
          <c:tx>
            <c:strRef>
              <c:f>'Рис 13'!$B$23</c:f>
              <c:strCache>
                <c:ptCount val="1"/>
                <c:pt idx="0">
                  <c:v>Расход теплоносителя на открытый водоразбор ГВС</c:v>
                </c:pt>
              </c:strCache>
            </c:strRef>
          </c:tx>
          <c:cat>
            <c:strRef>
              <c:f>'Рис 13'!$C$22:$K$22</c:f>
              <c:strCache>
                <c:ptCount val="9"/>
                <c:pt idx="0">
                  <c:v>современное состояние</c:v>
                </c:pt>
                <c:pt idx="1">
                  <c:v>2018</c:v>
                </c:pt>
                <c:pt idx="2">
                  <c:v>2019</c:v>
                </c:pt>
                <c:pt idx="3">
                  <c:v>2020</c:v>
                </c:pt>
                <c:pt idx="4">
                  <c:v>2021</c:v>
                </c:pt>
                <c:pt idx="5">
                  <c:v>2022</c:v>
                </c:pt>
                <c:pt idx="6">
                  <c:v>2027</c:v>
                </c:pt>
                <c:pt idx="7">
                  <c:v>2032</c:v>
                </c:pt>
                <c:pt idx="8">
                  <c:v>2034</c:v>
                </c:pt>
              </c:strCache>
            </c:strRef>
          </c:cat>
          <c:val>
            <c:numRef>
              <c:f>'Рис 13'!$C$23:$K$23</c:f>
              <c:numCache>
                <c:formatCode>General</c:formatCode>
                <c:ptCount val="9"/>
                <c:pt idx="0">
                  <c:v>53.4</c:v>
                </c:pt>
                <c:pt idx="1">
                  <c:v>53.4</c:v>
                </c:pt>
                <c:pt idx="2">
                  <c:v>53.4</c:v>
                </c:pt>
                <c:pt idx="3">
                  <c:v>36.5</c:v>
                </c:pt>
                <c:pt idx="4">
                  <c:v>26.8</c:v>
                </c:pt>
                <c:pt idx="5">
                  <c:v>17.8</c:v>
                </c:pt>
                <c:pt idx="6">
                  <c:v>0</c:v>
                </c:pt>
                <c:pt idx="7">
                  <c:v>0</c:v>
                </c:pt>
                <c:pt idx="8">
                  <c:v>0</c:v>
                </c:pt>
              </c:numCache>
            </c:numRef>
          </c:val>
        </c:ser>
        <c:ser>
          <c:idx val="1"/>
          <c:order val="1"/>
          <c:tx>
            <c:strRef>
              <c:f>'Рис 13'!$B$24</c:f>
              <c:strCache>
                <c:ptCount val="1"/>
                <c:pt idx="0">
                  <c:v>Потери теплоносителя с невозвратом конденсата</c:v>
                </c:pt>
              </c:strCache>
            </c:strRef>
          </c:tx>
          <c:cat>
            <c:strRef>
              <c:f>'Рис 13'!$C$22:$K$22</c:f>
              <c:strCache>
                <c:ptCount val="9"/>
                <c:pt idx="0">
                  <c:v>современное состояние</c:v>
                </c:pt>
                <c:pt idx="1">
                  <c:v>2018</c:v>
                </c:pt>
                <c:pt idx="2">
                  <c:v>2019</c:v>
                </c:pt>
                <c:pt idx="3">
                  <c:v>2020</c:v>
                </c:pt>
                <c:pt idx="4">
                  <c:v>2021</c:v>
                </c:pt>
                <c:pt idx="5">
                  <c:v>2022</c:v>
                </c:pt>
                <c:pt idx="6">
                  <c:v>2027</c:v>
                </c:pt>
                <c:pt idx="7">
                  <c:v>2032</c:v>
                </c:pt>
                <c:pt idx="8">
                  <c:v>2034</c:v>
                </c:pt>
              </c:strCache>
            </c:strRef>
          </c:cat>
          <c:val>
            <c:numRef>
              <c:f>'Рис 13'!$C$24:$K$24</c:f>
              <c:numCache>
                <c:formatCode>General</c:formatCode>
                <c:ptCount val="9"/>
                <c:pt idx="0">
                  <c:v>10.5</c:v>
                </c:pt>
                <c:pt idx="1">
                  <c:v>10.5</c:v>
                </c:pt>
                <c:pt idx="2">
                  <c:v>10.5</c:v>
                </c:pt>
                <c:pt idx="3">
                  <c:v>10.5</c:v>
                </c:pt>
                <c:pt idx="4">
                  <c:v>10.5</c:v>
                </c:pt>
                <c:pt idx="5">
                  <c:v>10.5</c:v>
                </c:pt>
                <c:pt idx="6">
                  <c:v>10.5</c:v>
                </c:pt>
                <c:pt idx="7">
                  <c:v>10.5</c:v>
                </c:pt>
                <c:pt idx="8">
                  <c:v>10.5</c:v>
                </c:pt>
              </c:numCache>
            </c:numRef>
          </c:val>
        </c:ser>
        <c:ser>
          <c:idx val="2"/>
          <c:order val="2"/>
          <c:tx>
            <c:strRef>
              <c:f>'Рис 13'!$B$25</c:f>
              <c:strCache>
                <c:ptCount val="1"/>
                <c:pt idx="0">
                  <c:v>Утечки теплоносителя в тепловых сетях</c:v>
                </c:pt>
              </c:strCache>
            </c:strRef>
          </c:tx>
          <c:cat>
            <c:strRef>
              <c:f>'Рис 13'!$C$22:$K$22</c:f>
              <c:strCache>
                <c:ptCount val="9"/>
                <c:pt idx="0">
                  <c:v>современное состояние</c:v>
                </c:pt>
                <c:pt idx="1">
                  <c:v>2018</c:v>
                </c:pt>
                <c:pt idx="2">
                  <c:v>2019</c:v>
                </c:pt>
                <c:pt idx="3">
                  <c:v>2020</c:v>
                </c:pt>
                <c:pt idx="4">
                  <c:v>2021</c:v>
                </c:pt>
                <c:pt idx="5">
                  <c:v>2022</c:v>
                </c:pt>
                <c:pt idx="6">
                  <c:v>2027</c:v>
                </c:pt>
                <c:pt idx="7">
                  <c:v>2032</c:v>
                </c:pt>
                <c:pt idx="8">
                  <c:v>2034</c:v>
                </c:pt>
              </c:strCache>
            </c:strRef>
          </c:cat>
          <c:val>
            <c:numRef>
              <c:f>'Рис 13'!$C$25:$K$25</c:f>
              <c:numCache>
                <c:formatCode>General</c:formatCode>
                <c:ptCount val="9"/>
                <c:pt idx="0">
                  <c:v>121.2</c:v>
                </c:pt>
                <c:pt idx="1">
                  <c:v>123.6</c:v>
                </c:pt>
                <c:pt idx="2">
                  <c:v>126.1</c:v>
                </c:pt>
                <c:pt idx="3">
                  <c:v>128.6</c:v>
                </c:pt>
                <c:pt idx="4">
                  <c:v>131.19999999999999</c:v>
                </c:pt>
                <c:pt idx="5">
                  <c:v>148.19999999999999</c:v>
                </c:pt>
                <c:pt idx="6">
                  <c:v>163</c:v>
                </c:pt>
                <c:pt idx="7">
                  <c:v>179</c:v>
                </c:pt>
                <c:pt idx="8">
                  <c:v>197.3</c:v>
                </c:pt>
              </c:numCache>
            </c:numRef>
          </c:val>
        </c:ser>
        <c:gapWidth val="55"/>
        <c:overlap val="100"/>
        <c:axId val="189073280"/>
        <c:axId val="189074816"/>
      </c:barChart>
      <c:catAx>
        <c:axId val="189073280"/>
        <c:scaling>
          <c:orientation val="minMax"/>
        </c:scaling>
        <c:axPos val="b"/>
        <c:numFmt formatCode="General" sourceLinked="0"/>
        <c:majorTickMark val="none"/>
        <c:tickLblPos val="nextTo"/>
        <c:crossAx val="189074816"/>
        <c:crosses val="autoZero"/>
        <c:auto val="1"/>
        <c:lblAlgn val="ctr"/>
        <c:lblOffset val="100"/>
      </c:catAx>
      <c:valAx>
        <c:axId val="189074816"/>
        <c:scaling>
          <c:orientation val="minMax"/>
        </c:scaling>
        <c:axPos val="l"/>
        <c:majorGridlines/>
        <c:numFmt formatCode="General" sourceLinked="0"/>
        <c:majorTickMark val="none"/>
        <c:tickLblPos val="nextTo"/>
        <c:crossAx val="189073280"/>
        <c:crosses val="autoZero"/>
        <c:crossBetween val="between"/>
      </c:valAx>
    </c:plotArea>
    <c:legend>
      <c:legendPos val="r"/>
      <c:layout>
        <c:manualLayout>
          <c:xMode val="edge"/>
          <c:yMode val="edge"/>
          <c:x val="0.76124641989845065"/>
          <c:y val="0.30799572486032534"/>
          <c:w val="0.23875358010155273"/>
          <c:h val="0.37529907970037185"/>
        </c:manualLayout>
      </c:layout>
    </c:legend>
    <c:plotVisOnly val="1"/>
    <c:dispBlanksAs val="gap"/>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3CFEE6-FB15-4704-97BE-7FD807196F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84</Pages>
  <Words>26455</Words>
  <Characters>150794</Characters>
  <Application>Microsoft Office Word</Application>
  <DocSecurity>0</DocSecurity>
  <Lines>1256</Lines>
  <Paragraphs>353</Paragraphs>
  <ScaleCrop>false</ScaleCrop>
  <HeadingPairs>
    <vt:vector size="2" baseType="variant">
      <vt:variant>
        <vt:lpstr>Название</vt:lpstr>
      </vt:variant>
      <vt:variant>
        <vt:i4>1</vt:i4>
      </vt:variant>
    </vt:vector>
  </HeadingPairs>
  <TitlesOfParts>
    <vt:vector size="1" baseType="lpstr">
      <vt:lpstr>Схема теплоснабжения г. Назарово (актуализация с 2018 года)</vt:lpstr>
    </vt:vector>
  </TitlesOfParts>
  <Company>NGRES</Company>
  <LinksUpToDate>false</LinksUpToDate>
  <CharactersWithSpaces>176896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г. Назарово (актуализация с 2018 года)</dc:title>
  <dc:creator>smluk</dc:creator>
  <cp:lastModifiedBy>Архитектор</cp:lastModifiedBy>
  <cp:revision>2</cp:revision>
  <cp:lastPrinted>2017-04-24T08:17:00Z</cp:lastPrinted>
  <dcterms:created xsi:type="dcterms:W3CDTF">2018-11-06T07:20:00Z</dcterms:created>
  <dcterms:modified xsi:type="dcterms:W3CDTF">2018-11-06T07:20:00Z</dcterms:modified>
</cp:coreProperties>
</file>